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2"/>
        <w:gridCol w:w="6982"/>
      </w:tblGrid>
      <w:tr>
        <w:trPr>
          <w:trHeight w:val="1255"/>
        </w:trPr>
        <w:tc>
          <w:tcPr>
            <w:tcW w:w="1522"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982"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15</w:t>
      </w:r>
      <w:r>
        <w:rPr>
          <w:rFonts w:cs="Arial"/>
          <w:bCs/>
          <w:sz w:val="20"/>
        </w:rPr>
        <w:t>/FMS/2020</w:t>
      </w:r>
    </w:p>
    <w:p>
      <w:pPr>
        <w:spacing w:line="240" w:lineRule="exact"/>
        <w:jc w:val="center"/>
        <w:rPr>
          <w:rFonts w:ascii="Arial" w:hAnsi="Arial" w:cs="Arial"/>
          <w:b/>
        </w:rPr>
      </w:pPr>
      <w:r>
        <w:rPr>
          <w:rFonts w:ascii="Arial" w:hAnsi="Arial" w:cs="Arial"/>
          <w:b/>
        </w:rPr>
        <w:t>(Referente Pregão Eletrônico nº. 20/FMS/2020)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10.540.697/0001-47, neste ato representado pelo Sr. DIMAS KAMMER, Prefeito Municipal, portador da Cédula de Identidade n° </w:t>
      </w:r>
      <w:r>
        <w:rPr>
          <w:rFonts w:cs="Arial"/>
          <w:sz w:val="20"/>
        </w:rPr>
        <w:t>1.328.011</w:t>
      </w:r>
      <w:r>
        <w:rPr>
          <w:rFonts w:cs="Arial"/>
          <w:sz w:val="20"/>
        </w:rPr>
        <w:t>,</w:t>
      </w:r>
      <w:r>
        <w:rPr>
          <w:rFonts w:cs="Arial"/>
          <w:sz w:val="20"/>
        </w:rPr>
        <w:t xml:space="preserve"> e inscrito no CPF sob o n° 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rPr>
          <w:rFonts w:cs="Arial"/>
          <w:sz w:val="20"/>
        </w:rPr>
      </w:pPr>
      <w:r>
        <w:rPr>
          <w:rFonts w:cs="Arial"/>
          <w:sz w:val="20"/>
        </w:rPr>
        <w:t xml:space="preserve">1- NICOLAU SATURNINO VIEIRA </w:t>
      </w:r>
      <w:r>
        <w:rPr>
          <w:rFonts w:cs="Arial"/>
          <w:sz w:val="20"/>
        </w:rPr>
        <w:t xml:space="preserve">inscrita no CNPJ nº. </w:t>
      </w:r>
      <w:r>
        <w:rPr>
          <w:rFonts w:cs="Arial"/>
          <w:sz w:val="20"/>
        </w:rPr>
        <w:t>34.413.040/0001-87</w:t>
      </w:r>
      <w:r>
        <w:rPr>
          <w:rFonts w:cs="Arial"/>
          <w:sz w:val="20"/>
        </w:rPr>
        <w:t xml:space="preserve"> estabelecida na </w:t>
      </w:r>
      <w:r>
        <w:rPr>
          <w:rFonts w:cs="Arial"/>
          <w:sz w:val="20"/>
        </w:rPr>
        <w:t>Rua Pedro Hoffmann</w:t>
      </w:r>
      <w:r>
        <w:rPr>
          <w:rFonts w:cs="Arial"/>
          <w:sz w:val="20"/>
        </w:rPr>
        <w:t>,</w:t>
      </w:r>
      <w:r>
        <w:rPr>
          <w:rFonts w:cs="Arial"/>
          <w:sz w:val="20"/>
        </w:rPr>
        <w:t>215, Bairro Vermelho</w:t>
      </w:r>
      <w:r>
        <w:rPr>
          <w:rFonts w:cs="Arial"/>
          <w:sz w:val="20"/>
        </w:rPr>
        <w:t xml:space="preserve"> em </w:t>
      </w:r>
      <w:r>
        <w:rPr>
          <w:rFonts w:cs="Arial"/>
          <w:sz w:val="20"/>
        </w:rPr>
        <w:t>Orleans/SC, neste ato representada pela</w:t>
      </w:r>
      <w:r>
        <w:rPr>
          <w:rFonts w:cs="Arial"/>
          <w:sz w:val="20"/>
        </w:rPr>
        <w:t xml:space="preserve"> Sr</w:t>
      </w:r>
      <w:r>
        <w:rPr>
          <w:rFonts w:cs="Arial"/>
          <w:sz w:val="20"/>
        </w:rPr>
        <w:t>a</w:t>
      </w:r>
      <w:r>
        <w:rPr>
          <w:rFonts w:cs="Arial"/>
          <w:sz w:val="20"/>
        </w:rPr>
        <w:t xml:space="preserve">. </w:t>
      </w:r>
      <w:r>
        <w:rPr>
          <w:rFonts w:cs="Arial"/>
          <w:sz w:val="20"/>
        </w:rPr>
        <w:t xml:space="preserve">Nadine </w:t>
      </w:r>
      <w:proofErr w:type="spellStart"/>
      <w:r>
        <w:rPr>
          <w:rFonts w:cs="Arial"/>
          <w:sz w:val="20"/>
        </w:rPr>
        <w:t>Alberton</w:t>
      </w:r>
      <w:proofErr w:type="spellEnd"/>
      <w:r>
        <w:rPr>
          <w:rFonts w:cs="Arial"/>
          <w:sz w:val="20"/>
        </w:rPr>
        <w:t xml:space="preserve"> Vieira, brasileira, CI 5.910.339, CPF 076.271.039-08</w:t>
      </w:r>
      <w:r>
        <w:rPr>
          <w:rFonts w:cs="Arial"/>
          <w:sz w:val="20"/>
        </w:rPr>
        <w:t>,</w:t>
      </w:r>
    </w:p>
    <w:p>
      <w:pPr>
        <w:pStyle w:val="normal0"/>
        <w:rPr>
          <w:rFonts w:cs="Arial"/>
          <w:sz w:val="20"/>
        </w:rPr>
      </w:pPr>
    </w:p>
    <w:p>
      <w:pPr>
        <w:pStyle w:val="normal0"/>
        <w:rPr>
          <w:rFonts w:cs="Arial"/>
          <w:sz w:val="20"/>
        </w:rPr>
      </w:pPr>
      <w:r>
        <w:rPr>
          <w:rFonts w:cs="Arial"/>
          <w:sz w:val="20"/>
        </w:rPr>
        <w:t xml:space="preserve">2- PROTFLEX PRODUTOS INDUSTRAIS EIRELI </w:t>
      </w:r>
      <w:r>
        <w:rPr>
          <w:rFonts w:cs="Arial"/>
          <w:sz w:val="20"/>
        </w:rPr>
        <w:t xml:space="preserve">inscrita no CNPJ nº. </w:t>
      </w:r>
      <w:r>
        <w:rPr>
          <w:rFonts w:cs="Arial"/>
          <w:sz w:val="20"/>
        </w:rPr>
        <w:t>09.505.300/0001-05 estabelecida na Rua Pedro Augusto Bossardi</w:t>
      </w:r>
      <w:r>
        <w:rPr>
          <w:rFonts w:cs="Arial"/>
          <w:sz w:val="20"/>
        </w:rPr>
        <w:t>,</w:t>
      </w:r>
      <w:r>
        <w:rPr>
          <w:rFonts w:cs="Arial"/>
          <w:sz w:val="20"/>
        </w:rPr>
        <w:t>743B, Bairro Jardim Menino Deus em Quatro Barras/</w:t>
      </w:r>
      <w:proofErr w:type="gramStart"/>
      <w:r>
        <w:rPr>
          <w:rFonts w:cs="Arial"/>
          <w:sz w:val="20"/>
        </w:rPr>
        <w:t xml:space="preserve">PR </w:t>
      </w:r>
      <w:r>
        <w:rPr>
          <w:rFonts w:cs="Arial"/>
          <w:sz w:val="20"/>
        </w:rPr>
        <w:t>,</w:t>
      </w:r>
      <w:proofErr w:type="gramEnd"/>
      <w:r>
        <w:rPr>
          <w:rFonts w:cs="Arial"/>
          <w:sz w:val="20"/>
        </w:rPr>
        <w:t xml:space="preserve"> neste ato representada pelo Sr. </w:t>
      </w:r>
      <w:proofErr w:type="spellStart"/>
      <w:r>
        <w:rPr>
          <w:rFonts w:cs="Arial"/>
          <w:sz w:val="20"/>
        </w:rPr>
        <w:t>Cristhofer</w:t>
      </w:r>
      <w:proofErr w:type="spellEnd"/>
      <w:r>
        <w:rPr>
          <w:rFonts w:cs="Arial"/>
          <w:sz w:val="20"/>
        </w:rPr>
        <w:t xml:space="preserve"> de </w:t>
      </w:r>
      <w:proofErr w:type="spellStart"/>
      <w:r>
        <w:rPr>
          <w:rFonts w:cs="Arial"/>
          <w:sz w:val="20"/>
        </w:rPr>
        <w:t>Bovi</w:t>
      </w:r>
      <w:proofErr w:type="spellEnd"/>
      <w:r>
        <w:rPr>
          <w:rFonts w:cs="Arial"/>
          <w:sz w:val="20"/>
        </w:rPr>
        <w:t xml:space="preserve"> </w:t>
      </w:r>
      <w:proofErr w:type="spellStart"/>
      <w:r>
        <w:rPr>
          <w:rFonts w:cs="Arial"/>
          <w:sz w:val="20"/>
        </w:rPr>
        <w:t>Hartinger</w:t>
      </w:r>
      <w:proofErr w:type="spellEnd"/>
      <w:r>
        <w:rPr>
          <w:rFonts w:cs="Arial"/>
          <w:sz w:val="20"/>
        </w:rPr>
        <w:t>, brasileiro, CI 8.314.195-6, CPF 030.101.839-17</w:t>
      </w:r>
      <w:r>
        <w:rPr>
          <w:rFonts w:cs="Arial"/>
          <w:sz w:val="20"/>
        </w:rPr>
        <w:t>,</w:t>
      </w:r>
    </w:p>
    <w:p>
      <w:pPr>
        <w:pStyle w:val="normal0"/>
        <w:rPr>
          <w:rFonts w:cs="Arial"/>
          <w:sz w:val="20"/>
        </w:rPr>
      </w:pPr>
    </w:p>
    <w:p>
      <w:pPr>
        <w:pStyle w:val="normal0"/>
        <w:rPr>
          <w:rFonts w:cs="Arial"/>
          <w:sz w:val="20"/>
        </w:rPr>
      </w:pPr>
      <w:r>
        <w:rPr>
          <w:rFonts w:cs="Arial"/>
          <w:sz w:val="20"/>
        </w:rPr>
        <w:t xml:space="preserve"> 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20/FMS/2020,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jc w:val="both"/>
        <w:rPr>
          <w:rFonts w:ascii="Arial" w:hAnsi="Arial" w:cs="Arial"/>
          <w:b/>
        </w:rPr>
      </w:pPr>
      <w:r>
        <w:rPr>
          <w:rFonts w:ascii="Arial" w:hAnsi="Arial" w:cs="Arial"/>
          <w:b/>
        </w:rPr>
        <w:t xml:space="preserve">Cláusula Primeira – Do Objeto </w:t>
      </w:r>
    </w:p>
    <w:p>
      <w:pPr>
        <w:tabs>
          <w:tab w:val="left" w:pos="3240"/>
        </w:tabs>
        <w:jc w:val="both"/>
        <w:rPr>
          <w:rFonts w:ascii="Arial" w:hAnsi="Arial" w:cs="Arial"/>
        </w:rPr>
      </w:pPr>
    </w:p>
    <w:p>
      <w:pPr>
        <w:pStyle w:val="NormalWeb"/>
        <w:spacing w:before="0" w:after="150"/>
        <w:jc w:val="both"/>
        <w:textAlignment w:val="baseline"/>
        <w:rPr>
          <w:rFonts w:ascii="Arial" w:eastAsia="Times New Roman" w:hAnsi="Arial" w:cs="Arial"/>
          <w:sz w:val="20"/>
          <w:szCs w:val="20"/>
          <w:bdr w:val="none" w:sz="0" w:space="0" w:color="auto" w:frame="1"/>
          <w:shd w:val="clear" w:color="auto" w:fill="FFFFFF"/>
          <w:lang w:eastAsia="pt-BR"/>
        </w:rPr>
      </w:pPr>
      <w:r>
        <w:rPr>
          <w:rFonts w:ascii="Arial" w:hAnsi="Arial" w:cs="Arial"/>
          <w:b/>
          <w:sz w:val="20"/>
          <w:szCs w:val="20"/>
        </w:rPr>
        <w:t xml:space="preserve">1. </w:t>
      </w:r>
      <w:r>
        <w:rPr>
          <w:rFonts w:ascii="Arial" w:hAnsi="Arial" w:cs="Arial"/>
          <w:sz w:val="20"/>
          <w:szCs w:val="20"/>
        </w:rPr>
        <w:t xml:space="preserve">A presente ATA tem por objetivo estabelecer cláusulas e condições gerais para REGISTRAR PREÇO </w:t>
      </w:r>
      <w:r>
        <w:rPr>
          <w:rFonts w:ascii="Arial" w:eastAsia="Times New Roman" w:hAnsi="Arial" w:cs="Arial"/>
          <w:sz w:val="20"/>
          <w:szCs w:val="20"/>
          <w:bdr w:val="none" w:sz="0" w:space="0" w:color="auto" w:frame="1"/>
          <w:shd w:val="clear" w:color="auto" w:fill="FFFFFF"/>
          <w:lang w:eastAsia="pt-BR"/>
        </w:rPr>
        <w:t>para aquisição de Equipamentos de Proteção Individual – EPI (máscaras, aventais e macacões), afim de atender as necessidades do Município de Forquilhinha/SC no enfrentamento da emergência de saúde pública de importância internacional decorrente da referida infecção humana, para período de 12 meses.</w:t>
      </w:r>
    </w:p>
    <w:p>
      <w:pPr>
        <w:jc w:val="both"/>
        <w:rPr>
          <w:rFonts w:ascii="Arial" w:hAnsi="Arial" w:cs="Arial"/>
          <w:b/>
        </w:rPr>
      </w:pPr>
      <w:r>
        <w:rPr>
          <w:rFonts w:ascii="Arial" w:hAnsi="Arial" w:cs="Arial"/>
          <w:b/>
        </w:rPr>
        <w:t>Cláusula Segunda – Dos preços Registrados</w:t>
      </w:r>
    </w:p>
    <w:p>
      <w:pPr>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lastRenderedPageBreak/>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05 (cinco)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b/>
        </w:rPr>
      </w:pPr>
    </w:p>
    <w:p>
      <w:pPr>
        <w:jc w:val="both"/>
        <w:rPr>
          <w:rFonts w:ascii="Arial" w:hAnsi="Arial" w:cs="Arial"/>
          <w:b/>
        </w:rPr>
      </w:pPr>
      <w:r>
        <w:rPr>
          <w:rFonts w:ascii="Arial" w:hAnsi="Arial" w:cs="Arial"/>
          <w:b/>
        </w:rPr>
        <w:t xml:space="preserve">3. </w:t>
      </w:r>
      <w:r>
        <w:rPr>
          <w:rFonts w:ascii="Arial" w:hAnsi="Arial" w:cs="Arial"/>
        </w:rPr>
        <w:t xml:space="preserve">Os pedidos de reajustes/reequilíbrio deverão ser formalizados e protocolados no setor de protocolo do Município, em hipóteses comprovadas de fatos imprevisíveis ou com consequências incalculáveis, retardando ou impedindo a execução do objeto, ou ainda, em casos extracontratuais e extraordinárias econômica. </w:t>
      </w:r>
    </w:p>
    <w:p>
      <w:pPr>
        <w:jc w:val="both"/>
        <w:rPr>
          <w:rFonts w:ascii="Arial" w:hAnsi="Arial" w:cs="Arial"/>
        </w:rPr>
      </w:pPr>
    </w:p>
    <w:p>
      <w:pPr>
        <w:jc w:val="both"/>
        <w:rPr>
          <w:rFonts w:ascii="Arial" w:hAnsi="Arial" w:cs="Arial"/>
        </w:rPr>
      </w:pPr>
      <w:r>
        <w:rPr>
          <w:rFonts w:ascii="Arial" w:hAnsi="Arial" w:cs="Arial"/>
          <w:b/>
        </w:rPr>
        <w:t>4.</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lastRenderedPageBreak/>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w:t>
      </w:r>
      <w:r>
        <w:rPr>
          <w:rFonts w:cs="Arial"/>
          <w:sz w:val="20"/>
        </w:rPr>
        <w:lastRenderedPageBreak/>
        <w:t xml:space="preserve">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Guilherme </w:t>
      </w:r>
      <w:proofErr w:type="spellStart"/>
      <w:r>
        <w:rPr>
          <w:rFonts w:ascii="Arial" w:hAnsi="Arial" w:cs="Arial"/>
        </w:rPr>
        <w:t>Danielski</w:t>
      </w:r>
      <w:proofErr w:type="spellEnd"/>
      <w:r>
        <w:rPr>
          <w:rFonts w:ascii="Arial" w:hAnsi="Arial" w:cs="Arial"/>
        </w:rPr>
        <w:t>,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A Sra. Maria Teresinha de Aguiar Costa </w:t>
      </w:r>
      <w:proofErr w:type="spellStart"/>
      <w:r>
        <w:rPr>
          <w:rFonts w:ascii="Arial" w:hAnsi="Arial" w:cs="Arial"/>
        </w:rPr>
        <w:t>Scaini</w:t>
      </w:r>
      <w:proofErr w:type="spellEnd"/>
      <w:r>
        <w:rPr>
          <w:rFonts w:ascii="Arial" w:hAnsi="Arial" w:cs="Arial"/>
        </w:rPr>
        <w:t xml:space="preserve">, Secretária Adjunta de Saúde será a Gestora desta Ata, sendo dela a responsabilidade de </w:t>
      </w:r>
      <w:r>
        <w:rPr>
          <w:rFonts w:ascii="Arial" w:hAnsi="Arial" w:cs="Arial"/>
          <w:lang w:eastAsia="en-US"/>
        </w:rPr>
        <w:t xml:space="preserve">acionados os meios pertinentes, quando </w:t>
      </w:r>
      <w:r>
        <w:rPr>
          <w:rFonts w:ascii="Arial" w:hAnsi="Arial" w:cs="Arial"/>
          <w:lang w:eastAsia="en-US"/>
        </w:rPr>
        <w:lastRenderedPageBreak/>
        <w:t>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20/FMS/2020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15 de setembro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NICOLAU SATURNINO VIEIRA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 xml:space="preserve">epresentante Legal: Nadine </w:t>
            </w:r>
            <w:proofErr w:type="spellStart"/>
            <w:r>
              <w:rPr>
                <w:rFonts w:ascii="Arial" w:hAnsi="Arial" w:cs="Arial"/>
              </w:rPr>
              <w:t>Alberton</w:t>
            </w:r>
            <w:proofErr w:type="spellEnd"/>
            <w:r>
              <w:rPr>
                <w:rFonts w:ascii="Arial" w:hAnsi="Arial" w:cs="Arial"/>
              </w:rPr>
              <w:t xml:space="preserve"> Vieira</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PROTFLEX PROD. INDUSTRIAIS EIRELI</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Cristhofer</w:t>
            </w:r>
            <w:proofErr w:type="spellEnd"/>
            <w:r>
              <w:rPr>
                <w:rFonts w:ascii="Arial" w:hAnsi="Arial" w:cs="Arial"/>
              </w:rPr>
              <w:t xml:space="preserve"> de </w:t>
            </w:r>
            <w:proofErr w:type="spellStart"/>
            <w:r>
              <w:rPr>
                <w:rFonts w:ascii="Arial" w:hAnsi="Arial" w:cs="Arial"/>
              </w:rPr>
              <w:t>Bovi</w:t>
            </w:r>
            <w:proofErr w:type="spellEnd"/>
            <w:r>
              <w:rPr>
                <w:rFonts w:ascii="Arial" w:hAnsi="Arial" w:cs="Arial"/>
              </w:rPr>
              <w:t xml:space="preserve">  Hartinger</w:t>
            </w:r>
            <w:bookmarkStart w:id="0" w:name="_GoBack"/>
            <w:bookmarkEnd w:id="0"/>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b/>
              </w:rPr>
            </w:pPr>
            <w:r>
              <w:rPr>
                <w:rFonts w:ascii="Arial" w:hAnsi="Arial" w:cs="Arial"/>
                <w:b/>
              </w:rPr>
              <w:t xml:space="preserve">Guilherme </w:t>
            </w:r>
            <w:proofErr w:type="spellStart"/>
            <w:r>
              <w:rPr>
                <w:rFonts w:ascii="Arial" w:hAnsi="Arial" w:cs="Arial"/>
                <w:b/>
              </w:rPr>
              <w:t>Danielski</w:t>
            </w:r>
            <w:proofErr w:type="spellEnd"/>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9772C"/>
    <w:multiLevelType w:val="hybridMultilevel"/>
    <w:tmpl w:val="B4C8154E"/>
    <w:lvl w:ilvl="0" w:tplc="8134188A">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F28E575-A5B1-41A0-A89C-031369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NormalWeb">
    <w:name w:val="Normal (Web)"/>
    <w:basedOn w:val="Normal"/>
    <w:uiPriority w:val="99"/>
    <w:pPr>
      <w:spacing w:before="100" w:after="100"/>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2308</Words>
  <Characters>12466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2020-09-16T11:43:00Z</dcterms:created>
  <dcterms:modified xsi:type="dcterms:W3CDTF">2020-09-16T12:35:00Z</dcterms:modified>
</cp:coreProperties>
</file>