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bookmarkStart w:id="0" w:name="_GoBack"/>
            <w:bookmarkEnd w:id="0"/>
          </w:p>
        </w:tc>
      </w:tr>
    </w:tbl>
    <w:p>
      <w:pPr>
        <w:pStyle w:val="Ttulo2"/>
        <w:spacing w:line="240" w:lineRule="exact"/>
        <w:ind w:right="0"/>
        <w:jc w:val="center"/>
        <w:rPr>
          <w:rFonts w:cs="Arial"/>
          <w:bCs/>
          <w:sz w:val="20"/>
        </w:rPr>
      </w:pPr>
      <w:r>
        <w:rPr>
          <w:rFonts w:cs="Arial"/>
          <w:bCs/>
          <w:sz w:val="20"/>
        </w:rPr>
        <w:t>ATA DE REGISTRO DE PREÇOS Nº. 19/PMF/2020</w:t>
      </w:r>
    </w:p>
    <w:p>
      <w:pPr>
        <w:spacing w:line="240" w:lineRule="exact"/>
        <w:jc w:val="center"/>
        <w:rPr>
          <w:rFonts w:ascii="Arial" w:hAnsi="Arial" w:cs="Arial"/>
          <w:b/>
        </w:rPr>
      </w:pPr>
      <w:r>
        <w:rPr>
          <w:rFonts w:ascii="Arial" w:hAnsi="Arial" w:cs="Arial"/>
          <w:b/>
        </w:rPr>
        <w:t>(Referente Pregão Presencial nº. 49/PMF/2020)</w:t>
      </w:r>
    </w:p>
    <w:p>
      <w:pPr>
        <w:pStyle w:val="Normal1"/>
        <w:spacing w:line="260" w:lineRule="exact"/>
        <w:rPr>
          <w:rFonts w:cs="Arial"/>
          <w:bCs/>
          <w:sz w:val="20"/>
        </w:rPr>
      </w:pPr>
    </w:p>
    <w:p>
      <w:pPr>
        <w:pStyle w:val="Normal1"/>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e as empresas:</w:t>
      </w:r>
    </w:p>
    <w:p>
      <w:pPr>
        <w:pStyle w:val="Normal1"/>
        <w:rPr>
          <w:rFonts w:cs="Arial"/>
          <w:sz w:val="20"/>
        </w:rPr>
      </w:pPr>
    </w:p>
    <w:p>
      <w:pPr>
        <w:pStyle w:val="Normal1"/>
        <w:numPr>
          <w:ilvl w:val="0"/>
          <w:numId w:val="2"/>
        </w:numPr>
        <w:rPr>
          <w:rFonts w:cs="Arial"/>
          <w:sz w:val="20"/>
        </w:rPr>
      </w:pPr>
      <w:r>
        <w:rPr>
          <w:rFonts w:cs="Arial"/>
          <w:sz w:val="20"/>
        </w:rPr>
        <w:t xml:space="preserve">IRMÃOS FLACH LTDA inscrita no CNPJ nº. 08.774.832/0001-77 estabelecida na Rua ABC, </w:t>
      </w:r>
      <w:proofErr w:type="gramStart"/>
      <w:r>
        <w:rPr>
          <w:rFonts w:cs="Arial"/>
          <w:sz w:val="20"/>
        </w:rPr>
        <w:t>300,Vila</w:t>
      </w:r>
      <w:proofErr w:type="gramEnd"/>
      <w:r>
        <w:rPr>
          <w:rFonts w:cs="Arial"/>
          <w:sz w:val="20"/>
        </w:rPr>
        <w:t xml:space="preserve"> </w:t>
      </w:r>
      <w:proofErr w:type="spellStart"/>
      <w:r>
        <w:rPr>
          <w:rFonts w:cs="Arial"/>
          <w:sz w:val="20"/>
        </w:rPr>
        <w:t>Zwirtes</w:t>
      </w:r>
      <w:proofErr w:type="spellEnd"/>
      <w:r>
        <w:rPr>
          <w:rFonts w:cs="Arial"/>
          <w:sz w:val="20"/>
        </w:rPr>
        <w:t xml:space="preserve">, em Boa Vista do </w:t>
      </w:r>
      <w:proofErr w:type="spellStart"/>
      <w:r>
        <w:rPr>
          <w:rFonts w:cs="Arial"/>
          <w:sz w:val="20"/>
        </w:rPr>
        <w:t>Buricá</w:t>
      </w:r>
      <w:proofErr w:type="spellEnd"/>
      <w:r>
        <w:rPr>
          <w:rFonts w:cs="Arial"/>
          <w:sz w:val="20"/>
        </w:rPr>
        <w:t xml:space="preserve">/RS, neste ato representada pelo Sr. Bernardo </w:t>
      </w:r>
      <w:proofErr w:type="spellStart"/>
      <w:r>
        <w:rPr>
          <w:rFonts w:cs="Arial"/>
          <w:sz w:val="20"/>
        </w:rPr>
        <w:t>Andres</w:t>
      </w:r>
      <w:proofErr w:type="spellEnd"/>
      <w:r>
        <w:rPr>
          <w:rFonts w:cs="Arial"/>
          <w:sz w:val="20"/>
        </w:rPr>
        <w:t xml:space="preserve"> </w:t>
      </w:r>
      <w:proofErr w:type="spellStart"/>
      <w:r>
        <w:rPr>
          <w:rFonts w:cs="Arial"/>
          <w:sz w:val="20"/>
        </w:rPr>
        <w:t>Flach</w:t>
      </w:r>
      <w:proofErr w:type="spellEnd"/>
      <w:r>
        <w:rPr>
          <w:rFonts w:cs="Arial"/>
          <w:sz w:val="20"/>
        </w:rPr>
        <w:t>, brasileiro, CI 1087834097, CPF 827.447.770-72,</w:t>
      </w:r>
    </w:p>
    <w:p>
      <w:pPr>
        <w:pStyle w:val="Normal1"/>
        <w:ind w:left="720"/>
        <w:rPr>
          <w:rFonts w:cs="Arial"/>
          <w:sz w:val="20"/>
        </w:rPr>
      </w:pPr>
    </w:p>
    <w:p>
      <w:pPr>
        <w:pStyle w:val="Normal1"/>
        <w:numPr>
          <w:ilvl w:val="0"/>
          <w:numId w:val="2"/>
        </w:numPr>
        <w:rPr>
          <w:rFonts w:cs="Arial"/>
          <w:sz w:val="20"/>
        </w:rPr>
      </w:pPr>
      <w:r>
        <w:rPr>
          <w:rFonts w:cs="Arial"/>
          <w:sz w:val="20"/>
        </w:rPr>
        <w:t xml:space="preserve">LUDA PNEUS LTDA inscrita no CNPJ nº. 20.122.244/0001-54 estabelecida na Rua Olavo Bilac, 123, Bairro Cidade Alta, em Bento Gonçalves/RS, neste ato representada pelo Sra. Marcela </w:t>
      </w:r>
      <w:proofErr w:type="spellStart"/>
      <w:r>
        <w:rPr>
          <w:rFonts w:cs="Arial"/>
          <w:sz w:val="20"/>
        </w:rPr>
        <w:t>Cecon</w:t>
      </w:r>
      <w:proofErr w:type="spellEnd"/>
      <w:r>
        <w:rPr>
          <w:rFonts w:cs="Arial"/>
          <w:sz w:val="20"/>
        </w:rPr>
        <w:t>, brasileira, CI 9070947081, CPF 984.862.330-20,</w:t>
      </w:r>
    </w:p>
    <w:p>
      <w:pPr>
        <w:pStyle w:val="PargrafodaLista"/>
        <w:rPr>
          <w:rFonts w:cs="Arial"/>
        </w:rPr>
      </w:pPr>
    </w:p>
    <w:p>
      <w:pPr>
        <w:pStyle w:val="Normal1"/>
        <w:ind w:left="720"/>
        <w:rPr>
          <w:rFonts w:cs="Arial"/>
          <w:sz w:val="20"/>
        </w:rPr>
      </w:pPr>
    </w:p>
    <w:p>
      <w:pPr>
        <w:pStyle w:val="Normal1"/>
        <w:numPr>
          <w:ilvl w:val="0"/>
          <w:numId w:val="2"/>
        </w:numPr>
        <w:rPr>
          <w:rFonts w:cs="Arial"/>
          <w:sz w:val="20"/>
        </w:rPr>
      </w:pPr>
      <w:r>
        <w:rPr>
          <w:rFonts w:cs="Arial"/>
          <w:sz w:val="20"/>
        </w:rPr>
        <w:t>MILANO COMÉRCIO DE PNEUMÁTICOS LTDA inscrita no CNPJ nº. 36.097.231/0001-02 estabelecida na Rua João Carlos Marinho,</w:t>
      </w:r>
      <w:proofErr w:type="gramStart"/>
      <w:r>
        <w:rPr>
          <w:rFonts w:cs="Arial"/>
          <w:sz w:val="20"/>
        </w:rPr>
        <w:t>25,Bortolon</w:t>
      </w:r>
      <w:proofErr w:type="gramEnd"/>
      <w:r>
        <w:rPr>
          <w:rFonts w:cs="Arial"/>
          <w:sz w:val="20"/>
        </w:rPr>
        <w:t xml:space="preserve"> em Xanxerê/SC, neste ato representada pelo Sr. Edite Terezinha Moretto </w:t>
      </w:r>
      <w:proofErr w:type="spellStart"/>
      <w:r>
        <w:rPr>
          <w:rFonts w:cs="Arial"/>
          <w:sz w:val="20"/>
        </w:rPr>
        <w:t>Bombassaro</w:t>
      </w:r>
      <w:proofErr w:type="spellEnd"/>
      <w:r>
        <w:rPr>
          <w:rFonts w:cs="Arial"/>
          <w:sz w:val="20"/>
        </w:rPr>
        <w:t>, brasileira, CI 1789764, CPF 516.757.819-15,</w:t>
      </w:r>
    </w:p>
    <w:p>
      <w:pPr>
        <w:pStyle w:val="Normal1"/>
        <w:ind w:left="720"/>
        <w:rPr>
          <w:rFonts w:cs="Arial"/>
          <w:sz w:val="20"/>
        </w:rPr>
      </w:pPr>
    </w:p>
    <w:p>
      <w:pPr>
        <w:pStyle w:val="Normal1"/>
        <w:rPr>
          <w:rFonts w:cs="Arial"/>
          <w:sz w:val="20"/>
        </w:rPr>
      </w:pPr>
      <w:r>
        <w:rPr>
          <w:rFonts w:cs="Arial"/>
          <w:sz w:val="20"/>
        </w:rPr>
        <w:t xml:space="preserve">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48/PMF/2020, para </w:t>
      </w:r>
      <w:r>
        <w:rPr>
          <w:rFonts w:cs="Arial"/>
          <w:b/>
          <w:sz w:val="20"/>
        </w:rPr>
        <w:t>REGISTRO DE PREÇOS</w:t>
      </w:r>
      <w:r>
        <w:rPr>
          <w:rFonts w:cs="Arial"/>
          <w:sz w:val="20"/>
        </w:rPr>
        <w:t>, segundo as cláusulas e condições a seguir:</w:t>
      </w:r>
    </w:p>
    <w:p>
      <w:pPr>
        <w:pStyle w:val="Normal1"/>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 aquisição de pneus, a fim de atender as necessidades de diversas secretarias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1"/>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pStyle w:val="Normal1"/>
        <w:shd w:val="clear" w:color="auto" w:fill="FFFFFF"/>
        <w:tabs>
          <w:tab w:val="clear" w:pos="0"/>
          <w:tab w:val="clear" w:pos="566"/>
          <w:tab w:val="left" w:pos="426"/>
        </w:tabs>
        <w:rPr>
          <w:rFonts w:cs="Arial"/>
          <w:sz w:val="20"/>
        </w:rPr>
      </w:pPr>
      <w:r>
        <w:rPr>
          <w:rFonts w:cs="Arial"/>
          <w:b/>
          <w:sz w:val="20"/>
        </w:rPr>
        <w:t>1.4.</w:t>
      </w:r>
      <w:r>
        <w:rPr>
          <w:rFonts w:cs="Arial"/>
          <w:sz w:val="20"/>
        </w:rPr>
        <w:t xml:space="preserve"> O prazo de </w:t>
      </w:r>
      <w:r>
        <w:rPr>
          <w:rFonts w:cs="Arial"/>
          <w:sz w:val="20"/>
          <w:u w:val="single"/>
        </w:rPr>
        <w:t>garantia</w:t>
      </w:r>
      <w:r>
        <w:rPr>
          <w:rFonts w:cs="Arial"/>
          <w:sz w:val="20"/>
        </w:rPr>
        <w:t xml:space="preserve"> do produto será de no mínimo 05 (cinco) anos a partir da emissão da nota fiscal.</w:t>
      </w:r>
    </w:p>
    <w:p>
      <w:pPr>
        <w:spacing w:line="220" w:lineRule="exact"/>
        <w:jc w:val="both"/>
        <w:rPr>
          <w:rFonts w:ascii="Arial" w:hAnsi="Arial" w:cs="Arial"/>
        </w:rPr>
      </w:pPr>
      <w:r>
        <w:rPr>
          <w:rFonts w:ascii="Arial" w:hAnsi="Arial" w:cs="Arial"/>
          <w:b/>
        </w:rPr>
        <w:t>1.5.</w:t>
      </w:r>
      <w:r>
        <w:rPr>
          <w:rFonts w:ascii="Arial" w:hAnsi="Arial" w:cs="Arial"/>
        </w:rPr>
        <w:t xml:space="preserve"> O prazo de </w:t>
      </w:r>
      <w:r>
        <w:rPr>
          <w:rFonts w:ascii="Arial" w:hAnsi="Arial" w:cs="Arial"/>
          <w:u w:val="single"/>
        </w:rPr>
        <w:t>fabricação</w:t>
      </w:r>
      <w:r>
        <w:rPr>
          <w:rFonts w:ascii="Arial" w:hAnsi="Arial" w:cs="Arial"/>
        </w:rPr>
        <w:t xml:space="preserve"> não superior a 06 (seis) meses no momento da entrega.</w:t>
      </w:r>
    </w:p>
    <w:p>
      <w:pPr>
        <w:spacing w:line="220" w:lineRule="exact"/>
        <w:jc w:val="both"/>
        <w:rPr>
          <w:rFonts w:ascii="Arial" w:hAnsi="Arial" w:cs="Arial"/>
        </w:rPr>
      </w:pPr>
      <w:r>
        <w:rPr>
          <w:rFonts w:ascii="Arial" w:hAnsi="Arial" w:cs="Arial"/>
          <w:b/>
        </w:rPr>
        <w:lastRenderedPageBreak/>
        <w:t>1.6.</w:t>
      </w:r>
      <w:r>
        <w:rPr>
          <w:rFonts w:ascii="Arial" w:hAnsi="Arial" w:cs="Arial"/>
        </w:rPr>
        <w:t xml:space="preserve"> Os pneus fornecidos deverão possuir o </w:t>
      </w:r>
      <w:r>
        <w:rPr>
          <w:rFonts w:ascii="Arial" w:hAnsi="Arial" w:cs="Arial"/>
          <w:u w:val="single"/>
        </w:rPr>
        <w:t>selo INMETRO</w:t>
      </w:r>
      <w:r>
        <w:rPr>
          <w:rFonts w:ascii="Arial" w:hAnsi="Arial" w:cs="Arial"/>
        </w:rPr>
        <w:t xml:space="preserve"> conforme detalhamento do edital de chamamento.</w:t>
      </w:r>
    </w:p>
    <w:p>
      <w:pPr>
        <w:pStyle w:val="Normal1"/>
        <w:numPr>
          <w:ilvl w:val="1"/>
          <w:numId w:val="1"/>
        </w:numPr>
        <w:shd w:val="clear" w:color="auto" w:fill="FFFFFF"/>
        <w:tabs>
          <w:tab w:val="clear" w:pos="566"/>
          <w:tab w:val="left" w:pos="426"/>
        </w:tabs>
        <w:rPr>
          <w:rFonts w:cs="Arial"/>
          <w:sz w:val="20"/>
        </w:rPr>
      </w:pPr>
      <w:r>
        <w:rPr>
          <w:rFonts w:cs="Arial"/>
          <w:sz w:val="20"/>
        </w:rPr>
        <w:t>Somente serão aceitos pneus fabricados com matéria-prima de primeiro uso.</w:t>
      </w:r>
    </w:p>
    <w:p>
      <w:pPr>
        <w:jc w:val="both"/>
        <w:rPr>
          <w:rFonts w:ascii="Arial" w:hAnsi="Arial" w:cs="Arial"/>
          <w:b/>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lastRenderedPageBreak/>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lastRenderedPageBreak/>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rPr>
        <w:t>1.</w:t>
      </w:r>
      <w:r>
        <w:rPr>
          <w:rFonts w:ascii="Arial" w:hAnsi="Arial" w:cs="Arial"/>
        </w:rPr>
        <w:t xml:space="preserve"> O Sr. Renan Trombim, será o Fiscal desta Ata, sendo dele a competência de fiscalizar e receber o objeto, garantindo a devida execução do mesmo.</w:t>
      </w:r>
    </w:p>
    <w:p>
      <w:pPr>
        <w:spacing w:line="220" w:lineRule="exact"/>
        <w:jc w:val="both"/>
        <w:rPr>
          <w:rFonts w:ascii="Arial" w:hAnsi="Arial" w:cs="Arial"/>
          <w:bCs/>
        </w:rPr>
      </w:pPr>
    </w:p>
    <w:p>
      <w:pPr>
        <w:spacing w:line="220" w:lineRule="exact"/>
        <w:jc w:val="both"/>
        <w:rPr>
          <w:rFonts w:ascii="Arial" w:hAnsi="Arial" w:cs="Arial"/>
        </w:rPr>
      </w:pPr>
      <w:r>
        <w:rPr>
          <w:rFonts w:ascii="Arial" w:hAnsi="Arial" w:cs="Arial"/>
          <w:b/>
          <w:bCs/>
        </w:rPr>
        <w:lastRenderedPageBreak/>
        <w:t xml:space="preserve">2. </w:t>
      </w:r>
      <w:r>
        <w:rPr>
          <w:rFonts w:ascii="Arial" w:hAnsi="Arial" w:cs="Arial"/>
          <w:bCs/>
        </w:rPr>
        <w:t>O</w:t>
      </w:r>
      <w:r>
        <w:rPr>
          <w:rFonts w:ascii="Arial" w:hAnsi="Arial" w:cs="Arial"/>
        </w:rPr>
        <w:t xml:space="preserve"> Sr. Pedro </w:t>
      </w:r>
      <w:proofErr w:type="spellStart"/>
      <w:r>
        <w:rPr>
          <w:rFonts w:ascii="Arial" w:hAnsi="Arial" w:cs="Arial"/>
        </w:rPr>
        <w:t>Antonio</w:t>
      </w:r>
      <w:proofErr w:type="spellEnd"/>
      <w:r>
        <w:rPr>
          <w:rFonts w:ascii="Arial" w:hAnsi="Arial" w:cs="Arial"/>
        </w:rPr>
        <w:t xml:space="preserve"> Vieira </w:t>
      </w:r>
      <w:proofErr w:type="spellStart"/>
      <w:r>
        <w:rPr>
          <w:rFonts w:ascii="Arial" w:hAnsi="Arial" w:cs="Arial"/>
        </w:rPr>
        <w:t>Ronchi</w:t>
      </w:r>
      <w:proofErr w:type="spellEnd"/>
      <w:r>
        <w:rPr>
          <w:rFonts w:ascii="Arial" w:hAnsi="Arial" w:cs="Arial"/>
        </w:rPr>
        <w:t xml:space="preserve">,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49/PMF/2020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jc w:val="both"/>
        <w:rPr>
          <w:rFonts w:ascii="Arial" w:hAnsi="Arial" w:cs="Arial"/>
          <w:bCs/>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23 de abril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cs="Arial"/>
              </w:rPr>
              <w:t>IRMÃOS FLACH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cs="Arial"/>
              </w:rPr>
            </w:pPr>
            <w:r>
              <w:rPr>
                <w:rFonts w:ascii="Arial" w:hAnsi="Arial" w:cs="Arial"/>
              </w:rPr>
              <w:t xml:space="preserve">Representante Legal: </w:t>
            </w:r>
            <w:r>
              <w:rPr>
                <w:rFonts w:cs="Arial"/>
              </w:rPr>
              <w:t xml:space="preserve">Bernardo </w:t>
            </w:r>
            <w:proofErr w:type="spellStart"/>
            <w:r>
              <w:rPr>
                <w:rFonts w:cs="Arial"/>
              </w:rPr>
              <w:t>Andres</w:t>
            </w:r>
            <w:proofErr w:type="spellEnd"/>
            <w:r>
              <w:rPr>
                <w:rFonts w:cs="Arial"/>
              </w:rPr>
              <w:t xml:space="preserve"> </w:t>
            </w:r>
            <w:proofErr w:type="spellStart"/>
            <w:r>
              <w:rPr>
                <w:rFonts w:cs="Arial"/>
              </w:rPr>
              <w:t>Flach</w:t>
            </w:r>
            <w:proofErr w:type="spellEnd"/>
          </w:p>
          <w:p>
            <w:pPr>
              <w:spacing w:line="220" w:lineRule="exact"/>
              <w:jc w:val="center"/>
              <w:rPr>
                <w:rFonts w:cs="Arial"/>
              </w:rPr>
            </w:pPr>
          </w:p>
          <w:p>
            <w:pPr>
              <w:spacing w:line="220" w:lineRule="exact"/>
              <w:jc w:val="center"/>
              <w:rPr>
                <w:rFonts w:cs="Arial"/>
              </w:rPr>
            </w:pPr>
          </w:p>
          <w:p>
            <w:pPr>
              <w:spacing w:line="220" w:lineRule="exact"/>
              <w:jc w:val="center"/>
              <w:rPr>
                <w:rFonts w:cs="Arial"/>
              </w:rPr>
            </w:pPr>
          </w:p>
          <w:p>
            <w:pPr>
              <w:spacing w:line="220" w:lineRule="exact"/>
              <w:jc w:val="center"/>
              <w:rPr>
                <w:rFonts w:cs="Arial"/>
              </w:rPr>
            </w:pPr>
            <w:r>
              <w:rPr>
                <w:rFonts w:cs="Arial"/>
              </w:rPr>
              <w:t>LUDA PNEUS LTDA</w:t>
            </w:r>
          </w:p>
          <w:p>
            <w:pPr>
              <w:spacing w:line="220" w:lineRule="exact"/>
              <w:jc w:val="center"/>
              <w:rPr>
                <w:rFonts w:cs="Arial"/>
              </w:rPr>
            </w:pPr>
            <w:r>
              <w:rPr>
                <w:rFonts w:cs="Arial"/>
              </w:rPr>
              <w:t>Empresa Detentora da Ata</w:t>
            </w:r>
          </w:p>
          <w:p>
            <w:pPr>
              <w:spacing w:line="220" w:lineRule="exact"/>
              <w:jc w:val="center"/>
              <w:rPr>
                <w:rFonts w:cs="Arial"/>
              </w:rPr>
            </w:pPr>
            <w:r>
              <w:rPr>
                <w:rFonts w:cs="Arial"/>
              </w:rPr>
              <w:t xml:space="preserve">Representante Legal: Marcela </w:t>
            </w:r>
            <w:proofErr w:type="spellStart"/>
            <w:r>
              <w:rPr>
                <w:rFonts w:cs="Arial"/>
              </w:rPr>
              <w:t>Cecon</w:t>
            </w:r>
            <w:proofErr w:type="spellEnd"/>
          </w:p>
          <w:p>
            <w:pPr>
              <w:spacing w:line="220" w:lineRule="exact"/>
              <w:jc w:val="center"/>
              <w:rPr>
                <w:rFonts w:cs="Arial"/>
              </w:rPr>
            </w:pPr>
          </w:p>
          <w:p>
            <w:pPr>
              <w:spacing w:line="220" w:lineRule="exact"/>
              <w:jc w:val="center"/>
              <w:rPr>
                <w:rFonts w:cs="Arial"/>
              </w:rPr>
            </w:pPr>
          </w:p>
          <w:p>
            <w:pPr>
              <w:spacing w:line="220" w:lineRule="exact"/>
              <w:jc w:val="center"/>
              <w:rPr>
                <w:rFonts w:cs="Arial"/>
              </w:rPr>
            </w:pPr>
          </w:p>
          <w:p>
            <w:pPr>
              <w:spacing w:line="220" w:lineRule="exact"/>
              <w:jc w:val="center"/>
              <w:rPr>
                <w:rFonts w:cs="Arial"/>
              </w:rPr>
            </w:pPr>
            <w:r>
              <w:rPr>
                <w:rFonts w:cs="Arial"/>
              </w:rPr>
              <w:t>MILANO COMÉRCIO DE PNEUMÁTICOS LTDA</w:t>
            </w:r>
          </w:p>
          <w:p>
            <w:pPr>
              <w:spacing w:line="220" w:lineRule="exact"/>
              <w:jc w:val="center"/>
              <w:rPr>
                <w:rFonts w:cs="Arial"/>
              </w:rPr>
            </w:pPr>
            <w:r>
              <w:rPr>
                <w:rFonts w:cs="Arial"/>
              </w:rPr>
              <w:t>Empresa Detentora da Ata</w:t>
            </w:r>
          </w:p>
          <w:p>
            <w:pPr>
              <w:spacing w:line="220" w:lineRule="exact"/>
              <w:jc w:val="center"/>
              <w:rPr>
                <w:rFonts w:cs="Arial"/>
              </w:rPr>
            </w:pPr>
            <w:r>
              <w:rPr>
                <w:rFonts w:cs="Arial"/>
              </w:rPr>
              <w:t xml:space="preserve">Representante Legal: Edite Terezinha Moretto </w:t>
            </w:r>
            <w:proofErr w:type="spellStart"/>
            <w:r>
              <w:rPr>
                <w:rFonts w:cs="Arial"/>
              </w:rPr>
              <w:t>Bombassaro</w:t>
            </w:r>
            <w:proofErr w:type="spellEnd"/>
            <w:r>
              <w:rPr>
                <w:rFonts w:cs="Arial"/>
              </w:rPr>
              <w:t>,</w:t>
            </w: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Renan Trombim</w:t>
            </w:r>
          </w:p>
        </w:tc>
      </w:tr>
      <w:tr>
        <w:trPr>
          <w:trHeight w:val="87"/>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B72B6"/>
    <w:multiLevelType w:val="hybridMultilevel"/>
    <w:tmpl w:val="3E243676"/>
    <w:lvl w:ilvl="0" w:tplc="4F9431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7135B7"/>
    <w:multiLevelType w:val="multilevel"/>
    <w:tmpl w:val="45786D5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BAEA-FFBC-47A4-860F-8FC670ED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2329</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2</cp:revision>
  <dcterms:created xsi:type="dcterms:W3CDTF">2020-04-24T11:52:00Z</dcterms:created>
  <dcterms:modified xsi:type="dcterms:W3CDTF">2020-04-24T12:31:00Z</dcterms:modified>
</cp:coreProperties>
</file>