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732412" w:rsidRDefault="005748EA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1"/>
          <w:szCs w:val="21"/>
        </w:rPr>
      </w:pPr>
      <w:r>
        <w:rPr>
          <w:rFonts w:eastAsia="Arial Narrow"/>
          <w:b/>
          <w:bCs/>
          <w:sz w:val="21"/>
          <w:szCs w:val="21"/>
        </w:rPr>
        <w:t>QUARTO</w:t>
      </w:r>
      <w:r w:rsidR="008B62A5" w:rsidRPr="00732412">
        <w:rPr>
          <w:rFonts w:eastAsia="Arial Narrow"/>
          <w:b/>
          <w:bCs/>
          <w:sz w:val="21"/>
          <w:szCs w:val="21"/>
        </w:rPr>
        <w:t xml:space="preserve"> </w:t>
      </w:r>
      <w:r w:rsidR="006249B1" w:rsidRPr="00732412">
        <w:rPr>
          <w:rFonts w:eastAsia="Arial Narrow"/>
          <w:b/>
          <w:bCs/>
          <w:sz w:val="21"/>
          <w:szCs w:val="21"/>
        </w:rPr>
        <w:t xml:space="preserve">TERMO ADITIVO AO TERMO DE FOMENTO </w:t>
      </w:r>
      <w:r w:rsidR="004D2B1E" w:rsidRPr="00732412">
        <w:rPr>
          <w:rFonts w:eastAsia="Arial Narrow"/>
          <w:b/>
          <w:bCs/>
          <w:sz w:val="21"/>
          <w:szCs w:val="21"/>
        </w:rPr>
        <w:t>02</w:t>
      </w:r>
      <w:r w:rsidR="006249B1" w:rsidRPr="00732412">
        <w:rPr>
          <w:rFonts w:eastAsia="Arial Narrow"/>
          <w:b/>
          <w:bCs/>
          <w:sz w:val="21"/>
          <w:szCs w:val="21"/>
        </w:rPr>
        <w:t>/2019</w:t>
      </w:r>
    </w:p>
    <w:p w:rsidR="002D472F" w:rsidRPr="00732412" w:rsidRDefault="005748EA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1"/>
          <w:szCs w:val="21"/>
        </w:rPr>
      </w:pPr>
      <w:r>
        <w:rPr>
          <w:rFonts w:eastAsia="Arial Narrow"/>
          <w:b/>
          <w:sz w:val="21"/>
          <w:szCs w:val="21"/>
        </w:rPr>
        <w:t>QUARTO</w:t>
      </w:r>
      <w:r w:rsidR="00F76CDB" w:rsidRPr="00732412">
        <w:rPr>
          <w:rFonts w:eastAsia="Arial Narrow"/>
          <w:b/>
          <w:sz w:val="21"/>
          <w:szCs w:val="21"/>
        </w:rPr>
        <w:t xml:space="preserve"> </w:t>
      </w:r>
      <w:r w:rsidR="00A55AB4" w:rsidRPr="00732412">
        <w:rPr>
          <w:rFonts w:eastAsia="Arial Narrow"/>
          <w:b/>
          <w:sz w:val="21"/>
          <w:szCs w:val="21"/>
        </w:rPr>
        <w:t xml:space="preserve">TERMO ADITIVO AO </w:t>
      </w:r>
      <w:r w:rsidR="002D472F" w:rsidRPr="00732412">
        <w:rPr>
          <w:rFonts w:eastAsia="Arial Narrow"/>
          <w:b/>
          <w:sz w:val="21"/>
          <w:szCs w:val="21"/>
        </w:rPr>
        <w:t xml:space="preserve">TERMO DE </w:t>
      </w:r>
      <w:r w:rsidR="00561FAD" w:rsidRPr="00732412">
        <w:rPr>
          <w:rFonts w:eastAsia="Arial Narrow"/>
          <w:b/>
          <w:sz w:val="21"/>
          <w:szCs w:val="21"/>
        </w:rPr>
        <w:t>FOMENTO</w:t>
      </w:r>
      <w:r w:rsidR="003219CF" w:rsidRPr="00732412">
        <w:rPr>
          <w:rFonts w:eastAsia="Arial Narrow"/>
          <w:b/>
          <w:sz w:val="21"/>
          <w:szCs w:val="21"/>
        </w:rPr>
        <w:t xml:space="preserve"> </w:t>
      </w:r>
      <w:r w:rsidR="00402CFD" w:rsidRPr="00732412">
        <w:rPr>
          <w:rFonts w:eastAsia="Arial Narrow"/>
          <w:b/>
          <w:sz w:val="21"/>
          <w:szCs w:val="21"/>
        </w:rPr>
        <w:t>02</w:t>
      </w:r>
      <w:r w:rsidR="00FD0350" w:rsidRPr="00732412">
        <w:rPr>
          <w:rFonts w:eastAsia="Arial Narrow"/>
          <w:b/>
          <w:sz w:val="21"/>
          <w:szCs w:val="21"/>
        </w:rPr>
        <w:t xml:space="preserve">/2019, </w:t>
      </w:r>
      <w:r w:rsidR="003219CF" w:rsidRPr="00732412">
        <w:rPr>
          <w:rFonts w:eastAsia="Arial Narrow"/>
          <w:b/>
          <w:sz w:val="21"/>
          <w:szCs w:val="21"/>
        </w:rPr>
        <w:t xml:space="preserve">QUE ENTRE SI CELEBRAM </w:t>
      </w:r>
      <w:r w:rsidR="002D472F" w:rsidRPr="00732412">
        <w:rPr>
          <w:rFonts w:eastAsia="Arial Narrow"/>
          <w:b/>
          <w:sz w:val="21"/>
          <w:szCs w:val="21"/>
        </w:rPr>
        <w:t>O MUNIC</w:t>
      </w:r>
      <w:r w:rsidR="003219CF" w:rsidRPr="00732412">
        <w:rPr>
          <w:rFonts w:eastAsia="Arial Narrow"/>
          <w:b/>
          <w:sz w:val="21"/>
          <w:szCs w:val="21"/>
        </w:rPr>
        <w:t>Í</w:t>
      </w:r>
      <w:r w:rsidR="002D472F" w:rsidRPr="00732412">
        <w:rPr>
          <w:rFonts w:eastAsia="Arial Narrow"/>
          <w:b/>
          <w:sz w:val="21"/>
          <w:szCs w:val="21"/>
        </w:rPr>
        <w:t xml:space="preserve">PIO </w:t>
      </w:r>
      <w:r w:rsidR="004D1281" w:rsidRPr="00732412">
        <w:rPr>
          <w:rFonts w:eastAsia="Arial Narrow"/>
          <w:b/>
          <w:sz w:val="21"/>
          <w:szCs w:val="21"/>
        </w:rPr>
        <w:t xml:space="preserve">DE FORQUILHINHA E A </w:t>
      </w:r>
      <w:r w:rsidR="00561FAD" w:rsidRPr="00732412">
        <w:rPr>
          <w:rFonts w:eastAsia="Arial Narrow"/>
          <w:b/>
          <w:sz w:val="21"/>
          <w:szCs w:val="21"/>
        </w:rPr>
        <w:t xml:space="preserve">ASSOCIAÇÃO </w:t>
      </w:r>
      <w:r w:rsidR="00101C6F" w:rsidRPr="00732412">
        <w:rPr>
          <w:rFonts w:eastAsia="Arial Narrow"/>
          <w:b/>
          <w:sz w:val="21"/>
          <w:szCs w:val="21"/>
        </w:rPr>
        <w:t>DE CLUBE DE MÃES DE FORQUILHINHA, P</w:t>
      </w:r>
      <w:r w:rsidR="004D1281" w:rsidRPr="00732412">
        <w:rPr>
          <w:rFonts w:eastAsia="Arial Narrow"/>
          <w:b/>
          <w:sz w:val="21"/>
          <w:szCs w:val="21"/>
        </w:rPr>
        <w:t>ARA OS FINS QUE ESPECIFICA.</w:t>
      </w:r>
    </w:p>
    <w:p w:rsidR="00402CFD" w:rsidRPr="00732412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>O MUNICÍPIO DE FORQUILHINHA</w:t>
      </w:r>
      <w:r w:rsidRPr="00732412">
        <w:rPr>
          <w:rFonts w:eastAsia="Arial Narrow"/>
          <w:sz w:val="21"/>
          <w:szCs w:val="21"/>
        </w:rPr>
        <w:t>, pessoa jurídica de direito público, inscrita no CNPJ/MF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81.531.162/0001-58, doravante denominado ADMINISTRAÇÃO PÚBLICA MUNICIPAL, neste </w:t>
      </w:r>
      <w:proofErr w:type="gramStart"/>
      <w:r w:rsidRPr="00732412">
        <w:rPr>
          <w:rFonts w:eastAsia="Arial Narrow"/>
          <w:sz w:val="21"/>
          <w:szCs w:val="21"/>
        </w:rPr>
        <w:t>ato representada</w:t>
      </w:r>
      <w:proofErr w:type="gramEnd"/>
      <w:r w:rsidRPr="00732412">
        <w:rPr>
          <w:rFonts w:eastAsia="Arial Narrow"/>
          <w:sz w:val="21"/>
          <w:szCs w:val="21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500.962.909-78, RG nº 1.328.011 e de outro lado a ORGANIZAÇÃO DA SOCIEDADE CIVIL – OSC selecionada, </w:t>
      </w:r>
      <w:r w:rsidRPr="00732412">
        <w:rPr>
          <w:rFonts w:eastAsia="Arial Narrow"/>
          <w:b/>
          <w:sz w:val="21"/>
          <w:szCs w:val="21"/>
        </w:rPr>
        <w:t>ASSOCIAÇÃO DE CLUBES DE MÃES DE FORQUILHINHA</w:t>
      </w:r>
      <w:r w:rsidRPr="00732412">
        <w:rPr>
          <w:rFonts w:eastAsia="Arial Narrow"/>
          <w:sz w:val="21"/>
          <w:szCs w:val="21"/>
        </w:rPr>
        <w:t xml:space="preserve">, entidade de direito privado, com sede na cidade de </w:t>
      </w:r>
      <w:proofErr w:type="gramStart"/>
      <w:r w:rsidRPr="00732412">
        <w:rPr>
          <w:rFonts w:eastAsia="Arial Narrow"/>
          <w:sz w:val="21"/>
          <w:szCs w:val="21"/>
        </w:rPr>
        <w:t>Forquilhinha-SC</w:t>
      </w:r>
      <w:proofErr w:type="gramEnd"/>
      <w:r w:rsidRPr="00732412">
        <w:rPr>
          <w:rFonts w:eastAsia="Arial Narrow"/>
          <w:sz w:val="21"/>
          <w:szCs w:val="21"/>
        </w:rPr>
        <w:t xml:space="preserve">, à Rua Aloysio </w:t>
      </w:r>
      <w:proofErr w:type="spellStart"/>
      <w:r w:rsidRPr="00732412">
        <w:rPr>
          <w:rFonts w:eastAsia="Arial Narrow"/>
          <w:sz w:val="21"/>
          <w:szCs w:val="21"/>
        </w:rPr>
        <w:t>Herdt</w:t>
      </w:r>
      <w:proofErr w:type="spellEnd"/>
      <w:r w:rsidRPr="00732412">
        <w:rPr>
          <w:rFonts w:eastAsia="Arial Narrow"/>
          <w:sz w:val="21"/>
          <w:szCs w:val="21"/>
        </w:rPr>
        <w:t xml:space="preserve">, 67, Centro, </w:t>
      </w:r>
      <w:proofErr w:type="gramStart"/>
      <w:r w:rsidRPr="00732412">
        <w:rPr>
          <w:rFonts w:eastAsia="Arial Narrow"/>
          <w:sz w:val="21"/>
          <w:szCs w:val="21"/>
        </w:rPr>
        <w:t>CEP.</w:t>
      </w:r>
      <w:proofErr w:type="gramEnd"/>
      <w:r w:rsidRPr="00732412">
        <w:rPr>
          <w:rFonts w:eastAsia="Arial Narrow"/>
          <w:sz w:val="21"/>
          <w:szCs w:val="21"/>
        </w:rPr>
        <w:t>88.850-000, inscrita no CNPJ/MF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 999.312.909-78, resolvem, com </w:t>
      </w:r>
      <w:bookmarkStart w:id="0" w:name="_GoBack"/>
      <w:bookmarkEnd w:id="0"/>
      <w:r w:rsidRPr="00732412">
        <w:rPr>
          <w:rFonts w:eastAsia="Arial Narrow"/>
          <w:sz w:val="21"/>
          <w:szCs w:val="21"/>
        </w:rPr>
        <w:t>base na Lei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13.019, de 2014, com alterações advindas da Lei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13.204, de 2015, e Decreto Municipal 199, de 2017, celebrar o presente Termo</w:t>
      </w:r>
      <w:r w:rsidR="00F76CDB" w:rsidRPr="00732412">
        <w:rPr>
          <w:rFonts w:eastAsia="Arial Narrow"/>
          <w:sz w:val="21"/>
          <w:szCs w:val="21"/>
        </w:rPr>
        <w:t xml:space="preserve"> Aditivo ao Termo de </w:t>
      </w:r>
      <w:r w:rsidRPr="00732412">
        <w:rPr>
          <w:rFonts w:eastAsia="Arial Narrow"/>
          <w:sz w:val="21"/>
          <w:szCs w:val="21"/>
        </w:rPr>
        <w:t>Fomento</w:t>
      </w:r>
      <w:r w:rsidRPr="00732412">
        <w:rPr>
          <w:rFonts w:eastAsia="Arial Narrow"/>
          <w:b/>
          <w:bCs/>
          <w:sz w:val="21"/>
          <w:szCs w:val="21"/>
        </w:rPr>
        <w:t xml:space="preserve"> </w:t>
      </w:r>
      <w:r w:rsidRPr="00732412">
        <w:rPr>
          <w:rFonts w:eastAsia="Arial Narrow"/>
          <w:bCs/>
          <w:sz w:val="21"/>
          <w:szCs w:val="21"/>
        </w:rPr>
        <w:t>mediante as cláusulas e condições seguintes:</w:t>
      </w: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732412">
        <w:rPr>
          <w:sz w:val="21"/>
          <w:szCs w:val="21"/>
        </w:rPr>
        <w:t xml:space="preserve">novo </w:t>
      </w:r>
      <w:r w:rsidR="00CD4227" w:rsidRPr="00732412">
        <w:rPr>
          <w:sz w:val="21"/>
          <w:szCs w:val="21"/>
        </w:rPr>
        <w:t>corona</w:t>
      </w:r>
      <w:proofErr w:type="gramEnd"/>
      <w:r w:rsidR="00CD4227" w:rsidRPr="00732412">
        <w:rPr>
          <w:sz w:val="21"/>
          <w:szCs w:val="21"/>
        </w:rPr>
        <w:t xml:space="preserve"> vírus</w:t>
      </w:r>
      <w:r w:rsidRPr="00732412">
        <w:rPr>
          <w:sz w:val="21"/>
          <w:szCs w:val="21"/>
        </w:rPr>
        <w:t xml:space="preserve"> (com público superior a cem pessoas);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a Portaria n. 188/GM/MS, de </w:t>
      </w:r>
      <w:proofErr w:type="gramStart"/>
      <w:r w:rsidRPr="00732412">
        <w:rPr>
          <w:sz w:val="21"/>
          <w:szCs w:val="21"/>
        </w:rPr>
        <w:t>4</w:t>
      </w:r>
      <w:proofErr w:type="gramEnd"/>
      <w:r w:rsidRPr="00732412">
        <w:rPr>
          <w:sz w:val="21"/>
          <w:szCs w:val="21"/>
        </w:rPr>
        <w:t xml:space="preserve"> de fevereiro de 2020, que Declara Emergência em Saúde Pública de Importância Nacional (ESPIN), em decorrência da Infecção Humana pelo novo COVID-19;</w:t>
      </w:r>
    </w:p>
    <w:p w:rsidR="006304B4" w:rsidRPr="00732412" w:rsidRDefault="006304B4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o Código de Defesa do Consumidor (Lei Federal n. 8.078, de 1990, especialmente os artigos 6°, I e V; </w:t>
      </w:r>
      <w:proofErr w:type="gramStart"/>
      <w:r w:rsidRPr="00732412">
        <w:rPr>
          <w:sz w:val="21"/>
          <w:szCs w:val="21"/>
        </w:rPr>
        <w:t>39, V</w:t>
      </w:r>
      <w:proofErr w:type="gramEnd"/>
      <w:r w:rsidRPr="00732412">
        <w:rPr>
          <w:sz w:val="21"/>
          <w:szCs w:val="21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8F0ACE" w:rsidRPr="00732412" w:rsidRDefault="008F0ACE" w:rsidP="00665760">
      <w:pPr>
        <w:spacing w:line="360" w:lineRule="auto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lastRenderedPageBreak/>
        <w:t xml:space="preserve">CONSIDERANDO </w:t>
      </w:r>
      <w:r w:rsidRPr="00732412">
        <w:rPr>
          <w:sz w:val="21"/>
          <w:szCs w:val="21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os Decretos Municipais 032/2020, 033/2020, 035/2020, 036/2020</w:t>
      </w:r>
      <w:r w:rsidR="008F0ACE" w:rsidRPr="00732412">
        <w:rPr>
          <w:sz w:val="21"/>
          <w:szCs w:val="21"/>
        </w:rPr>
        <w:t>, 0</w:t>
      </w:r>
      <w:r w:rsidRPr="00732412">
        <w:rPr>
          <w:sz w:val="21"/>
          <w:szCs w:val="21"/>
        </w:rPr>
        <w:t>37/2020</w:t>
      </w:r>
      <w:r w:rsidR="008F0ACE" w:rsidRPr="00732412">
        <w:rPr>
          <w:sz w:val="21"/>
          <w:szCs w:val="21"/>
        </w:rPr>
        <w:t xml:space="preserve"> e 102/2020</w:t>
      </w:r>
      <w:r w:rsidRPr="00732412">
        <w:rPr>
          <w:sz w:val="21"/>
          <w:szCs w:val="21"/>
        </w:rPr>
        <w:t xml:space="preserve">, que tratam das medidas de enfrentamento ao </w:t>
      </w:r>
      <w:proofErr w:type="gramStart"/>
      <w:r w:rsidRPr="00732412">
        <w:rPr>
          <w:sz w:val="21"/>
          <w:szCs w:val="21"/>
        </w:rPr>
        <w:t>novo corona</w:t>
      </w:r>
      <w:proofErr w:type="gramEnd"/>
      <w:r w:rsidR="00432A59" w:rsidRPr="00732412">
        <w:rPr>
          <w:sz w:val="21"/>
          <w:szCs w:val="21"/>
        </w:rPr>
        <w:t xml:space="preserve"> vírus no âmbito Municipal;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os Decretos Estaduais 515/2020, 525/2020</w:t>
      </w:r>
      <w:r w:rsidR="00432A59" w:rsidRPr="00732412">
        <w:rPr>
          <w:sz w:val="21"/>
          <w:szCs w:val="21"/>
        </w:rPr>
        <w:t>, 535/2020 e 550/2020, que estabelecem normas para o enfrentamento da pandemia de corona vírus</w:t>
      </w:r>
      <w:r w:rsidRPr="00732412">
        <w:rPr>
          <w:sz w:val="21"/>
          <w:szCs w:val="21"/>
        </w:rPr>
        <w:t>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 Decreto Legislativo</w:t>
      </w:r>
      <w:r w:rsidR="00432A59" w:rsidRPr="00732412">
        <w:rPr>
          <w:sz w:val="21"/>
          <w:szCs w:val="21"/>
        </w:rPr>
        <w:t xml:space="preserve"> Federal</w:t>
      </w:r>
      <w:r w:rsidRPr="00732412">
        <w:rPr>
          <w:sz w:val="21"/>
          <w:szCs w:val="21"/>
        </w:rPr>
        <w:t xml:space="preserve"> 06/2020, que reconhece Estado de Calamidade Pública no país;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432A59" w:rsidRPr="00732412" w:rsidRDefault="00432A59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 Decreto Legislativo Estadual 18.332, de 20 de março de 2020, que reconhece Estado de Calamidade Pública no Estado de Santa Catarina;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a Portaria nº 356, de 11 de Março de 2020 do Ministério da Saúde, Dispõe sobre a regulamentação e operacionalização do disposto na Lei nº 13.979, de </w:t>
      </w:r>
      <w:proofErr w:type="gramStart"/>
      <w:r w:rsidRPr="00732412">
        <w:rPr>
          <w:iCs/>
          <w:sz w:val="21"/>
          <w:szCs w:val="21"/>
          <w:shd w:val="clear" w:color="auto" w:fill="FFFFFF"/>
        </w:rPr>
        <w:t>6</w:t>
      </w:r>
      <w:proofErr w:type="gramEnd"/>
      <w:r w:rsidRPr="00732412">
        <w:rPr>
          <w:iCs/>
          <w:sz w:val="21"/>
          <w:szCs w:val="21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1F1237" w:rsidRPr="00732412" w:rsidRDefault="001F1237" w:rsidP="00665760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1F1237" w:rsidRPr="00732412" w:rsidRDefault="001F1237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ainda a </w:t>
      </w:r>
      <w:r w:rsidR="008F0ACE" w:rsidRPr="00732412">
        <w:rPr>
          <w:iCs/>
          <w:sz w:val="21"/>
          <w:szCs w:val="21"/>
          <w:shd w:val="clear" w:color="auto" w:fill="FFFFFF"/>
        </w:rPr>
        <w:t>MPV</w:t>
      </w:r>
      <w:r w:rsidRPr="00732412">
        <w:rPr>
          <w:iCs/>
          <w:sz w:val="21"/>
          <w:szCs w:val="21"/>
          <w:shd w:val="clear" w:color="auto" w:fill="FFFFFF"/>
        </w:rPr>
        <w:t xml:space="preserve"> 936/2020, a Lei Federal 14.020/2020 e o Decreto 10.422/2020, </w:t>
      </w:r>
      <w:r w:rsidR="008B62A5" w:rsidRPr="00732412">
        <w:rPr>
          <w:iCs/>
          <w:sz w:val="21"/>
          <w:szCs w:val="21"/>
          <w:shd w:val="clear" w:color="auto" w:fill="FFFFFF"/>
        </w:rPr>
        <w:t xml:space="preserve">Lei Federal 14.020/2020 e Decreto Federal 10.470/2020, </w:t>
      </w:r>
      <w:r w:rsidRPr="00732412">
        <w:rPr>
          <w:iCs/>
          <w:sz w:val="21"/>
          <w:szCs w:val="21"/>
          <w:shd w:val="clear" w:color="auto" w:fill="FFFFFF"/>
        </w:rPr>
        <w:t xml:space="preserve">que dispõem do Programa Emergencial da </w:t>
      </w:r>
      <w:r w:rsidR="00AE665D" w:rsidRPr="00732412">
        <w:rPr>
          <w:iCs/>
          <w:sz w:val="21"/>
          <w:szCs w:val="21"/>
          <w:shd w:val="clear" w:color="auto" w:fill="FFFFFF"/>
        </w:rPr>
        <w:t>manutenção do Trabalho e renda;</w:t>
      </w: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as atividades regulares da Associação dos Clubes de Mães não serão retomadas no exercício de 2020 e a entidade possui a autonomia para realizar alterações e adequações </w:t>
      </w:r>
      <w:r w:rsidR="00EC7B13" w:rsidRPr="00732412">
        <w:rPr>
          <w:iCs/>
          <w:sz w:val="21"/>
          <w:szCs w:val="21"/>
          <w:shd w:val="clear" w:color="auto" w:fill="FFFFFF"/>
        </w:rPr>
        <w:t>necessárias para o melhor funcionamento da Entidade</w:t>
      </w:r>
      <w:r w:rsidRPr="00732412">
        <w:rPr>
          <w:iCs/>
          <w:sz w:val="21"/>
          <w:szCs w:val="21"/>
          <w:shd w:val="clear" w:color="auto" w:fill="FFFFFF"/>
        </w:rPr>
        <w:t>;</w:t>
      </w: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durante o exercício de 2020 </w:t>
      </w:r>
      <w:proofErr w:type="gramStart"/>
      <w:r w:rsidRPr="00732412">
        <w:rPr>
          <w:iCs/>
          <w:sz w:val="21"/>
          <w:szCs w:val="21"/>
          <w:shd w:val="clear" w:color="auto" w:fill="FFFFFF"/>
        </w:rPr>
        <w:t>houveram</w:t>
      </w:r>
      <w:proofErr w:type="gramEnd"/>
      <w:r w:rsidRPr="00732412">
        <w:rPr>
          <w:iCs/>
          <w:sz w:val="21"/>
          <w:szCs w:val="21"/>
          <w:shd w:val="clear" w:color="auto" w:fill="FFFFFF"/>
        </w:rPr>
        <w:t xml:space="preserve"> aditivos de supressão de valores em função também da pandemia de Covid-19 e a que a entidade sempre foi solicita quanto as adequações propostas pelo Município;</w:t>
      </w: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a Assessoria jurídica se manifestou positivamente quanto ao complemento de valores para a finalidade proposta, </w:t>
      </w: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lastRenderedPageBreak/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o Ofício ACM nº 052/2020, que solicita verba suplementar para pagamento das rescisões de duas monitoras que deixaram de fazer parte do quadro de funcionários da Associação</w:t>
      </w:r>
      <w:r w:rsidR="00732412" w:rsidRPr="00732412">
        <w:rPr>
          <w:iCs/>
          <w:sz w:val="21"/>
          <w:szCs w:val="21"/>
          <w:shd w:val="clear" w:color="auto" w:fill="FFFFFF"/>
        </w:rPr>
        <w:t>, com a devida autorização do Prefeito Municipal</w:t>
      </w:r>
      <w:r w:rsidRPr="00732412">
        <w:rPr>
          <w:iCs/>
          <w:sz w:val="21"/>
          <w:szCs w:val="21"/>
          <w:shd w:val="clear" w:color="auto" w:fill="FFFFFF"/>
        </w:rPr>
        <w:t>;</w:t>
      </w:r>
      <w:r w:rsidR="00732412" w:rsidRPr="00732412">
        <w:rPr>
          <w:iCs/>
          <w:sz w:val="21"/>
          <w:szCs w:val="21"/>
          <w:shd w:val="clear" w:color="auto" w:fill="FFFFFF"/>
        </w:rPr>
        <w:t xml:space="preserve"> resolve:</w:t>
      </w:r>
    </w:p>
    <w:p w:rsidR="00A71637" w:rsidRPr="00732412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 xml:space="preserve">CLÁUSULA PRIMEIRA </w:t>
      </w:r>
      <w:r w:rsidR="00FD0350" w:rsidRPr="00732412">
        <w:rPr>
          <w:rFonts w:eastAsia="Arial Narrow"/>
          <w:b/>
          <w:bCs/>
          <w:sz w:val="21"/>
          <w:szCs w:val="21"/>
        </w:rPr>
        <w:t>–</w:t>
      </w:r>
      <w:r w:rsidR="002D472F" w:rsidRPr="00732412">
        <w:rPr>
          <w:rFonts w:eastAsia="Arial Narrow"/>
          <w:b/>
          <w:bCs/>
          <w:sz w:val="21"/>
          <w:szCs w:val="21"/>
        </w:rPr>
        <w:t xml:space="preserve"> </w:t>
      </w:r>
      <w:r w:rsidR="00FD0350" w:rsidRPr="00732412">
        <w:rPr>
          <w:rFonts w:eastAsia="Arial Narrow"/>
          <w:b/>
          <w:bCs/>
          <w:sz w:val="21"/>
          <w:szCs w:val="21"/>
        </w:rPr>
        <w:t xml:space="preserve">DA ALTERAÇÃO </w:t>
      </w:r>
    </w:p>
    <w:p w:rsidR="00C971DD" w:rsidRPr="00732412" w:rsidRDefault="002D472F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Cs/>
          <w:sz w:val="21"/>
          <w:szCs w:val="21"/>
        </w:rPr>
        <w:t xml:space="preserve">O presente Termo </w:t>
      </w:r>
      <w:r w:rsidR="00665760" w:rsidRPr="00732412">
        <w:rPr>
          <w:rFonts w:eastAsia="Arial Narrow"/>
          <w:bCs/>
          <w:sz w:val="21"/>
          <w:szCs w:val="21"/>
        </w:rPr>
        <w:t xml:space="preserve">Aditivo ao Termo de Fomento </w:t>
      </w:r>
      <w:r w:rsidR="00402CFD" w:rsidRPr="00732412">
        <w:rPr>
          <w:rFonts w:eastAsia="Arial Narrow"/>
          <w:bCs/>
          <w:sz w:val="21"/>
          <w:szCs w:val="21"/>
        </w:rPr>
        <w:t>02</w:t>
      </w:r>
      <w:r w:rsidR="00665760" w:rsidRPr="00732412">
        <w:rPr>
          <w:rFonts w:eastAsia="Arial Narrow"/>
          <w:bCs/>
          <w:sz w:val="21"/>
          <w:szCs w:val="21"/>
        </w:rPr>
        <w:t>/2019</w:t>
      </w:r>
      <w:r w:rsidRPr="00732412">
        <w:rPr>
          <w:rFonts w:eastAsia="Arial Narrow"/>
          <w:bCs/>
          <w:sz w:val="21"/>
          <w:szCs w:val="21"/>
        </w:rPr>
        <w:t xml:space="preserve">, decorrente </w:t>
      </w:r>
      <w:r w:rsidR="00450314" w:rsidRPr="00732412">
        <w:rPr>
          <w:rFonts w:eastAsia="Arial Narrow"/>
          <w:bCs/>
          <w:sz w:val="21"/>
          <w:szCs w:val="21"/>
        </w:rPr>
        <w:t xml:space="preserve">do Processo de </w:t>
      </w:r>
      <w:r w:rsidR="00665760" w:rsidRPr="00732412">
        <w:rPr>
          <w:rFonts w:eastAsia="Arial Narrow"/>
          <w:bCs/>
          <w:sz w:val="21"/>
          <w:szCs w:val="21"/>
        </w:rPr>
        <w:t xml:space="preserve">alteração nº </w:t>
      </w:r>
      <w:r w:rsidR="005748EA">
        <w:rPr>
          <w:rFonts w:eastAsia="Arial Narrow"/>
          <w:bCs/>
          <w:sz w:val="21"/>
          <w:szCs w:val="21"/>
        </w:rPr>
        <w:t>012</w:t>
      </w:r>
      <w:r w:rsidR="00665760" w:rsidRPr="00732412">
        <w:rPr>
          <w:rFonts w:eastAsia="Arial Narrow"/>
          <w:bCs/>
          <w:sz w:val="21"/>
          <w:szCs w:val="21"/>
        </w:rPr>
        <w:t xml:space="preserve">/2020, </w:t>
      </w:r>
      <w:r w:rsidRPr="00732412">
        <w:rPr>
          <w:rFonts w:eastAsia="Arial Narrow"/>
          <w:bCs/>
          <w:sz w:val="21"/>
          <w:szCs w:val="21"/>
        </w:rPr>
        <w:t>tem por objeto</w:t>
      </w:r>
      <w:r w:rsidR="00452353" w:rsidRPr="00732412">
        <w:rPr>
          <w:rFonts w:eastAsia="Arial Narrow"/>
          <w:bCs/>
          <w:sz w:val="21"/>
          <w:szCs w:val="21"/>
        </w:rPr>
        <w:t xml:space="preserve"> </w:t>
      </w:r>
      <w:r w:rsidR="0054030C" w:rsidRPr="00732412">
        <w:rPr>
          <w:rFonts w:eastAsia="Arial Narrow"/>
          <w:bCs/>
          <w:sz w:val="21"/>
          <w:szCs w:val="21"/>
        </w:rPr>
        <w:t xml:space="preserve">o aditivo de valores </w:t>
      </w:r>
      <w:r w:rsidR="00665760" w:rsidRPr="00732412">
        <w:rPr>
          <w:rFonts w:eastAsia="Arial Narrow"/>
          <w:bCs/>
          <w:sz w:val="21"/>
          <w:szCs w:val="21"/>
        </w:rPr>
        <w:t>com adequação do Plano de Trabalho</w:t>
      </w:r>
      <w:r w:rsidR="00A44F4E" w:rsidRPr="00732412">
        <w:rPr>
          <w:rFonts w:eastAsia="Arial Narrow"/>
          <w:bCs/>
          <w:sz w:val="21"/>
          <w:szCs w:val="21"/>
        </w:rPr>
        <w:t xml:space="preserve"> e Plano Mensal de Aplicação dos Recursos</w:t>
      </w:r>
      <w:r w:rsidR="0054030C" w:rsidRPr="00732412">
        <w:rPr>
          <w:rFonts w:eastAsia="Arial Narrow"/>
          <w:bCs/>
          <w:sz w:val="21"/>
          <w:szCs w:val="21"/>
        </w:rPr>
        <w:t>.</w:t>
      </w:r>
    </w:p>
    <w:p w:rsidR="006304B4" w:rsidRPr="00732412" w:rsidRDefault="00962F37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Cs/>
          <w:sz w:val="21"/>
          <w:szCs w:val="21"/>
        </w:rPr>
        <w:t xml:space="preserve">Fica </w:t>
      </w:r>
      <w:r w:rsidR="0054030C" w:rsidRPr="00732412">
        <w:rPr>
          <w:rFonts w:eastAsia="Arial Narrow"/>
          <w:bCs/>
          <w:sz w:val="21"/>
          <w:szCs w:val="21"/>
        </w:rPr>
        <w:t xml:space="preserve">aditivado o </w:t>
      </w:r>
      <w:r w:rsidRPr="00732412">
        <w:rPr>
          <w:rFonts w:eastAsia="Arial Narrow"/>
          <w:bCs/>
          <w:sz w:val="21"/>
          <w:szCs w:val="21"/>
        </w:rPr>
        <w:t xml:space="preserve">valor total de R$ </w:t>
      </w:r>
      <w:r w:rsidR="0054030C" w:rsidRPr="00732412">
        <w:rPr>
          <w:rFonts w:eastAsia="Arial Narrow"/>
          <w:bCs/>
          <w:sz w:val="21"/>
          <w:szCs w:val="21"/>
        </w:rPr>
        <w:t xml:space="preserve">8.500,00 </w:t>
      </w:r>
      <w:r w:rsidRPr="00732412">
        <w:rPr>
          <w:rFonts w:eastAsia="Arial Narrow"/>
          <w:bCs/>
          <w:sz w:val="21"/>
          <w:szCs w:val="21"/>
        </w:rPr>
        <w:t>(</w:t>
      </w:r>
      <w:r w:rsidR="0054030C" w:rsidRPr="00732412">
        <w:rPr>
          <w:rFonts w:eastAsia="Arial Narrow"/>
          <w:bCs/>
          <w:sz w:val="21"/>
          <w:szCs w:val="21"/>
        </w:rPr>
        <w:t>oito mil e quinhentos reais</w:t>
      </w:r>
      <w:r w:rsidR="001F1237" w:rsidRPr="00732412">
        <w:rPr>
          <w:rFonts w:eastAsia="Arial Narrow"/>
          <w:bCs/>
          <w:sz w:val="21"/>
          <w:szCs w:val="21"/>
        </w:rPr>
        <w:t xml:space="preserve">) </w:t>
      </w:r>
      <w:r w:rsidRPr="00732412">
        <w:rPr>
          <w:rFonts w:eastAsia="Arial Narrow"/>
          <w:bCs/>
          <w:sz w:val="21"/>
          <w:szCs w:val="21"/>
        </w:rPr>
        <w:t xml:space="preserve">do valor global do Termo de Fomento </w:t>
      </w:r>
      <w:r w:rsidR="001F1237" w:rsidRPr="00732412">
        <w:rPr>
          <w:rFonts w:eastAsia="Arial Narrow"/>
          <w:bCs/>
          <w:sz w:val="21"/>
          <w:szCs w:val="21"/>
        </w:rPr>
        <w:t>02</w:t>
      </w:r>
      <w:r w:rsidRPr="00732412">
        <w:rPr>
          <w:rFonts w:eastAsia="Arial Narrow"/>
          <w:bCs/>
          <w:sz w:val="21"/>
          <w:szCs w:val="21"/>
        </w:rPr>
        <w:t>/2019</w:t>
      </w:r>
      <w:r w:rsidR="00731C61" w:rsidRPr="00732412">
        <w:rPr>
          <w:rFonts w:eastAsia="Arial Narrow"/>
          <w:bCs/>
          <w:sz w:val="21"/>
          <w:szCs w:val="21"/>
        </w:rPr>
        <w:t>.</w:t>
      </w:r>
    </w:p>
    <w:p w:rsidR="002D472F" w:rsidRPr="00732412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>CLÁUSULA SEGUNDA – DA VINCULAÇÃO DAS PEÇAS DOCUMENTAIS</w:t>
      </w:r>
    </w:p>
    <w:p w:rsidR="00C971DD" w:rsidRPr="00732412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1.</w:t>
      </w:r>
      <w:r w:rsidRPr="00732412">
        <w:rPr>
          <w:sz w:val="21"/>
          <w:szCs w:val="21"/>
        </w:rPr>
        <w:t xml:space="preserve"> </w:t>
      </w:r>
      <w:r w:rsidR="002E373A" w:rsidRPr="00732412">
        <w:rPr>
          <w:sz w:val="21"/>
          <w:szCs w:val="21"/>
        </w:rPr>
        <w:t>Integra</w:t>
      </w:r>
      <w:r w:rsidR="00B04557" w:rsidRPr="00732412">
        <w:rPr>
          <w:sz w:val="21"/>
          <w:szCs w:val="21"/>
        </w:rPr>
        <w:t xml:space="preserve"> este instrumento, independente de transcrição, </w:t>
      </w:r>
      <w:r w:rsidR="0054030C" w:rsidRPr="00732412">
        <w:rPr>
          <w:sz w:val="21"/>
          <w:szCs w:val="21"/>
        </w:rPr>
        <w:t xml:space="preserve">o ofício de solicitação de repasse, </w:t>
      </w:r>
      <w:r w:rsidR="002E373A" w:rsidRPr="00732412">
        <w:rPr>
          <w:sz w:val="21"/>
          <w:szCs w:val="21"/>
        </w:rPr>
        <w:t>b</w:t>
      </w:r>
      <w:r w:rsidR="00B04557" w:rsidRPr="00732412">
        <w:rPr>
          <w:sz w:val="21"/>
          <w:szCs w:val="21"/>
        </w:rPr>
        <w:t>em como toda documentação técnica que dele resulte</w:t>
      </w:r>
      <w:r w:rsidR="00773797" w:rsidRPr="00732412">
        <w:rPr>
          <w:sz w:val="21"/>
          <w:szCs w:val="21"/>
        </w:rPr>
        <w:t>.</w:t>
      </w:r>
    </w:p>
    <w:p w:rsidR="00022EEA" w:rsidRPr="00732412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TERCEIRA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VALOR </w:t>
      </w:r>
    </w:p>
    <w:p w:rsidR="0027121A" w:rsidRPr="00732412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27121A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Os recursos financeiros para a execução do objeto deste Termo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>Aditivo</w:t>
      </w:r>
      <w:r w:rsidR="00FD035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>passam</w:t>
      </w:r>
      <w:r w:rsidR="00FD035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 ser conforme a Planilha mensal de aplicação dos recursos</w:t>
      </w:r>
      <w:r w:rsidR="008F0ACE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anexa</w:t>
      </w:r>
      <w:r w:rsidR="008B62A5" w:rsidRPr="00732412">
        <w:rPr>
          <w:rFonts w:ascii="Times New Roman" w:hAnsi="Times New Roman" w:cs="Times New Roman"/>
          <w:color w:val="auto"/>
          <w:sz w:val="21"/>
          <w:szCs w:val="21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732412" w:rsidTr="00962F37">
        <w:trPr>
          <w:jc w:val="center"/>
        </w:trPr>
        <w:tc>
          <w:tcPr>
            <w:tcW w:w="6481" w:type="dxa"/>
          </w:tcPr>
          <w:p w:rsidR="00BC3FA7" w:rsidRPr="00732412" w:rsidRDefault="0054030C" w:rsidP="001B5F26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3241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Outubro</w:t>
            </w:r>
            <w:r w:rsidR="006B4925" w:rsidRPr="0073241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R$ </w:t>
            </w:r>
            <w:r w:rsidR="001B5F26" w:rsidRPr="0073241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23.312,97</w:t>
            </w:r>
          </w:p>
        </w:tc>
      </w:tr>
      <w:tr w:rsidR="00BC3FA7" w:rsidRPr="00732412" w:rsidTr="00962F37">
        <w:trPr>
          <w:jc w:val="center"/>
        </w:trPr>
        <w:tc>
          <w:tcPr>
            <w:tcW w:w="6481" w:type="dxa"/>
          </w:tcPr>
          <w:p w:rsidR="00BC3FA7" w:rsidRPr="00732412" w:rsidRDefault="0054030C" w:rsidP="0054030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3241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Aditivo 04 / outubro</w:t>
            </w:r>
            <w:r w:rsidR="008F0ACE" w:rsidRPr="0073241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: R$ </w:t>
            </w:r>
            <w:r w:rsidRPr="0073241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8.500,00</w:t>
            </w:r>
          </w:p>
        </w:tc>
      </w:tr>
      <w:tr w:rsidR="008B62A5" w:rsidRPr="00732412" w:rsidTr="00962F37">
        <w:trPr>
          <w:jc w:val="center"/>
        </w:trPr>
        <w:tc>
          <w:tcPr>
            <w:tcW w:w="6481" w:type="dxa"/>
          </w:tcPr>
          <w:p w:rsidR="008B62A5" w:rsidRPr="00732412" w:rsidRDefault="0054030C" w:rsidP="00CF5F65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3241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Total no Mês</w:t>
            </w:r>
            <w:r w:rsidR="001B5F26" w:rsidRPr="0073241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 R$ 31.812,97</w:t>
            </w:r>
          </w:p>
        </w:tc>
      </w:tr>
    </w:tbl>
    <w:p w:rsidR="00732412" w:rsidRPr="00732412" w:rsidRDefault="00732412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F06C8F" w:rsidRPr="00732412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QUARTA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DA EXECUÇÃO DAS DESPESAS </w:t>
      </w:r>
    </w:p>
    <w:p w:rsidR="00F06C8F" w:rsidRPr="00732412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1.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F06C8F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 presente Termo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Aditivo </w:t>
      </w:r>
      <w:r w:rsidR="00F06C8F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732412" w:rsidRDefault="00732412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732412" w:rsidRDefault="00732412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DA79C3" w:rsidRPr="00732412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QUINTA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MONITORAMENTO E DA AVALIAÇÃO DE RESULTADOS </w:t>
      </w:r>
    </w:p>
    <w:p w:rsidR="00DA79C3" w:rsidRPr="00732412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</w:t>
      </w:r>
      <w:r w:rsidR="0091642F" w:rsidRPr="00732412">
        <w:rPr>
          <w:rFonts w:ascii="Times New Roman" w:hAnsi="Times New Roman" w:cs="Times New Roman"/>
          <w:b/>
          <w:color w:val="auto"/>
          <w:sz w:val="21"/>
          <w:szCs w:val="21"/>
        </w:rPr>
        <w:t>.</w:t>
      </w:r>
      <w:r w:rsidR="00DA79C3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As ações de monitoramento e avaliação 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continuam contempladas da mesma maneira e seguem com as análises </w:t>
      </w:r>
      <w:r w:rsidR="00DA79C3" w:rsidRPr="00732412">
        <w:rPr>
          <w:rFonts w:ascii="Times New Roman" w:hAnsi="Times New Roman" w:cs="Times New Roman"/>
          <w:color w:val="auto"/>
          <w:sz w:val="21"/>
          <w:szCs w:val="21"/>
        </w:rPr>
        <w:t>acerca do processamento da parceria.</w:t>
      </w:r>
    </w:p>
    <w:p w:rsidR="008A6306" w:rsidRPr="00732412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SEXTA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PRAZO DE VIGÊNCIA </w:t>
      </w:r>
    </w:p>
    <w:p w:rsidR="00957190" w:rsidRPr="00732412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1.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8A630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 prazo de vigência deste Termo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Aditivo será </w:t>
      </w:r>
      <w:r w:rsidR="001B5F2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31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de </w:t>
      </w:r>
      <w:r w:rsidR="001B5F26" w:rsidRPr="00732412">
        <w:rPr>
          <w:rFonts w:ascii="Times New Roman" w:hAnsi="Times New Roman" w:cs="Times New Roman"/>
          <w:color w:val="auto"/>
          <w:sz w:val="21"/>
          <w:szCs w:val="21"/>
        </w:rPr>
        <w:t>dezembro</w:t>
      </w:r>
      <w:r w:rsidR="008B62A5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>de 2020</w:t>
      </w:r>
      <w:r w:rsidR="008A630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, podendo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>sofrer novas alterações.</w:t>
      </w:r>
    </w:p>
    <w:p w:rsidR="00532D5C" w:rsidRPr="00732412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SÉTIMA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– DA PRESTAÇÃO DE CONTAS </w:t>
      </w:r>
    </w:p>
    <w:p w:rsidR="00532D5C" w:rsidRPr="00732412" w:rsidRDefault="00B8341E" w:rsidP="006304B4">
      <w:pPr>
        <w:spacing w:line="360" w:lineRule="auto"/>
        <w:ind w:right="6"/>
        <w:jc w:val="both"/>
        <w:rPr>
          <w:sz w:val="21"/>
          <w:szCs w:val="21"/>
        </w:rPr>
      </w:pPr>
      <w:bookmarkStart w:id="1" w:name="artigo_57"/>
      <w:r w:rsidRPr="00732412">
        <w:rPr>
          <w:b/>
          <w:sz w:val="21"/>
          <w:szCs w:val="21"/>
        </w:rPr>
        <w:t>1.</w:t>
      </w:r>
      <w:bookmarkEnd w:id="1"/>
      <w:r w:rsidR="00532D5C" w:rsidRPr="00732412">
        <w:rPr>
          <w:sz w:val="21"/>
          <w:szCs w:val="21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732412">
        <w:rPr>
          <w:sz w:val="21"/>
          <w:szCs w:val="21"/>
        </w:rPr>
        <w:t xml:space="preserve">lcance dos resultados previstos, sendo mantidos </w:t>
      </w:r>
      <w:r w:rsidR="00A44F4E" w:rsidRPr="00732412">
        <w:rPr>
          <w:sz w:val="21"/>
          <w:szCs w:val="21"/>
        </w:rPr>
        <w:t>tod</w:t>
      </w:r>
      <w:r w:rsidR="00FD0350" w:rsidRPr="00732412">
        <w:rPr>
          <w:sz w:val="21"/>
          <w:szCs w:val="21"/>
        </w:rPr>
        <w:t xml:space="preserve">os </w:t>
      </w:r>
      <w:r w:rsidR="00A44F4E" w:rsidRPr="00732412">
        <w:rPr>
          <w:sz w:val="21"/>
          <w:szCs w:val="21"/>
        </w:rPr>
        <w:t xml:space="preserve">os </w:t>
      </w:r>
      <w:r w:rsidR="00FD0350" w:rsidRPr="00732412">
        <w:rPr>
          <w:sz w:val="21"/>
          <w:szCs w:val="21"/>
        </w:rPr>
        <w:t>procedimentos.</w:t>
      </w: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1"/>
          <w:szCs w:val="21"/>
          <w:lang w:eastAsia="en-US"/>
        </w:rPr>
      </w:pPr>
      <w:r w:rsidRPr="00732412">
        <w:rPr>
          <w:rFonts w:eastAsiaTheme="minorHAnsi"/>
          <w:b/>
          <w:bCs/>
          <w:sz w:val="21"/>
          <w:szCs w:val="21"/>
          <w:lang w:eastAsia="en-US"/>
        </w:rPr>
        <w:t xml:space="preserve">CLÁUSULA </w:t>
      </w:r>
      <w:r w:rsidR="00A44F4E" w:rsidRPr="00732412">
        <w:rPr>
          <w:rFonts w:eastAsiaTheme="minorHAnsi"/>
          <w:b/>
          <w:bCs/>
          <w:sz w:val="21"/>
          <w:szCs w:val="21"/>
          <w:lang w:eastAsia="en-US"/>
        </w:rPr>
        <w:t>OITAVA</w:t>
      </w:r>
      <w:r w:rsidRPr="00732412">
        <w:rPr>
          <w:rFonts w:eastAsiaTheme="minorHAnsi"/>
          <w:b/>
          <w:bCs/>
          <w:sz w:val="21"/>
          <w:szCs w:val="21"/>
          <w:lang w:eastAsia="en-US"/>
        </w:rPr>
        <w:t xml:space="preserve"> – DO FORO </w:t>
      </w:r>
    </w:p>
    <w:p w:rsidR="00B651F8" w:rsidRPr="00732412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1"/>
          <w:szCs w:val="21"/>
        </w:rPr>
      </w:pPr>
      <w:r w:rsidRPr="00732412">
        <w:rPr>
          <w:rFonts w:eastAsiaTheme="minorHAnsi"/>
          <w:b/>
          <w:sz w:val="21"/>
          <w:szCs w:val="21"/>
          <w:lang w:eastAsia="en-US"/>
        </w:rPr>
        <w:t>1.</w:t>
      </w:r>
      <w:r w:rsidRPr="00732412">
        <w:rPr>
          <w:rFonts w:eastAsiaTheme="minorHAnsi"/>
          <w:sz w:val="21"/>
          <w:szCs w:val="21"/>
          <w:lang w:eastAsia="en-US"/>
        </w:rPr>
        <w:t xml:space="preserve"> Os part</w:t>
      </w:r>
      <w:r w:rsidR="00272113" w:rsidRPr="00732412">
        <w:rPr>
          <w:rFonts w:eastAsiaTheme="minorHAnsi"/>
          <w:sz w:val="21"/>
          <w:szCs w:val="21"/>
          <w:lang w:eastAsia="en-US"/>
        </w:rPr>
        <w:t>í</w:t>
      </w:r>
      <w:r w:rsidRPr="00732412">
        <w:rPr>
          <w:rFonts w:eastAsiaTheme="minorHAnsi"/>
          <w:sz w:val="21"/>
          <w:szCs w:val="21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732412">
        <w:rPr>
          <w:rFonts w:eastAsiaTheme="minorHAnsi"/>
          <w:sz w:val="21"/>
          <w:szCs w:val="21"/>
          <w:lang w:eastAsia="en-US"/>
        </w:rPr>
        <w:t>Aditivo</w:t>
      </w:r>
      <w:r w:rsidRPr="00732412">
        <w:rPr>
          <w:rFonts w:eastAsiaTheme="minorHAnsi"/>
          <w:sz w:val="21"/>
          <w:szCs w:val="21"/>
          <w:lang w:eastAsia="en-US"/>
        </w:rPr>
        <w:t xml:space="preserve"> o foro da</w:t>
      </w:r>
      <w:r w:rsidR="00D10BEC" w:rsidRPr="00732412">
        <w:rPr>
          <w:rFonts w:eastAsiaTheme="minorHAnsi"/>
          <w:sz w:val="21"/>
          <w:szCs w:val="21"/>
          <w:lang w:eastAsia="en-US"/>
        </w:rPr>
        <w:t xml:space="preserve"> Comarca de </w:t>
      </w:r>
      <w:proofErr w:type="gramStart"/>
      <w:r w:rsidR="00D10BEC" w:rsidRPr="00732412">
        <w:rPr>
          <w:rFonts w:eastAsiaTheme="minorHAnsi"/>
          <w:sz w:val="21"/>
          <w:szCs w:val="21"/>
          <w:lang w:eastAsia="en-US"/>
        </w:rPr>
        <w:t>Forquilhinha-SC</w:t>
      </w:r>
      <w:proofErr w:type="gramEnd"/>
      <w:r w:rsidR="00D10BEC" w:rsidRPr="00732412">
        <w:rPr>
          <w:rFonts w:eastAsiaTheme="minorHAnsi"/>
          <w:sz w:val="21"/>
          <w:szCs w:val="21"/>
          <w:lang w:eastAsia="en-US"/>
        </w:rPr>
        <w:t>.</w:t>
      </w: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1"/>
          <w:szCs w:val="21"/>
        </w:rPr>
      </w:pPr>
      <w:r w:rsidRPr="00732412">
        <w:rPr>
          <w:sz w:val="21"/>
          <w:szCs w:val="21"/>
        </w:rPr>
        <w:t>E, por assim estarem plenamente de acordo os part</w:t>
      </w:r>
      <w:r w:rsidR="00A44F4E" w:rsidRPr="00732412">
        <w:rPr>
          <w:sz w:val="21"/>
          <w:szCs w:val="21"/>
        </w:rPr>
        <w:t>í</w:t>
      </w:r>
      <w:r w:rsidRPr="00732412">
        <w:rPr>
          <w:sz w:val="21"/>
          <w:szCs w:val="21"/>
        </w:rPr>
        <w:t xml:space="preserve">cipes </w:t>
      </w:r>
      <w:r w:rsidR="00A44F4E" w:rsidRPr="00732412">
        <w:rPr>
          <w:sz w:val="21"/>
          <w:szCs w:val="21"/>
        </w:rPr>
        <w:t>assinam o presente</w:t>
      </w:r>
      <w:r w:rsidRPr="00732412">
        <w:rPr>
          <w:sz w:val="21"/>
          <w:szCs w:val="21"/>
        </w:rPr>
        <w:t>.</w:t>
      </w:r>
    </w:p>
    <w:p w:rsidR="00734078" w:rsidRPr="00732412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1"/>
          <w:szCs w:val="21"/>
        </w:rPr>
        <w:sectPr w:rsidR="00734078" w:rsidRPr="00732412" w:rsidSect="001F1237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732412">
        <w:rPr>
          <w:sz w:val="21"/>
          <w:szCs w:val="21"/>
        </w:rPr>
        <w:t xml:space="preserve">Forquilhinha, SC, </w:t>
      </w:r>
      <w:r w:rsidR="001B5F26" w:rsidRPr="00732412">
        <w:rPr>
          <w:sz w:val="21"/>
          <w:szCs w:val="21"/>
        </w:rPr>
        <w:t>26</w:t>
      </w:r>
      <w:r w:rsidR="0022180B" w:rsidRPr="00732412">
        <w:rPr>
          <w:sz w:val="21"/>
          <w:szCs w:val="21"/>
        </w:rPr>
        <w:t xml:space="preserve"> de </w:t>
      </w:r>
      <w:r w:rsidR="005748EA">
        <w:rPr>
          <w:sz w:val="21"/>
          <w:szCs w:val="21"/>
        </w:rPr>
        <w:t>outubro</w:t>
      </w:r>
      <w:r w:rsidR="0022180B" w:rsidRPr="00732412">
        <w:rPr>
          <w:sz w:val="21"/>
          <w:szCs w:val="21"/>
        </w:rPr>
        <w:t xml:space="preserve"> </w:t>
      </w:r>
      <w:r w:rsidRPr="00732412">
        <w:rPr>
          <w:sz w:val="21"/>
          <w:szCs w:val="21"/>
        </w:rPr>
        <w:t xml:space="preserve">de </w:t>
      </w:r>
      <w:r w:rsidR="00957190" w:rsidRPr="00732412">
        <w:rPr>
          <w:sz w:val="21"/>
          <w:szCs w:val="21"/>
        </w:rPr>
        <w:t>2020</w:t>
      </w:r>
      <w:r w:rsidRPr="00732412">
        <w:rPr>
          <w:sz w:val="21"/>
          <w:szCs w:val="21"/>
        </w:rPr>
        <w:t>.</w:t>
      </w:r>
      <w:proofErr w:type="gramStart"/>
    </w:p>
    <w:p w:rsidR="00D16BEC" w:rsidRPr="0073241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proofErr w:type="gramEnd"/>
    </w:p>
    <w:p w:rsidR="00467AB5" w:rsidRPr="00732412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>MUNICÍPIO DE FORQUILHINHA</w:t>
      </w:r>
    </w:p>
    <w:p w:rsidR="00DE0E53" w:rsidRPr="00732412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DIMAS KAMMER</w:t>
      </w:r>
    </w:p>
    <w:p w:rsidR="00467AB5" w:rsidRPr="00732412" w:rsidRDefault="00547295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Prefeito</w:t>
      </w: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732412" w:rsidRPr="00732412" w:rsidRDefault="00732412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DE0E53" w:rsidRPr="00732412" w:rsidRDefault="00DE0E53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>ASSOCIAÇÃO DE CLUBES DE MÃES DE FORQUILHINHA</w:t>
      </w: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VELIANE DANDOLINI</w:t>
      </w: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Presidente</w:t>
      </w:r>
    </w:p>
    <w:p w:rsidR="00D16BEC" w:rsidRDefault="00D16BEC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732412" w:rsidRPr="00732412" w:rsidRDefault="00732412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DE0E53" w:rsidRPr="00732412" w:rsidRDefault="00DE0E53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 xml:space="preserve">1ª TESTEMUNHA </w:t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  <w:t>2ª TESTEMUNHA</w:t>
      </w:r>
    </w:p>
    <w:p w:rsidR="00732412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732412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324785" w:rsidRPr="00732412" w:rsidRDefault="00324785" w:rsidP="00324785">
      <w:pPr>
        <w:pStyle w:val="Ttulo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sz w:val="21"/>
          <w:szCs w:val="21"/>
        </w:rPr>
        <w:lastRenderedPageBreak/>
        <w:t xml:space="preserve">EXTRATO DO </w:t>
      </w:r>
      <w:r w:rsidR="005748EA">
        <w:rPr>
          <w:rFonts w:ascii="Times New Roman" w:hAnsi="Times New Roman"/>
          <w:sz w:val="21"/>
          <w:szCs w:val="21"/>
        </w:rPr>
        <w:t>QUARTO</w:t>
      </w:r>
      <w:r w:rsidR="00957190" w:rsidRPr="00732412">
        <w:rPr>
          <w:rFonts w:ascii="Times New Roman" w:hAnsi="Times New Roman"/>
          <w:sz w:val="21"/>
          <w:szCs w:val="21"/>
        </w:rPr>
        <w:t xml:space="preserve"> </w:t>
      </w:r>
      <w:r w:rsidRPr="00732412">
        <w:rPr>
          <w:rFonts w:ascii="Times New Roman" w:hAnsi="Times New Roman"/>
          <w:sz w:val="21"/>
          <w:szCs w:val="21"/>
        </w:rPr>
        <w:t xml:space="preserve">TERMO </w:t>
      </w:r>
      <w:r w:rsidR="00957190" w:rsidRPr="00732412">
        <w:rPr>
          <w:rFonts w:ascii="Times New Roman" w:hAnsi="Times New Roman"/>
          <w:sz w:val="21"/>
          <w:szCs w:val="21"/>
        </w:rPr>
        <w:t xml:space="preserve">ADITIVO AO TERMO DE </w:t>
      </w:r>
      <w:r w:rsidRPr="00732412">
        <w:rPr>
          <w:rFonts w:ascii="Times New Roman" w:hAnsi="Times New Roman"/>
          <w:sz w:val="21"/>
          <w:szCs w:val="21"/>
        </w:rPr>
        <w:t xml:space="preserve">FOMENTO Nº </w:t>
      </w:r>
      <w:r w:rsidR="00402CFD" w:rsidRPr="00732412">
        <w:rPr>
          <w:rFonts w:ascii="Times New Roman" w:hAnsi="Times New Roman"/>
          <w:sz w:val="21"/>
          <w:szCs w:val="21"/>
        </w:rPr>
        <w:t>02</w:t>
      </w:r>
      <w:r w:rsidRPr="00732412">
        <w:rPr>
          <w:rFonts w:ascii="Times New Roman" w:hAnsi="Times New Roman"/>
          <w:sz w:val="21"/>
          <w:szCs w:val="21"/>
        </w:rPr>
        <w:t>/201</w:t>
      </w:r>
      <w:r w:rsidR="00547295" w:rsidRPr="00732412">
        <w:rPr>
          <w:rFonts w:ascii="Times New Roman" w:hAnsi="Times New Roman"/>
          <w:sz w:val="21"/>
          <w:szCs w:val="21"/>
        </w:rPr>
        <w:t>9</w:t>
      </w:r>
    </w:p>
    <w:p w:rsidR="00324785" w:rsidRPr="00732412" w:rsidRDefault="00324785" w:rsidP="00324785">
      <w:pPr>
        <w:pStyle w:val="Corpodetexto2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324785" w:rsidRPr="00732412" w:rsidRDefault="00324785" w:rsidP="00324785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 xml:space="preserve">REFERÊNCIA: </w:t>
      </w:r>
      <w:r w:rsidRPr="00732412">
        <w:rPr>
          <w:rFonts w:ascii="Times New Roman" w:hAnsi="Times New Roman"/>
          <w:sz w:val="21"/>
          <w:szCs w:val="21"/>
        </w:rPr>
        <w:t xml:space="preserve">Processo de </w:t>
      </w:r>
      <w:r w:rsidR="00957190" w:rsidRPr="00732412">
        <w:rPr>
          <w:rFonts w:ascii="Times New Roman" w:hAnsi="Times New Roman"/>
          <w:sz w:val="21"/>
          <w:szCs w:val="21"/>
        </w:rPr>
        <w:t xml:space="preserve">Alteração nº </w:t>
      </w:r>
      <w:r w:rsidR="002F309A">
        <w:rPr>
          <w:rFonts w:ascii="Times New Roman" w:hAnsi="Times New Roman"/>
          <w:sz w:val="21"/>
          <w:szCs w:val="21"/>
        </w:rPr>
        <w:t>012</w:t>
      </w:r>
      <w:r w:rsidR="00957190" w:rsidRPr="00732412">
        <w:rPr>
          <w:rFonts w:ascii="Times New Roman" w:hAnsi="Times New Roman"/>
          <w:sz w:val="21"/>
          <w:szCs w:val="21"/>
        </w:rPr>
        <w:t>/2020</w:t>
      </w:r>
    </w:p>
    <w:p w:rsidR="00402CFD" w:rsidRPr="00732412" w:rsidRDefault="00324785" w:rsidP="00402CFD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>O</w:t>
      </w:r>
      <w:r w:rsidR="00957190" w:rsidRPr="00732412">
        <w:rPr>
          <w:rFonts w:ascii="Times New Roman" w:hAnsi="Times New Roman"/>
          <w:b/>
          <w:sz w:val="21"/>
          <w:szCs w:val="21"/>
        </w:rPr>
        <w:t>rganização da Sociedade Civil</w:t>
      </w:r>
      <w:r w:rsidRPr="00732412">
        <w:rPr>
          <w:rFonts w:ascii="Times New Roman" w:hAnsi="Times New Roman"/>
          <w:sz w:val="21"/>
          <w:szCs w:val="21"/>
        </w:rPr>
        <w:t xml:space="preserve">: </w:t>
      </w:r>
      <w:r w:rsidR="00402CFD" w:rsidRPr="00732412">
        <w:rPr>
          <w:rFonts w:ascii="Times New Roman" w:hAnsi="Times New Roman"/>
          <w:sz w:val="21"/>
          <w:szCs w:val="21"/>
        </w:rPr>
        <w:t>Associação de Clubes de Mães de Forquilhinha.</w:t>
      </w:r>
    </w:p>
    <w:p w:rsidR="001B5F26" w:rsidRPr="00732412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1"/>
          <w:szCs w:val="21"/>
        </w:rPr>
      </w:pPr>
      <w:r w:rsidRPr="00732412">
        <w:rPr>
          <w:b/>
          <w:sz w:val="21"/>
          <w:szCs w:val="21"/>
        </w:rPr>
        <w:t>OBJETO</w:t>
      </w:r>
      <w:r w:rsidRPr="00732412">
        <w:rPr>
          <w:sz w:val="21"/>
          <w:szCs w:val="21"/>
        </w:rPr>
        <w:t xml:space="preserve">: </w:t>
      </w:r>
      <w:r w:rsidR="00402CFD" w:rsidRPr="00732412">
        <w:rPr>
          <w:rFonts w:eastAsia="Arial Narrow"/>
          <w:bCs/>
          <w:sz w:val="21"/>
          <w:szCs w:val="21"/>
        </w:rPr>
        <w:t xml:space="preserve">O presente Termo Aditivo ao Termo de Fomento 02/2019, decorrente do Processo de alteração nº </w:t>
      </w:r>
      <w:r w:rsidR="002F309A">
        <w:rPr>
          <w:rFonts w:eastAsia="Arial Narrow"/>
          <w:bCs/>
          <w:sz w:val="21"/>
          <w:szCs w:val="21"/>
        </w:rPr>
        <w:t>012</w:t>
      </w:r>
      <w:r w:rsidR="00402CFD" w:rsidRPr="00732412">
        <w:rPr>
          <w:rFonts w:eastAsia="Arial Narrow"/>
          <w:bCs/>
          <w:sz w:val="21"/>
          <w:szCs w:val="21"/>
        </w:rPr>
        <w:t xml:space="preserve">/2020, tem por objeto </w:t>
      </w:r>
      <w:r w:rsidR="001B5F26" w:rsidRPr="00732412">
        <w:rPr>
          <w:rFonts w:eastAsia="Arial Narrow"/>
          <w:bCs/>
          <w:sz w:val="21"/>
          <w:szCs w:val="21"/>
        </w:rPr>
        <w:t>o aditivo de valores.</w:t>
      </w:r>
    </w:p>
    <w:p w:rsidR="00962F37" w:rsidRPr="00732412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 xml:space="preserve">VALOR </w:t>
      </w:r>
      <w:r w:rsidR="001B5F26" w:rsidRPr="00732412">
        <w:rPr>
          <w:rFonts w:eastAsia="Arial Narrow"/>
          <w:b/>
          <w:bCs/>
          <w:sz w:val="21"/>
          <w:szCs w:val="21"/>
        </w:rPr>
        <w:t>ADITIVADO</w:t>
      </w:r>
      <w:r w:rsidRPr="00732412">
        <w:rPr>
          <w:rFonts w:eastAsia="Arial Narrow"/>
          <w:bCs/>
          <w:sz w:val="21"/>
          <w:szCs w:val="21"/>
        </w:rPr>
        <w:t xml:space="preserve">: R$ </w:t>
      </w:r>
      <w:r w:rsidR="001B5F26" w:rsidRPr="00732412">
        <w:rPr>
          <w:rFonts w:eastAsia="Arial Narrow"/>
          <w:bCs/>
          <w:sz w:val="21"/>
          <w:szCs w:val="21"/>
        </w:rPr>
        <w:t xml:space="preserve">8.500,00 </w:t>
      </w:r>
      <w:r w:rsidRPr="00732412">
        <w:rPr>
          <w:rFonts w:eastAsia="Arial Narrow"/>
          <w:bCs/>
          <w:sz w:val="21"/>
          <w:szCs w:val="21"/>
        </w:rPr>
        <w:t>(</w:t>
      </w:r>
      <w:r w:rsidR="001B5F26" w:rsidRPr="00732412">
        <w:rPr>
          <w:rFonts w:eastAsia="Arial Narrow"/>
          <w:bCs/>
          <w:sz w:val="21"/>
          <w:szCs w:val="21"/>
        </w:rPr>
        <w:t>oito mil e quinhentos reais)</w:t>
      </w:r>
      <w:r w:rsidRPr="00732412">
        <w:rPr>
          <w:rFonts w:eastAsia="Arial Narrow"/>
          <w:bCs/>
          <w:sz w:val="21"/>
          <w:szCs w:val="21"/>
        </w:rPr>
        <w:t>.</w:t>
      </w:r>
    </w:p>
    <w:p w:rsidR="00324785" w:rsidRPr="00732412" w:rsidRDefault="00324785" w:rsidP="00402CFD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>VIGENCIA</w:t>
      </w:r>
      <w:r w:rsidRPr="00732412">
        <w:rPr>
          <w:rFonts w:ascii="Times New Roman" w:hAnsi="Times New Roman"/>
          <w:sz w:val="21"/>
          <w:szCs w:val="21"/>
        </w:rPr>
        <w:t xml:space="preserve">: </w:t>
      </w:r>
      <w:r w:rsidR="001B5F26" w:rsidRPr="00732412">
        <w:rPr>
          <w:rFonts w:ascii="Times New Roman" w:hAnsi="Times New Roman"/>
          <w:sz w:val="21"/>
          <w:szCs w:val="21"/>
        </w:rPr>
        <w:t>31/12/2020.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402CFD" w:rsidRPr="00732412" w:rsidRDefault="00402CFD" w:rsidP="00402CFD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DOTAÇÃO ORÇAMENTÁRIA</w:t>
      </w:r>
      <w:r w:rsidRPr="00732412">
        <w:rPr>
          <w:sz w:val="21"/>
          <w:szCs w:val="21"/>
        </w:rPr>
        <w:t>: 0401 2010 3350 0100.</w:t>
      </w:r>
    </w:p>
    <w:p w:rsidR="00402CFD" w:rsidRPr="00732412" w:rsidRDefault="00402CFD" w:rsidP="00402CFD">
      <w:pPr>
        <w:spacing w:line="360" w:lineRule="auto"/>
        <w:jc w:val="both"/>
        <w:rPr>
          <w:sz w:val="21"/>
          <w:szCs w:val="21"/>
        </w:rPr>
      </w:pPr>
    </w:p>
    <w:p w:rsidR="00CF5F65" w:rsidRPr="00732412" w:rsidRDefault="00CF5F65" w:rsidP="00CF5F65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FUNDAMENTO LEGAL</w:t>
      </w:r>
      <w:r w:rsidRPr="00732412">
        <w:rPr>
          <w:sz w:val="21"/>
          <w:szCs w:val="21"/>
        </w:rPr>
        <w:t xml:space="preserve">: Leis Federais 13.019/2014 e 13.204/2015, Lei 14.020/2020, Decreto Municipal 199/2017, </w:t>
      </w:r>
      <w:r w:rsidRPr="00732412">
        <w:rPr>
          <w:rFonts w:eastAsia="Arial Narrow"/>
          <w:sz w:val="21"/>
          <w:szCs w:val="21"/>
        </w:rPr>
        <w:t>Decretos Municipais 032/202</w:t>
      </w:r>
      <w:r w:rsidR="0087731B" w:rsidRPr="00732412">
        <w:rPr>
          <w:rFonts w:eastAsia="Arial Narrow"/>
          <w:sz w:val="21"/>
          <w:szCs w:val="21"/>
        </w:rPr>
        <w:t xml:space="preserve">0, 033/2020, 035/2020, 036/2020, </w:t>
      </w:r>
      <w:r w:rsidRPr="00732412">
        <w:rPr>
          <w:rFonts w:eastAsia="Arial Narrow"/>
          <w:sz w:val="21"/>
          <w:szCs w:val="21"/>
        </w:rPr>
        <w:t>037/2020</w:t>
      </w:r>
      <w:r w:rsidRPr="00732412">
        <w:rPr>
          <w:sz w:val="21"/>
          <w:szCs w:val="21"/>
        </w:rPr>
        <w:t>,</w:t>
      </w:r>
      <w:r w:rsidR="0087731B" w:rsidRPr="00732412">
        <w:rPr>
          <w:sz w:val="21"/>
          <w:szCs w:val="21"/>
        </w:rPr>
        <w:t xml:space="preserve"> 102/2020,</w:t>
      </w:r>
      <w:r w:rsidRPr="00732412">
        <w:rPr>
          <w:sz w:val="21"/>
          <w:szCs w:val="21"/>
        </w:rPr>
        <w:t xml:space="preserve"> Decretos Estaduais 515/2020, 525/2020, 535/2020 e 550/2020, Decreto Legislativo Federal 06/2020, Decreto Legislativo Estadual 18.332, </w:t>
      </w:r>
      <w:r w:rsidR="008F0ACE" w:rsidRPr="00732412">
        <w:rPr>
          <w:sz w:val="21"/>
          <w:szCs w:val="21"/>
        </w:rPr>
        <w:t>MPV</w:t>
      </w:r>
      <w:r w:rsidRPr="00732412">
        <w:rPr>
          <w:sz w:val="21"/>
          <w:szCs w:val="21"/>
        </w:rPr>
        <w:t xml:space="preserve"> 936/20</w:t>
      </w:r>
      <w:r w:rsidR="008B62A5" w:rsidRPr="00732412">
        <w:rPr>
          <w:sz w:val="21"/>
          <w:szCs w:val="21"/>
        </w:rPr>
        <w:t>20, Decreto Federal 10.422/2020, Lei Federal 14.020/2020 e Decreto Federal 10.470/2020.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DATA DA ASSINATURA</w:t>
      </w:r>
      <w:r w:rsidRPr="00732412">
        <w:rPr>
          <w:sz w:val="21"/>
          <w:szCs w:val="21"/>
        </w:rPr>
        <w:t xml:space="preserve">: </w:t>
      </w:r>
      <w:r w:rsidR="001B5F26" w:rsidRPr="00732412">
        <w:rPr>
          <w:sz w:val="21"/>
          <w:szCs w:val="21"/>
        </w:rPr>
        <w:t>26</w:t>
      </w:r>
      <w:r w:rsidRPr="00732412">
        <w:rPr>
          <w:sz w:val="21"/>
          <w:szCs w:val="21"/>
        </w:rPr>
        <w:t xml:space="preserve"> de </w:t>
      </w:r>
      <w:r w:rsidR="001B5F26" w:rsidRPr="00732412">
        <w:rPr>
          <w:sz w:val="21"/>
          <w:szCs w:val="21"/>
        </w:rPr>
        <w:t>outubro</w:t>
      </w:r>
      <w:r w:rsidRPr="00732412">
        <w:rPr>
          <w:sz w:val="21"/>
          <w:szCs w:val="21"/>
        </w:rPr>
        <w:t xml:space="preserve"> de </w:t>
      </w:r>
      <w:r w:rsidR="00F724A7" w:rsidRPr="00732412">
        <w:rPr>
          <w:sz w:val="21"/>
          <w:szCs w:val="21"/>
        </w:rPr>
        <w:t>2020</w:t>
      </w:r>
      <w:r w:rsidRPr="00732412">
        <w:rPr>
          <w:sz w:val="21"/>
          <w:szCs w:val="21"/>
        </w:rPr>
        <w:t>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547295" w:rsidP="00324785">
      <w:pPr>
        <w:pStyle w:val="Ttulo7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sz w:val="21"/>
          <w:szCs w:val="21"/>
        </w:rPr>
        <w:t>DIMAS KAMMER</w:t>
      </w:r>
    </w:p>
    <w:p w:rsidR="00324785" w:rsidRPr="00732412" w:rsidRDefault="00547295" w:rsidP="00547295">
      <w:pPr>
        <w:spacing w:line="360" w:lineRule="auto"/>
        <w:jc w:val="center"/>
        <w:rPr>
          <w:b/>
          <w:bCs/>
          <w:i/>
          <w:iCs/>
          <w:sz w:val="21"/>
          <w:szCs w:val="21"/>
        </w:rPr>
      </w:pPr>
      <w:r w:rsidRPr="00732412">
        <w:rPr>
          <w:sz w:val="21"/>
          <w:szCs w:val="21"/>
        </w:rPr>
        <w:t>Prefeito</w:t>
      </w:r>
    </w:p>
    <w:p w:rsidR="00DE0E53" w:rsidRPr="00732412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1"/>
          <w:szCs w:val="21"/>
        </w:rPr>
      </w:pP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1"/>
          <w:szCs w:val="21"/>
        </w:rPr>
      </w:pPr>
    </w:p>
    <w:sectPr w:rsidR="00B651F8" w:rsidRPr="00732412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5F26"/>
    <w:rsid w:val="001B70B0"/>
    <w:rsid w:val="001B7C7F"/>
    <w:rsid w:val="001C51B7"/>
    <w:rsid w:val="001C6711"/>
    <w:rsid w:val="001D0744"/>
    <w:rsid w:val="001D3AD7"/>
    <w:rsid w:val="001D6CEA"/>
    <w:rsid w:val="001E12B9"/>
    <w:rsid w:val="001E1E33"/>
    <w:rsid w:val="001E2332"/>
    <w:rsid w:val="001E56B7"/>
    <w:rsid w:val="001F09E8"/>
    <w:rsid w:val="001F1237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373A"/>
    <w:rsid w:val="002E5D69"/>
    <w:rsid w:val="002E7830"/>
    <w:rsid w:val="002F309A"/>
    <w:rsid w:val="00301527"/>
    <w:rsid w:val="0030512C"/>
    <w:rsid w:val="00305454"/>
    <w:rsid w:val="00316B22"/>
    <w:rsid w:val="003219CF"/>
    <w:rsid w:val="00321D5E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B6D9F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2702C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030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748EA"/>
    <w:rsid w:val="00576EFA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2412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7731B"/>
    <w:rsid w:val="00894D51"/>
    <w:rsid w:val="008A6306"/>
    <w:rsid w:val="008B62A5"/>
    <w:rsid w:val="008C5F30"/>
    <w:rsid w:val="008D1FAD"/>
    <w:rsid w:val="008E11C7"/>
    <w:rsid w:val="008E40E5"/>
    <w:rsid w:val="008E6821"/>
    <w:rsid w:val="008F00EF"/>
    <w:rsid w:val="008F0ACE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65D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5F65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C7B13"/>
    <w:rsid w:val="00ED4A69"/>
    <w:rsid w:val="00EE4F02"/>
    <w:rsid w:val="00EF1ECA"/>
    <w:rsid w:val="00EF7CDC"/>
    <w:rsid w:val="00F0496C"/>
    <w:rsid w:val="00F052BD"/>
    <w:rsid w:val="00F06C8F"/>
    <w:rsid w:val="00F07437"/>
    <w:rsid w:val="00F1145B"/>
    <w:rsid w:val="00F11F63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76CDB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AD9-B960-43FE-BF07-CBA8946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9</cp:revision>
  <cp:lastPrinted>2020-08-28T10:36:00Z</cp:lastPrinted>
  <dcterms:created xsi:type="dcterms:W3CDTF">2020-10-26T13:14:00Z</dcterms:created>
  <dcterms:modified xsi:type="dcterms:W3CDTF">2020-10-27T15:08:00Z</dcterms:modified>
</cp:coreProperties>
</file>