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2252FD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</w:rPr>
      </w:pPr>
      <w:r w:rsidRPr="002252FD">
        <w:rPr>
          <w:rFonts w:eastAsia="Arial Narrow"/>
          <w:b/>
          <w:bCs/>
        </w:rPr>
        <w:t xml:space="preserve">TERMO ADITIVO Nº </w:t>
      </w:r>
      <w:r w:rsidR="001A6BA6" w:rsidRPr="002252FD">
        <w:rPr>
          <w:rFonts w:eastAsia="Arial Narrow"/>
          <w:b/>
          <w:bCs/>
        </w:rPr>
        <w:t>01</w:t>
      </w:r>
      <w:r w:rsidRPr="002252FD">
        <w:rPr>
          <w:rFonts w:eastAsia="Arial Narrow"/>
          <w:b/>
          <w:bCs/>
        </w:rPr>
        <w:t>/</w:t>
      </w:r>
      <w:r w:rsidR="001A6BA6" w:rsidRPr="002252FD">
        <w:rPr>
          <w:rFonts w:eastAsia="Arial Narrow"/>
          <w:b/>
          <w:bCs/>
        </w:rPr>
        <w:t>2019</w:t>
      </w:r>
    </w:p>
    <w:p w:rsidR="002D472F" w:rsidRPr="002252FD" w:rsidRDefault="001A6BA6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</w:rPr>
      </w:pPr>
      <w:r w:rsidRPr="002252FD">
        <w:rPr>
          <w:rFonts w:eastAsia="Arial Narrow"/>
        </w:rPr>
        <w:t xml:space="preserve">PRIMEIRO </w:t>
      </w:r>
      <w:r w:rsidR="00016279" w:rsidRPr="002252FD">
        <w:rPr>
          <w:rFonts w:eastAsia="Arial Narrow"/>
        </w:rPr>
        <w:t xml:space="preserve">TERMO ADITIVO AO </w:t>
      </w:r>
      <w:r w:rsidR="002D472F" w:rsidRPr="002252FD">
        <w:rPr>
          <w:rFonts w:eastAsia="Arial Narrow"/>
        </w:rPr>
        <w:t xml:space="preserve">TERMO DE </w:t>
      </w:r>
      <w:r w:rsidR="00561FAD" w:rsidRPr="002252FD">
        <w:rPr>
          <w:rFonts w:eastAsia="Arial Narrow"/>
        </w:rPr>
        <w:t>FOMENTO</w:t>
      </w:r>
      <w:r w:rsidR="00016279" w:rsidRPr="002252FD">
        <w:rPr>
          <w:rFonts w:eastAsia="Arial Narrow"/>
        </w:rPr>
        <w:t xml:space="preserve"> Nº </w:t>
      </w:r>
      <w:r w:rsidRPr="002252FD">
        <w:rPr>
          <w:rFonts w:eastAsia="Arial Narrow"/>
        </w:rPr>
        <w:t>06</w:t>
      </w:r>
      <w:r w:rsidR="00016279" w:rsidRPr="002252FD">
        <w:rPr>
          <w:rFonts w:eastAsia="Arial Narrow"/>
        </w:rPr>
        <w:t xml:space="preserve">/2018, </w:t>
      </w:r>
      <w:r w:rsidR="003219CF" w:rsidRPr="002252FD">
        <w:rPr>
          <w:rFonts w:eastAsia="Arial Narrow"/>
        </w:rPr>
        <w:t xml:space="preserve">QUE ENTRE SI CELEBRAM </w:t>
      </w:r>
      <w:r w:rsidR="002D472F" w:rsidRPr="002252FD">
        <w:rPr>
          <w:rFonts w:eastAsia="Arial Narrow"/>
        </w:rPr>
        <w:t>O MUNIC</w:t>
      </w:r>
      <w:r w:rsidR="003219CF" w:rsidRPr="002252FD">
        <w:rPr>
          <w:rFonts w:eastAsia="Arial Narrow"/>
        </w:rPr>
        <w:t>Í</w:t>
      </w:r>
      <w:r w:rsidR="002D472F" w:rsidRPr="002252FD">
        <w:rPr>
          <w:rFonts w:eastAsia="Arial Narrow"/>
        </w:rPr>
        <w:t xml:space="preserve">PIO </w:t>
      </w:r>
      <w:r w:rsidR="004D1281" w:rsidRPr="002252FD">
        <w:rPr>
          <w:rFonts w:eastAsia="Arial Narrow"/>
        </w:rPr>
        <w:t xml:space="preserve">DE FORQUILHINHA E A </w:t>
      </w:r>
      <w:r w:rsidR="00561FAD" w:rsidRPr="002252FD">
        <w:rPr>
          <w:rFonts w:eastAsia="Arial Narrow"/>
        </w:rPr>
        <w:t xml:space="preserve">ASSOCIAÇÃO </w:t>
      </w:r>
      <w:r w:rsidR="00C77A30" w:rsidRPr="002252FD">
        <w:rPr>
          <w:rFonts w:eastAsia="Arial Narrow"/>
        </w:rPr>
        <w:t xml:space="preserve">FORQUILHINHENSE DOS GRUPOS DE TERCEIRA IDADE, </w:t>
      </w:r>
      <w:r w:rsidR="004D1281" w:rsidRPr="002252FD">
        <w:rPr>
          <w:rFonts w:eastAsia="Arial Narrow"/>
        </w:rPr>
        <w:t>PARA OS FINS QUE ESPECIFICA.</w:t>
      </w:r>
    </w:p>
    <w:p w:rsidR="00D77C91" w:rsidRPr="002252FD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</w:rPr>
      </w:pPr>
      <w:r w:rsidRPr="002252FD">
        <w:rPr>
          <w:rFonts w:eastAsia="Arial Narrow"/>
          <w:bCs/>
        </w:rPr>
        <w:t xml:space="preserve">Pelo presente Termo Aditivo do Termo de Fomento, nós abaixo assinados, de um lado </w:t>
      </w:r>
      <w:r w:rsidR="00561FAD" w:rsidRPr="002252FD">
        <w:rPr>
          <w:rFonts w:eastAsia="Arial Narrow"/>
          <w:b/>
          <w:bCs/>
        </w:rPr>
        <w:t>O MUNICÍPIO DE FORQUILHINHA</w:t>
      </w:r>
      <w:r w:rsidR="002D472F" w:rsidRPr="002252FD">
        <w:rPr>
          <w:rFonts w:eastAsia="Arial Narrow"/>
        </w:rPr>
        <w:t>, pessoa jurídica de direito público,</w:t>
      </w:r>
      <w:r w:rsidR="00E50163" w:rsidRPr="002252FD">
        <w:rPr>
          <w:rFonts w:eastAsia="Arial Narrow"/>
        </w:rPr>
        <w:t xml:space="preserve"> </w:t>
      </w:r>
      <w:r w:rsidR="002D472F" w:rsidRPr="002252FD">
        <w:rPr>
          <w:rFonts w:eastAsia="Arial Narrow"/>
        </w:rPr>
        <w:t>inscrita no CNPJ/MF sob o n</w:t>
      </w:r>
      <w:r w:rsidR="002D472F" w:rsidRPr="002252FD">
        <w:rPr>
          <w:strike/>
        </w:rPr>
        <w:t>º</w:t>
      </w:r>
      <w:r w:rsidR="002D472F" w:rsidRPr="002252FD">
        <w:rPr>
          <w:rFonts w:eastAsia="Arial Narrow"/>
        </w:rPr>
        <w:t xml:space="preserve"> </w:t>
      </w:r>
      <w:r w:rsidR="00561FAD" w:rsidRPr="002252FD">
        <w:rPr>
          <w:rFonts w:eastAsia="Arial Narrow"/>
        </w:rPr>
        <w:t>81.531.162/0001-58</w:t>
      </w:r>
      <w:r w:rsidR="002D472F" w:rsidRPr="002252FD">
        <w:rPr>
          <w:rFonts w:eastAsia="Arial Narrow"/>
        </w:rPr>
        <w:t xml:space="preserve">, doravante denominado </w:t>
      </w:r>
      <w:r w:rsidR="00C971DD" w:rsidRPr="002252FD">
        <w:rPr>
          <w:rFonts w:eastAsia="Arial Narrow"/>
        </w:rPr>
        <w:t>ADMINISTRAÇÃO PÚBLICA MUNICIPAL</w:t>
      </w:r>
      <w:r w:rsidR="002D472F" w:rsidRPr="002252FD">
        <w:rPr>
          <w:rFonts w:eastAsia="Arial Narrow"/>
        </w:rPr>
        <w:t>, neste ato representada por</w:t>
      </w:r>
      <w:r w:rsidR="00D75E6E" w:rsidRPr="002252FD">
        <w:rPr>
          <w:rFonts w:eastAsia="Arial Narrow"/>
        </w:rPr>
        <w:t xml:space="preserve"> </w:t>
      </w:r>
      <w:r w:rsidR="001A6BA6" w:rsidRPr="002252FD">
        <w:rPr>
          <w:rFonts w:eastAsia="Arial Narrow"/>
        </w:rPr>
        <w:t>FÉLIX HOBOLD, vice prefeito municipal, brasileiro, residente à Rua Wagner Nicoski, 442, Santa Isabel, Forquilhinha, inscrito no CPF/MF sob o n</w:t>
      </w:r>
      <w:r w:rsidR="001A6BA6" w:rsidRPr="002252FD">
        <w:rPr>
          <w:strike/>
        </w:rPr>
        <w:t>º</w:t>
      </w:r>
      <w:r w:rsidR="001A6BA6" w:rsidRPr="002252FD">
        <w:rPr>
          <w:rFonts w:eastAsia="Arial Narrow"/>
        </w:rPr>
        <w:t xml:space="preserve">  597.638.769-15, RG nº 1.937.080</w:t>
      </w:r>
      <w:r w:rsidR="006D428C" w:rsidRPr="002252FD">
        <w:rPr>
          <w:rFonts w:eastAsia="Arial Narrow"/>
        </w:rPr>
        <w:t xml:space="preserve"> </w:t>
      </w:r>
      <w:r w:rsidR="002D472F" w:rsidRPr="002252FD">
        <w:rPr>
          <w:rFonts w:eastAsia="Arial Narrow"/>
        </w:rPr>
        <w:t>e de outro lado a</w:t>
      </w:r>
      <w:r w:rsidR="00DE398D" w:rsidRPr="002252FD">
        <w:rPr>
          <w:rFonts w:eastAsia="Arial Narrow"/>
        </w:rPr>
        <w:t xml:space="preserve"> </w:t>
      </w:r>
      <w:r w:rsidR="00C971DD" w:rsidRPr="002252FD">
        <w:rPr>
          <w:rFonts w:eastAsia="Arial Narrow"/>
        </w:rPr>
        <w:t>ORGANIZAÇÃO DA SOC</w:t>
      </w:r>
      <w:r w:rsidR="00C353E0" w:rsidRPr="002252FD">
        <w:rPr>
          <w:rFonts w:eastAsia="Arial Narrow"/>
        </w:rPr>
        <w:t xml:space="preserve">IEDADE CIVIL – OSC selecionada, </w:t>
      </w:r>
      <w:r w:rsidR="00DE398D" w:rsidRPr="002252FD">
        <w:rPr>
          <w:rFonts w:eastAsia="Arial Narrow"/>
          <w:b/>
        </w:rPr>
        <w:t xml:space="preserve">ASSOCIAÇÃO </w:t>
      </w:r>
      <w:r w:rsidR="00C77A30" w:rsidRPr="002252FD">
        <w:rPr>
          <w:rFonts w:eastAsia="Arial Narrow"/>
          <w:b/>
        </w:rPr>
        <w:t xml:space="preserve">FORQUILHINHENSE DOS GRUPOS DE TERCEIRA IDADE, </w:t>
      </w:r>
      <w:r w:rsidR="002D472F" w:rsidRPr="002252FD">
        <w:rPr>
          <w:rFonts w:eastAsia="Arial Narrow"/>
        </w:rPr>
        <w:t xml:space="preserve">entidade de </w:t>
      </w:r>
      <w:r w:rsidR="00102449" w:rsidRPr="002252FD">
        <w:rPr>
          <w:rFonts w:eastAsia="Arial Narrow"/>
        </w:rPr>
        <w:t>direito p</w:t>
      </w:r>
      <w:r w:rsidR="002D472F" w:rsidRPr="002252FD">
        <w:rPr>
          <w:rFonts w:eastAsia="Arial Narrow"/>
        </w:rPr>
        <w:t xml:space="preserve">rivado, com sede na cidade de </w:t>
      </w:r>
      <w:r w:rsidR="00DE398D" w:rsidRPr="002252FD">
        <w:rPr>
          <w:rFonts w:eastAsia="Arial Narrow"/>
        </w:rPr>
        <w:t>Forquilhinha</w:t>
      </w:r>
      <w:r w:rsidR="00102449" w:rsidRPr="002252FD">
        <w:rPr>
          <w:rFonts w:eastAsia="Arial Narrow"/>
        </w:rPr>
        <w:t>-SC</w:t>
      </w:r>
      <w:r w:rsidR="00DE398D" w:rsidRPr="002252FD">
        <w:rPr>
          <w:rFonts w:eastAsia="Arial Narrow"/>
        </w:rPr>
        <w:t xml:space="preserve">, </w:t>
      </w:r>
      <w:r w:rsidR="002D472F" w:rsidRPr="002252FD">
        <w:rPr>
          <w:rFonts w:eastAsia="Arial Narrow"/>
        </w:rPr>
        <w:t xml:space="preserve">à </w:t>
      </w:r>
      <w:r w:rsidR="00DE398D" w:rsidRPr="002252FD">
        <w:rPr>
          <w:rFonts w:eastAsia="Arial Narrow"/>
        </w:rPr>
        <w:t xml:space="preserve">Rua </w:t>
      </w:r>
      <w:r w:rsidR="00B276CF" w:rsidRPr="002252FD">
        <w:rPr>
          <w:rFonts w:eastAsia="Arial Narrow"/>
        </w:rPr>
        <w:t xml:space="preserve">Ricardo Back, nº 41, </w:t>
      </w:r>
      <w:r w:rsidR="00C353E0" w:rsidRPr="002252FD">
        <w:rPr>
          <w:rFonts w:eastAsia="Arial Narrow"/>
        </w:rPr>
        <w:t>Centro</w:t>
      </w:r>
      <w:r w:rsidR="00DE398D" w:rsidRPr="002252FD">
        <w:rPr>
          <w:rFonts w:eastAsia="Arial Narrow"/>
        </w:rPr>
        <w:t xml:space="preserve">, </w:t>
      </w:r>
      <w:r w:rsidR="002D472F" w:rsidRPr="002252FD">
        <w:rPr>
          <w:rFonts w:eastAsia="Arial Narrow"/>
        </w:rPr>
        <w:t>CEP</w:t>
      </w:r>
      <w:r w:rsidR="00DE398D" w:rsidRPr="002252FD">
        <w:rPr>
          <w:rFonts w:eastAsia="Arial Narrow"/>
        </w:rPr>
        <w:t>.88.850-000</w:t>
      </w:r>
      <w:r w:rsidR="002D472F" w:rsidRPr="002252FD">
        <w:rPr>
          <w:rFonts w:eastAsia="Arial Narrow"/>
        </w:rPr>
        <w:t>, inscrita no CNPJ/MF sob o n</w:t>
      </w:r>
      <w:r w:rsidR="002D472F" w:rsidRPr="002252FD">
        <w:rPr>
          <w:strike/>
        </w:rPr>
        <w:t>º</w:t>
      </w:r>
      <w:r w:rsidR="002D472F" w:rsidRPr="002252FD">
        <w:rPr>
          <w:rFonts w:eastAsia="Arial Narrow"/>
        </w:rPr>
        <w:t xml:space="preserve"> </w:t>
      </w:r>
      <w:r w:rsidR="00B276CF" w:rsidRPr="002252FD">
        <w:rPr>
          <w:rFonts w:eastAsia="Arial Narrow"/>
        </w:rPr>
        <w:t>02.087.826/0001/65</w:t>
      </w:r>
      <w:r w:rsidR="002D472F" w:rsidRPr="002252FD">
        <w:rPr>
          <w:rFonts w:eastAsia="Arial Narrow"/>
        </w:rPr>
        <w:t xml:space="preserve">, doravante denominada </w:t>
      </w:r>
      <w:r w:rsidR="00B276CF" w:rsidRPr="002252FD">
        <w:rPr>
          <w:rFonts w:eastAsia="Arial Narrow"/>
        </w:rPr>
        <w:t>TERCEIRA IDADE</w:t>
      </w:r>
      <w:r w:rsidR="002D472F" w:rsidRPr="002252FD">
        <w:rPr>
          <w:rFonts w:eastAsia="Arial Narrow"/>
        </w:rPr>
        <w:t xml:space="preserve">, neste ato representada por </w:t>
      </w:r>
      <w:r w:rsidR="00C353E0" w:rsidRPr="002252FD">
        <w:rPr>
          <w:rFonts w:eastAsia="Arial Narrow"/>
        </w:rPr>
        <w:t xml:space="preserve">Sua Presidente </w:t>
      </w:r>
      <w:r w:rsidR="00B276CF" w:rsidRPr="002252FD">
        <w:rPr>
          <w:rFonts w:eastAsia="Arial Narrow"/>
        </w:rPr>
        <w:t xml:space="preserve">MIRIAM DA SILVA BECKAUSER, </w:t>
      </w:r>
      <w:r w:rsidR="00F84C82" w:rsidRPr="002252FD">
        <w:rPr>
          <w:rFonts w:eastAsia="Arial Narrow"/>
        </w:rPr>
        <w:t>brasileir</w:t>
      </w:r>
      <w:r w:rsidR="00C353E0" w:rsidRPr="002252FD">
        <w:rPr>
          <w:rFonts w:eastAsia="Arial Narrow"/>
        </w:rPr>
        <w:t>a</w:t>
      </w:r>
      <w:r w:rsidR="00DE398D" w:rsidRPr="002252FD">
        <w:rPr>
          <w:rFonts w:eastAsia="Arial Narrow"/>
        </w:rPr>
        <w:t xml:space="preserve">, </w:t>
      </w:r>
      <w:r w:rsidR="002D472F" w:rsidRPr="002252FD">
        <w:rPr>
          <w:rFonts w:eastAsia="Arial Narrow"/>
        </w:rPr>
        <w:t xml:space="preserve">residente </w:t>
      </w:r>
      <w:r w:rsidR="00102449" w:rsidRPr="002252FD">
        <w:rPr>
          <w:rFonts w:eastAsia="Arial Narrow"/>
        </w:rPr>
        <w:t>à</w:t>
      </w:r>
      <w:r w:rsidR="00C353E0" w:rsidRPr="002252FD">
        <w:rPr>
          <w:rFonts w:eastAsia="Arial Narrow"/>
        </w:rPr>
        <w:t xml:space="preserve"> </w:t>
      </w:r>
      <w:r w:rsidR="00B276CF" w:rsidRPr="002252FD">
        <w:rPr>
          <w:rFonts w:eastAsia="Arial Narrow"/>
        </w:rPr>
        <w:t xml:space="preserve">Alameda Felipe Arns, </w:t>
      </w:r>
      <w:r w:rsidR="00C353E0" w:rsidRPr="002252FD">
        <w:rPr>
          <w:rFonts w:eastAsia="Arial Narrow"/>
        </w:rPr>
        <w:t>nº</w:t>
      </w:r>
      <w:r w:rsidR="00B276CF" w:rsidRPr="002252FD">
        <w:rPr>
          <w:rFonts w:eastAsia="Arial Narrow"/>
        </w:rPr>
        <w:t xml:space="preserve"> 210, Centro, </w:t>
      </w:r>
      <w:r w:rsidR="00DE398D" w:rsidRPr="002252FD">
        <w:rPr>
          <w:rFonts w:eastAsia="Arial Narrow"/>
        </w:rPr>
        <w:t>Forquilhinha,</w:t>
      </w:r>
      <w:r w:rsidR="002D472F" w:rsidRPr="002252FD">
        <w:rPr>
          <w:rFonts w:eastAsia="Arial Narrow"/>
        </w:rPr>
        <w:t xml:space="preserve"> inscrito no CPF/MF n</w:t>
      </w:r>
      <w:r w:rsidR="002D472F" w:rsidRPr="002252FD">
        <w:rPr>
          <w:strike/>
        </w:rPr>
        <w:t>º</w:t>
      </w:r>
      <w:r w:rsidR="002D472F" w:rsidRPr="002252FD">
        <w:rPr>
          <w:rFonts w:eastAsia="Arial Narrow"/>
        </w:rPr>
        <w:t xml:space="preserve"> </w:t>
      </w:r>
      <w:r w:rsidR="00C353E0" w:rsidRPr="002252FD">
        <w:rPr>
          <w:rFonts w:eastAsia="Arial Narrow"/>
        </w:rPr>
        <w:t xml:space="preserve"> </w:t>
      </w:r>
      <w:r w:rsidR="00B276CF" w:rsidRPr="002252FD">
        <w:rPr>
          <w:rFonts w:eastAsia="Arial Narrow"/>
        </w:rPr>
        <w:t xml:space="preserve">571.702.239-53, resolvem, com base na Lei nº 13.013, de 2014, com </w:t>
      </w:r>
      <w:r w:rsidR="00D77C91" w:rsidRPr="002252FD">
        <w:rPr>
          <w:rFonts w:eastAsia="Arial Narrow"/>
        </w:rPr>
        <w:t>alterações</w:t>
      </w:r>
      <w:r w:rsidR="00B276CF" w:rsidRPr="002252FD">
        <w:rPr>
          <w:rFonts w:eastAsia="Arial Narrow"/>
        </w:rPr>
        <w:t xml:space="preserve"> advindas da Lei </w:t>
      </w:r>
      <w:r w:rsidR="00D77C91" w:rsidRPr="002252FD">
        <w:rPr>
          <w:rFonts w:eastAsia="Arial Narrow"/>
        </w:rPr>
        <w:t>13.204, e Decreto Municipal 199, de 2017, celebra</w:t>
      </w:r>
      <w:r w:rsidR="00612A2B" w:rsidRPr="002252FD">
        <w:rPr>
          <w:rFonts w:eastAsia="Arial Narrow"/>
        </w:rPr>
        <w:t>r</w:t>
      </w:r>
      <w:r w:rsidR="00394F05" w:rsidRPr="002252FD">
        <w:rPr>
          <w:rFonts w:eastAsia="Arial Narrow"/>
        </w:rPr>
        <w:t xml:space="preserve"> </w:t>
      </w:r>
      <w:r w:rsidR="00D77C91" w:rsidRPr="002252FD">
        <w:rPr>
          <w:rFonts w:eastAsia="Arial Narrow"/>
        </w:rPr>
        <w:t xml:space="preserve">o presente </w:t>
      </w:r>
      <w:r w:rsidR="00394F05" w:rsidRPr="002252FD">
        <w:rPr>
          <w:rFonts w:eastAsia="Arial Narrow"/>
        </w:rPr>
        <w:t xml:space="preserve">aditivo ao </w:t>
      </w:r>
      <w:r w:rsidR="00D77C91" w:rsidRPr="002252FD">
        <w:rPr>
          <w:rFonts w:eastAsia="Arial Narrow"/>
        </w:rPr>
        <w:t>Termo de Fomento mediante as cláusulas e condições seguintes:</w:t>
      </w:r>
    </w:p>
    <w:p w:rsidR="00D77C91" w:rsidRPr="002252FD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2252FD">
        <w:rPr>
          <w:rFonts w:eastAsia="Arial Narrow"/>
          <w:b/>
        </w:rPr>
        <w:t>CONSIDERANDO</w:t>
      </w:r>
      <w:r w:rsidRPr="002252FD">
        <w:rPr>
          <w:rFonts w:eastAsia="Arial Narrow"/>
        </w:rPr>
        <w:t xml:space="preserve"> </w:t>
      </w:r>
      <w:r w:rsidR="00214BD4" w:rsidRPr="002252FD">
        <w:rPr>
          <w:rFonts w:eastAsia="Arial Narrow"/>
        </w:rPr>
        <w:t xml:space="preserve">que o objeto do presente Termo é a transferência de recursos financeiros para a consecução de serviços de </w:t>
      </w:r>
      <w:r w:rsidR="00D77C91" w:rsidRPr="002252FD">
        <w:rPr>
          <w:rFonts w:eastAsia="Arial Narrow"/>
        </w:rPr>
        <w:t>assistência a velhice assegurando o atendimento ao idoso, preconizando</w:t>
      </w:r>
      <w:r w:rsidR="00F70AEB" w:rsidRPr="002252FD">
        <w:rPr>
          <w:rFonts w:eastAsia="Arial Narrow"/>
        </w:rPr>
        <w:t xml:space="preserve"> </w:t>
      </w:r>
      <w:r w:rsidR="00D77C91" w:rsidRPr="002252FD">
        <w:rPr>
          <w:rFonts w:eastAsia="Arial Narrow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2252FD">
        <w:rPr>
          <w:rFonts w:eastAsia="Arial Narrow"/>
          <w:b/>
        </w:rPr>
        <w:t xml:space="preserve"> </w:t>
      </w:r>
    </w:p>
    <w:p w:rsidR="00214BD4" w:rsidRPr="002252FD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2252FD">
        <w:rPr>
          <w:rFonts w:eastAsia="Arial Narrow"/>
          <w:b/>
        </w:rPr>
        <w:lastRenderedPageBreak/>
        <w:t>C</w:t>
      </w:r>
      <w:r w:rsidR="00214BD4" w:rsidRPr="002252FD">
        <w:rPr>
          <w:rFonts w:eastAsia="Arial Narrow"/>
          <w:b/>
        </w:rPr>
        <w:t>ONSIDERANDO</w:t>
      </w:r>
      <w:r w:rsidR="00214BD4" w:rsidRPr="002252FD">
        <w:rPr>
          <w:rFonts w:eastAsia="Arial Narrow"/>
        </w:rPr>
        <w:t xml:space="preserve"> que a legislação preconiza as parcerias com finalidades de interesse recí</w:t>
      </w:r>
      <w:r w:rsidR="005A2DBF" w:rsidRPr="002252FD">
        <w:rPr>
          <w:rFonts w:eastAsia="Arial Narrow"/>
        </w:rPr>
        <w:t>proco</w:t>
      </w:r>
      <w:r w:rsidR="00214BD4" w:rsidRPr="002252FD">
        <w:rPr>
          <w:rFonts w:eastAsia="Arial Narrow"/>
        </w:rPr>
        <w:t>;</w:t>
      </w:r>
    </w:p>
    <w:p w:rsidR="001A6BA6" w:rsidRPr="002252FD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252FD">
        <w:rPr>
          <w:rFonts w:ascii="Times New Roman" w:hAnsi="Times New Roman"/>
          <w:sz w:val="24"/>
          <w:szCs w:val="24"/>
        </w:rPr>
        <w:t>CONSIDERANDO</w:t>
      </w:r>
      <w:r w:rsidRPr="002252FD">
        <w:rPr>
          <w:rFonts w:ascii="Times New Roman" w:hAnsi="Times New Roman"/>
          <w:b w:val="0"/>
          <w:sz w:val="24"/>
          <w:szCs w:val="24"/>
        </w:rPr>
        <w:t xml:space="preserve"> que trata-se de uma exigência do Corpo de Bombeiros para a liberação do alvará de funcionamento;</w:t>
      </w:r>
    </w:p>
    <w:p w:rsidR="001A6BA6" w:rsidRPr="002252FD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252FD">
        <w:rPr>
          <w:rFonts w:ascii="Times New Roman" w:hAnsi="Times New Roman"/>
          <w:sz w:val="24"/>
          <w:szCs w:val="24"/>
        </w:rPr>
        <w:t>CONSIDERANDO</w:t>
      </w:r>
      <w:r w:rsidRPr="002252FD">
        <w:rPr>
          <w:rFonts w:ascii="Times New Roman" w:hAnsi="Times New Roman"/>
          <w:b w:val="0"/>
          <w:sz w:val="24"/>
          <w:szCs w:val="24"/>
        </w:rPr>
        <w:t xml:space="preserve"> o parecer jurídico favorável;</w:t>
      </w:r>
    </w:p>
    <w:p w:rsidR="001A6BA6" w:rsidRPr="002252FD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252FD">
        <w:rPr>
          <w:rFonts w:ascii="Times New Roman" w:hAnsi="Times New Roman"/>
          <w:sz w:val="24"/>
          <w:szCs w:val="24"/>
        </w:rPr>
        <w:t>CONSIDERANDO</w:t>
      </w:r>
      <w:r w:rsidRPr="002252FD">
        <w:rPr>
          <w:rFonts w:ascii="Times New Roman" w:hAnsi="Times New Roman"/>
          <w:b w:val="0"/>
          <w:sz w:val="24"/>
          <w:szCs w:val="24"/>
        </w:rPr>
        <w:t xml:space="preserve"> que a entidade de não dispõe de outras fontes de recursos;</w:t>
      </w:r>
    </w:p>
    <w:p w:rsidR="001A6BA6" w:rsidRPr="002252FD" w:rsidRDefault="001A6BA6" w:rsidP="001A6BA6">
      <w:pPr>
        <w:pStyle w:val="Corpodetexto"/>
        <w:spacing w:before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252FD">
        <w:rPr>
          <w:rFonts w:ascii="Times New Roman" w:hAnsi="Times New Roman"/>
          <w:sz w:val="24"/>
          <w:szCs w:val="24"/>
        </w:rPr>
        <w:t>CONSIDERANDO</w:t>
      </w:r>
      <w:r w:rsidRPr="002252FD">
        <w:rPr>
          <w:rFonts w:ascii="Times New Roman" w:hAnsi="Times New Roman"/>
          <w:b w:val="0"/>
          <w:sz w:val="24"/>
          <w:szCs w:val="24"/>
        </w:rPr>
        <w:t xml:space="preserve"> a determinação do prefeito municipal em exercício Félix Hobold para o atendimento do pedido em face a necessidade da entidade, resolve:</w:t>
      </w:r>
    </w:p>
    <w:p w:rsidR="002252FD" w:rsidRDefault="002252FD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</w:p>
    <w:p w:rsidR="005B4D92" w:rsidRPr="002252FD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2252FD">
        <w:rPr>
          <w:rFonts w:eastAsia="Arial Narrow"/>
          <w:b/>
          <w:bCs/>
        </w:rPr>
        <w:t xml:space="preserve">CLÁUSULA </w:t>
      </w:r>
      <w:r w:rsidR="003A4720" w:rsidRPr="002252FD">
        <w:rPr>
          <w:rFonts w:eastAsia="Arial Narrow"/>
          <w:b/>
          <w:bCs/>
        </w:rPr>
        <w:t>PRIMEIRA</w:t>
      </w:r>
      <w:r w:rsidRPr="002252FD">
        <w:rPr>
          <w:rFonts w:eastAsia="Arial Narrow"/>
          <w:b/>
          <w:bCs/>
        </w:rPr>
        <w:t xml:space="preserve"> </w:t>
      </w:r>
      <w:r w:rsidR="00611937" w:rsidRPr="002252FD">
        <w:rPr>
          <w:rFonts w:eastAsia="Arial Narrow"/>
          <w:b/>
          <w:bCs/>
        </w:rPr>
        <w:t xml:space="preserve">– </w:t>
      </w:r>
      <w:r w:rsidR="0040185D" w:rsidRPr="002252FD">
        <w:rPr>
          <w:rFonts w:eastAsia="Arial Narrow"/>
          <w:b/>
          <w:bCs/>
        </w:rPr>
        <w:t>DA ALTERAÇÃO DO PLANO DE TRABALHO</w:t>
      </w:r>
    </w:p>
    <w:p w:rsidR="00595D0F" w:rsidRPr="002252FD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2252FD">
        <w:rPr>
          <w:rFonts w:eastAsia="Arial Narrow"/>
          <w:b/>
          <w:bCs/>
        </w:rPr>
        <w:t>1</w:t>
      </w:r>
      <w:r w:rsidRPr="002252FD">
        <w:rPr>
          <w:rFonts w:eastAsia="Arial Narrow"/>
          <w:bCs/>
        </w:rPr>
        <w:t xml:space="preserve"> Fica alterado o Plano Mensal de Aplicação dos recursos no mês de </w:t>
      </w:r>
      <w:r w:rsidR="001A6BA6" w:rsidRPr="002252FD">
        <w:rPr>
          <w:rFonts w:eastAsia="Arial Narrow"/>
          <w:bCs/>
        </w:rPr>
        <w:t>janeiro</w:t>
      </w:r>
      <w:r w:rsidRPr="002252FD">
        <w:rPr>
          <w:rFonts w:eastAsia="Arial Narrow"/>
          <w:bCs/>
        </w:rPr>
        <w:t>, e no plano anual de aplicação dos recursos, conforme abaixo:</w:t>
      </w:r>
    </w:p>
    <w:p w:rsidR="00595D0F" w:rsidRPr="002252FD" w:rsidRDefault="00595D0F" w:rsidP="00595D0F">
      <w:pPr>
        <w:jc w:val="both"/>
        <w:rPr>
          <w:rFonts w:eastAsia="Arial Narrow"/>
          <w:b/>
          <w:bCs/>
        </w:rPr>
      </w:pPr>
      <w:r w:rsidRPr="002252FD">
        <w:rPr>
          <w:rFonts w:eastAsia="Arial Narrow"/>
          <w:b/>
          <w:bCs/>
        </w:rPr>
        <w:t xml:space="preserve">Plano mensal de aplicação dos recursos </w:t>
      </w:r>
      <w:r w:rsidR="001A6BA6" w:rsidRPr="002252FD">
        <w:rPr>
          <w:rFonts w:eastAsia="Arial Narrow"/>
          <w:b/>
          <w:bCs/>
        </w:rPr>
        <w:t>janeiro</w:t>
      </w:r>
      <w:r w:rsidRPr="002252FD">
        <w:rPr>
          <w:rFonts w:eastAsia="Arial Narrow"/>
          <w:b/>
          <w:bCs/>
        </w:rPr>
        <w:t>:</w:t>
      </w:r>
    </w:p>
    <w:p w:rsidR="00595D0F" w:rsidRPr="002252FD" w:rsidRDefault="00595D0F" w:rsidP="00595D0F">
      <w:pPr>
        <w:jc w:val="both"/>
        <w:rPr>
          <w:rFonts w:eastAsia="Arial Narrow"/>
          <w:bCs/>
        </w:rPr>
      </w:pPr>
      <w:r w:rsidRPr="002252FD">
        <w:rPr>
          <w:rFonts w:eastAsia="Arial Narrow"/>
          <w:bCs/>
        </w:rPr>
        <w:t xml:space="preserve">Item: </w:t>
      </w:r>
      <w:r w:rsidR="001A6BA6" w:rsidRPr="002252FD">
        <w:rPr>
          <w:rFonts w:eastAsia="Arial Narrow"/>
          <w:bCs/>
        </w:rPr>
        <w:t>Instalação dos itens previstos no projeto preventivo contra incêndio: R$ 2.587,70</w:t>
      </w:r>
      <w:r w:rsidRPr="002252FD">
        <w:rPr>
          <w:rFonts w:eastAsia="Arial Narrow"/>
          <w:bCs/>
        </w:rPr>
        <w:t xml:space="preserve"> </w:t>
      </w:r>
    </w:p>
    <w:p w:rsidR="001A6BA6" w:rsidRPr="002252FD" w:rsidRDefault="001A6BA6" w:rsidP="00595D0F">
      <w:pPr>
        <w:jc w:val="both"/>
        <w:rPr>
          <w:rFonts w:eastAsia="Arial Narrow"/>
          <w:bCs/>
        </w:rPr>
      </w:pPr>
      <w:r w:rsidRPr="002252FD">
        <w:rPr>
          <w:rFonts w:eastAsia="Arial Narrow"/>
          <w:bCs/>
        </w:rPr>
        <w:t xml:space="preserve">Total no mês: R$ </w:t>
      </w:r>
      <w:r w:rsidR="00560D06" w:rsidRPr="002252FD">
        <w:rPr>
          <w:rFonts w:eastAsia="Arial Narrow"/>
          <w:bCs/>
        </w:rPr>
        <w:t>14.563,96 (quatorze mil, quinhentos e sessenta e três reais e noventa e seis centavos)</w:t>
      </w:r>
    </w:p>
    <w:p w:rsidR="00595D0F" w:rsidRPr="002252FD" w:rsidRDefault="00595D0F" w:rsidP="00595D0F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2252FD">
        <w:rPr>
          <w:rFonts w:eastAsia="Arial Narrow"/>
          <w:b/>
          <w:bCs/>
        </w:rPr>
        <w:t xml:space="preserve">Plano anual de aplicação de recursos: </w:t>
      </w:r>
      <w:r w:rsidRPr="002252FD">
        <w:rPr>
          <w:rFonts w:eastAsia="Arial Narrow"/>
          <w:bCs/>
        </w:rPr>
        <w:t xml:space="preserve">total: R$ </w:t>
      </w:r>
      <w:r w:rsidR="001A6BA6" w:rsidRPr="002252FD">
        <w:rPr>
          <w:rFonts w:eastAsia="Arial Narrow"/>
          <w:bCs/>
        </w:rPr>
        <w:t>167.608,90 (cento e sessenta e sete mil, seiscentos e oito reais e noventa centavos).</w:t>
      </w:r>
    </w:p>
    <w:p w:rsidR="002252FD" w:rsidRDefault="002252FD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</w:p>
    <w:p w:rsidR="00E66C5C" w:rsidRPr="002252FD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2252FD">
        <w:rPr>
          <w:rFonts w:eastAsia="Arial Narrow"/>
          <w:b/>
          <w:bCs/>
        </w:rPr>
        <w:t>CLAUSULA SEGUNDA – DA UTILIZAÇÃO E DAS RESPONSABILIDADES</w:t>
      </w:r>
    </w:p>
    <w:p w:rsidR="00666C59" w:rsidRPr="002252FD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</w:rPr>
      </w:pPr>
      <w:r w:rsidRPr="002252FD">
        <w:rPr>
          <w:rFonts w:eastAsia="Arial Narrow"/>
          <w:bCs/>
        </w:rPr>
        <w:t xml:space="preserve">1 </w:t>
      </w:r>
      <w:r w:rsidR="005B4D92" w:rsidRPr="002252FD">
        <w:rPr>
          <w:rFonts w:eastAsia="Arial Narrow"/>
          <w:bCs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2252FD">
        <w:rPr>
          <w:rFonts w:eastAsia="Arial Narrow"/>
          <w:bCs/>
        </w:rPr>
        <w:t>se a</w:t>
      </w:r>
      <w:r w:rsidRPr="002252FD">
        <w:rPr>
          <w:rFonts w:eastAsia="Arial Narrow"/>
          <w:bCs/>
        </w:rPr>
        <w:t xml:space="preserve"> OSC </w:t>
      </w:r>
      <w:r w:rsidR="005B4D92" w:rsidRPr="002252FD">
        <w:rPr>
          <w:rFonts w:eastAsia="Arial Narrow"/>
          <w:bCs/>
        </w:rPr>
        <w:t>pela correta aplicação dos recursos e</w:t>
      </w:r>
      <w:r w:rsidRPr="002252FD">
        <w:rPr>
          <w:rFonts w:eastAsia="Arial Narrow"/>
          <w:bCs/>
        </w:rPr>
        <w:t xml:space="preserve"> devida </w:t>
      </w:r>
      <w:r w:rsidR="005B4D92" w:rsidRPr="002252FD">
        <w:rPr>
          <w:rFonts w:eastAsia="Arial Narrow"/>
          <w:bCs/>
        </w:rPr>
        <w:t>prestação de contas.</w:t>
      </w:r>
    </w:p>
    <w:p w:rsidR="002252FD" w:rsidRDefault="002252FD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</w:p>
    <w:p w:rsidR="002252FD" w:rsidRDefault="002252FD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</w:p>
    <w:p w:rsidR="00B651F8" w:rsidRPr="002252FD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lang w:eastAsia="en-US"/>
        </w:rPr>
      </w:pPr>
      <w:r w:rsidRPr="002252FD">
        <w:rPr>
          <w:rFonts w:eastAsiaTheme="minorHAnsi"/>
          <w:b/>
          <w:bCs/>
          <w:lang w:eastAsia="en-US"/>
        </w:rPr>
        <w:lastRenderedPageBreak/>
        <w:t xml:space="preserve">CLÁUSULA </w:t>
      </w:r>
      <w:r w:rsidR="00E66C5C" w:rsidRPr="002252FD">
        <w:rPr>
          <w:rFonts w:eastAsiaTheme="minorHAnsi"/>
          <w:b/>
          <w:bCs/>
          <w:lang w:eastAsia="en-US"/>
        </w:rPr>
        <w:t>TERCEIRA</w:t>
      </w:r>
      <w:r w:rsidRPr="002252FD">
        <w:rPr>
          <w:rFonts w:eastAsiaTheme="minorHAnsi"/>
          <w:b/>
          <w:bCs/>
          <w:lang w:eastAsia="en-US"/>
        </w:rPr>
        <w:t xml:space="preserve"> </w:t>
      </w:r>
      <w:r w:rsidR="001F469D" w:rsidRPr="002252FD">
        <w:rPr>
          <w:rFonts w:eastAsiaTheme="minorHAnsi"/>
          <w:b/>
          <w:bCs/>
          <w:lang w:eastAsia="en-US"/>
        </w:rPr>
        <w:t>–</w:t>
      </w:r>
      <w:r w:rsidR="00261EB8" w:rsidRPr="002252FD">
        <w:rPr>
          <w:rFonts w:eastAsiaTheme="minorHAnsi"/>
          <w:b/>
          <w:bCs/>
          <w:lang w:eastAsia="en-US"/>
        </w:rPr>
        <w:t xml:space="preserve"> </w:t>
      </w:r>
      <w:r w:rsidR="0053130B" w:rsidRPr="002252FD">
        <w:rPr>
          <w:rFonts w:eastAsiaTheme="minorHAnsi"/>
          <w:b/>
          <w:bCs/>
          <w:lang w:eastAsia="en-US"/>
        </w:rPr>
        <w:t>DAS DISPOSIÇÕES FINAIS</w:t>
      </w:r>
    </w:p>
    <w:p w:rsidR="00785043" w:rsidRPr="002252FD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2252FD"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="00AF1AA0" w:rsidRPr="002252FD">
        <w:rPr>
          <w:rFonts w:eastAsiaTheme="minorHAnsi"/>
          <w:lang w:eastAsia="en-US"/>
        </w:rPr>
        <w:t xml:space="preserve">A alteração autorizada deverá ser executada </w:t>
      </w:r>
      <w:r w:rsidR="00617295" w:rsidRPr="002252FD">
        <w:rPr>
          <w:rFonts w:eastAsiaTheme="minorHAnsi"/>
          <w:lang w:eastAsia="en-US"/>
        </w:rPr>
        <w:t xml:space="preserve">no repasse </w:t>
      </w:r>
      <w:r w:rsidR="00785043" w:rsidRPr="002252FD">
        <w:rPr>
          <w:rFonts w:eastAsiaTheme="minorHAnsi"/>
          <w:lang w:eastAsia="en-US"/>
        </w:rPr>
        <w:t xml:space="preserve">feito no mês de </w:t>
      </w:r>
      <w:r w:rsidR="00D34BE7" w:rsidRPr="002252FD">
        <w:rPr>
          <w:rFonts w:eastAsiaTheme="minorHAnsi"/>
          <w:lang w:eastAsia="en-US"/>
        </w:rPr>
        <w:t>novembro</w:t>
      </w:r>
      <w:r w:rsidR="00785043" w:rsidRPr="002252FD">
        <w:rPr>
          <w:rFonts w:eastAsiaTheme="minorHAnsi"/>
          <w:lang w:eastAsia="en-US"/>
        </w:rPr>
        <w:t xml:space="preserve"> através de aditivo</w:t>
      </w:r>
      <w:r w:rsidR="00617295" w:rsidRPr="002252FD">
        <w:rPr>
          <w:rFonts w:eastAsiaTheme="minorHAnsi"/>
          <w:lang w:eastAsia="en-US"/>
        </w:rPr>
        <w:t xml:space="preserve">, </w:t>
      </w:r>
      <w:r w:rsidR="00785043" w:rsidRPr="002252FD">
        <w:rPr>
          <w:rFonts w:eastAsiaTheme="minorHAnsi"/>
          <w:lang w:eastAsia="en-US"/>
        </w:rPr>
        <w:t>devendo ser encaminhado a prestação de contas separadamente dos demais itens apresentados no Plano de Trabalho;</w:t>
      </w:r>
    </w:p>
    <w:p w:rsidR="00FC2D39" w:rsidRPr="002252FD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2252FD">
        <w:rPr>
          <w:rFonts w:eastAsiaTheme="minorHAnsi"/>
          <w:b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="00FC2D39" w:rsidRPr="002252FD">
        <w:rPr>
          <w:rFonts w:eastAsiaTheme="minorHAnsi"/>
          <w:lang w:eastAsia="en-US"/>
        </w:rPr>
        <w:t xml:space="preserve">As demais cláusulas do Termo </w:t>
      </w:r>
      <w:r w:rsidR="005B4D92" w:rsidRPr="002252FD">
        <w:rPr>
          <w:rFonts w:eastAsiaTheme="minorHAnsi"/>
          <w:lang w:eastAsia="en-US"/>
        </w:rPr>
        <w:t>03</w:t>
      </w:r>
      <w:r w:rsidR="00FC2D39" w:rsidRPr="002252FD">
        <w:rPr>
          <w:rFonts w:eastAsiaTheme="minorHAnsi"/>
          <w:lang w:eastAsia="en-US"/>
        </w:rPr>
        <w:t>/2018 permanecem inalteradas.</w:t>
      </w:r>
    </w:p>
    <w:p w:rsidR="00B651F8" w:rsidRDefault="00B651F8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2252FD">
        <w:t>E, por assim estarem plenamente de acordo os part</w:t>
      </w:r>
      <w:r w:rsidR="0092324B" w:rsidRPr="002252FD">
        <w:t>í</w:t>
      </w:r>
      <w:r w:rsidRPr="002252FD">
        <w:t>cipes obrigam-se ao total e irrenunciável cumprimento dos termos no presente instrumento, o qual lido e achado conforme, que vão assinadas pelos part</w:t>
      </w:r>
      <w:r w:rsidR="00612A2B" w:rsidRPr="002252FD">
        <w:t>í</w:t>
      </w:r>
      <w:r w:rsidRPr="002252FD">
        <w:t>cipes, para que produza seus jurídicos e legais efeitos, em Juízo ou fora dele.</w:t>
      </w:r>
    </w:p>
    <w:p w:rsidR="002252FD" w:rsidRPr="002252FD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</w:p>
    <w:p w:rsidR="00D16BEC" w:rsidRDefault="00D10BEC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2252FD">
        <w:t xml:space="preserve">Forquilhinha, SC, </w:t>
      </w:r>
      <w:r w:rsidR="00560D06" w:rsidRPr="002252FD">
        <w:t>10</w:t>
      </w:r>
      <w:r w:rsidR="0092324B" w:rsidRPr="002252FD">
        <w:t xml:space="preserve"> de </w:t>
      </w:r>
      <w:r w:rsidR="00560D06" w:rsidRPr="002252FD">
        <w:t>janeiro</w:t>
      </w:r>
      <w:r w:rsidR="0092324B" w:rsidRPr="002252FD">
        <w:t xml:space="preserve"> </w:t>
      </w:r>
      <w:r w:rsidRPr="002252FD">
        <w:t xml:space="preserve">de </w:t>
      </w:r>
      <w:r w:rsidR="00560D06" w:rsidRPr="002252FD">
        <w:t>2019</w:t>
      </w:r>
      <w:r w:rsidRPr="002252FD">
        <w:t>.</w:t>
      </w:r>
    </w:p>
    <w:p w:rsidR="002252FD" w:rsidRPr="002252FD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</w:p>
    <w:p w:rsidR="00467AB5" w:rsidRPr="002252FD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</w:rPr>
      </w:pPr>
      <w:r w:rsidRPr="002252FD">
        <w:rPr>
          <w:b/>
        </w:rPr>
        <w:t>MUNICÍPIO DE FORQUILHINHA</w:t>
      </w:r>
    </w:p>
    <w:p w:rsidR="00DE0E53" w:rsidRPr="002252FD" w:rsidRDefault="00560D06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</w:pPr>
      <w:r w:rsidRPr="002252FD">
        <w:t>FÉLIX HOBOLD</w:t>
      </w:r>
    </w:p>
    <w:p w:rsidR="00467AB5" w:rsidRPr="002252FD" w:rsidRDefault="00BA7D2E" w:rsidP="00C971DD">
      <w:pPr>
        <w:autoSpaceDE w:val="0"/>
        <w:autoSpaceDN w:val="0"/>
        <w:adjustRightInd w:val="0"/>
        <w:ind w:right="6"/>
        <w:jc w:val="center"/>
      </w:pPr>
      <w:r w:rsidRPr="002252FD">
        <w:t>Prefeito Municipal</w:t>
      </w:r>
      <w:r w:rsidR="00560D06" w:rsidRPr="002252FD">
        <w:t xml:space="preserve"> em exercício</w:t>
      </w:r>
    </w:p>
    <w:p w:rsidR="00DE0E53" w:rsidRPr="002252FD" w:rsidRDefault="00DE0E53" w:rsidP="00C971DD">
      <w:pPr>
        <w:autoSpaceDE w:val="0"/>
        <w:autoSpaceDN w:val="0"/>
        <w:adjustRightInd w:val="0"/>
        <w:ind w:right="6"/>
        <w:jc w:val="center"/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</w:pPr>
    </w:p>
    <w:p w:rsidR="002252FD" w:rsidRPr="002252FD" w:rsidRDefault="002252FD" w:rsidP="00C971DD">
      <w:pPr>
        <w:autoSpaceDE w:val="0"/>
        <w:autoSpaceDN w:val="0"/>
        <w:adjustRightInd w:val="0"/>
        <w:ind w:right="6"/>
        <w:jc w:val="center"/>
      </w:pPr>
    </w:p>
    <w:p w:rsidR="00F70AEB" w:rsidRPr="002252FD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2252FD">
        <w:rPr>
          <w:b/>
        </w:rPr>
        <w:t>ASSOCIAÇÃO</w:t>
      </w:r>
      <w:r w:rsidR="00F70AEB" w:rsidRPr="002252FD">
        <w:rPr>
          <w:b/>
        </w:rPr>
        <w:t xml:space="preserve"> FORQUILHINHENSE DOS GRUPOS DE TERCEIRA IDADE</w:t>
      </w:r>
    </w:p>
    <w:p w:rsidR="00990FBF" w:rsidRPr="002252FD" w:rsidRDefault="00F70AEB" w:rsidP="00C971DD">
      <w:pPr>
        <w:autoSpaceDE w:val="0"/>
        <w:autoSpaceDN w:val="0"/>
        <w:adjustRightInd w:val="0"/>
        <w:ind w:right="6"/>
        <w:jc w:val="center"/>
      </w:pPr>
      <w:r w:rsidRPr="002252FD">
        <w:t>MIRIAM DA SILVA BECKAUSER</w:t>
      </w:r>
    </w:p>
    <w:p w:rsidR="00595D0F" w:rsidRPr="002252FD" w:rsidRDefault="00467AB5" w:rsidP="00734078">
      <w:pPr>
        <w:autoSpaceDE w:val="0"/>
        <w:autoSpaceDN w:val="0"/>
        <w:adjustRightInd w:val="0"/>
        <w:ind w:right="6"/>
        <w:jc w:val="center"/>
      </w:pPr>
      <w:r w:rsidRPr="002252FD">
        <w:t>P</w:t>
      </w:r>
      <w:r w:rsidR="00734078" w:rsidRPr="002252FD">
        <w:t>residente</w:t>
      </w:r>
    </w:p>
    <w:p w:rsidR="00595D0F" w:rsidRDefault="00595D0F" w:rsidP="00734078">
      <w:pPr>
        <w:autoSpaceDE w:val="0"/>
        <w:autoSpaceDN w:val="0"/>
        <w:adjustRightInd w:val="0"/>
        <w:ind w:right="6"/>
        <w:jc w:val="center"/>
      </w:pPr>
    </w:p>
    <w:p w:rsidR="002252FD" w:rsidRPr="002252FD" w:rsidRDefault="002252FD" w:rsidP="00734078">
      <w:pPr>
        <w:autoSpaceDE w:val="0"/>
        <w:autoSpaceDN w:val="0"/>
        <w:adjustRightInd w:val="0"/>
        <w:ind w:right="6"/>
        <w:jc w:val="center"/>
      </w:pPr>
    </w:p>
    <w:p w:rsidR="00595D0F" w:rsidRPr="002252FD" w:rsidRDefault="00595D0F" w:rsidP="00734078">
      <w:pPr>
        <w:autoSpaceDE w:val="0"/>
        <w:autoSpaceDN w:val="0"/>
        <w:adjustRightInd w:val="0"/>
        <w:ind w:right="6"/>
        <w:jc w:val="center"/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b/>
        </w:rPr>
      </w:pPr>
      <w:r w:rsidRPr="002252FD">
        <w:rPr>
          <w:b/>
        </w:rPr>
        <w:t xml:space="preserve">1ª TESTEMUNHA </w:t>
      </w:r>
      <w:r w:rsidRPr="002252FD">
        <w:rPr>
          <w:b/>
        </w:rPr>
        <w:tab/>
      </w:r>
      <w:r w:rsidRPr="002252FD">
        <w:rPr>
          <w:b/>
        </w:rPr>
        <w:tab/>
      </w:r>
      <w:r w:rsidRPr="002252FD">
        <w:rPr>
          <w:b/>
        </w:rPr>
        <w:tab/>
      </w:r>
      <w:r w:rsidRPr="002252FD">
        <w:rPr>
          <w:b/>
        </w:rPr>
        <w:tab/>
      </w:r>
      <w:r w:rsidRPr="002252FD">
        <w:rPr>
          <w:b/>
        </w:rPr>
        <w:tab/>
        <w:t>2ª TESTEMUNHA</w:t>
      </w:r>
    </w:p>
    <w:p w:rsid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2252FD" w:rsidRPr="002252FD" w:rsidRDefault="002252FD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560D06" w:rsidRPr="002252FD" w:rsidRDefault="00560D06" w:rsidP="00C971DD">
      <w:pPr>
        <w:autoSpaceDE w:val="0"/>
        <w:autoSpaceDN w:val="0"/>
        <w:adjustRightInd w:val="0"/>
        <w:ind w:right="6"/>
        <w:jc w:val="center"/>
        <w:rPr>
          <w:b/>
        </w:rPr>
      </w:pPr>
    </w:p>
    <w:p w:rsidR="003A4720" w:rsidRPr="002252FD" w:rsidRDefault="003A4720" w:rsidP="003A4720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2252FD">
        <w:rPr>
          <w:rFonts w:ascii="Times New Roman" w:hAnsi="Times New Roman"/>
          <w:sz w:val="24"/>
          <w:szCs w:val="24"/>
        </w:rPr>
        <w:lastRenderedPageBreak/>
        <w:t xml:space="preserve">EXTRATO DO TERMO ADITIVO </w:t>
      </w:r>
      <w:r w:rsidR="00560D06" w:rsidRPr="002252FD">
        <w:rPr>
          <w:rFonts w:ascii="Times New Roman" w:hAnsi="Times New Roman"/>
          <w:sz w:val="24"/>
          <w:szCs w:val="24"/>
        </w:rPr>
        <w:t>01</w:t>
      </w:r>
      <w:r w:rsidR="00640F90" w:rsidRPr="002252FD">
        <w:rPr>
          <w:rFonts w:ascii="Times New Roman" w:hAnsi="Times New Roman"/>
          <w:sz w:val="24"/>
          <w:szCs w:val="24"/>
        </w:rPr>
        <w:t xml:space="preserve"> -</w:t>
      </w:r>
      <w:r w:rsidR="00E4790A" w:rsidRPr="002252FD">
        <w:rPr>
          <w:rFonts w:ascii="Times New Roman" w:hAnsi="Times New Roman"/>
          <w:sz w:val="24"/>
          <w:szCs w:val="24"/>
        </w:rPr>
        <w:t xml:space="preserve"> TERMO DE FOMETO </w:t>
      </w:r>
      <w:r w:rsidR="00560D06" w:rsidRPr="002252FD">
        <w:rPr>
          <w:rFonts w:ascii="Times New Roman" w:hAnsi="Times New Roman"/>
          <w:sz w:val="24"/>
          <w:szCs w:val="24"/>
        </w:rPr>
        <w:t>06</w:t>
      </w:r>
      <w:r w:rsidRPr="002252FD">
        <w:rPr>
          <w:rFonts w:ascii="Times New Roman" w:hAnsi="Times New Roman"/>
          <w:sz w:val="24"/>
          <w:szCs w:val="24"/>
        </w:rPr>
        <w:t>/2018</w:t>
      </w:r>
    </w:p>
    <w:p w:rsidR="003A4720" w:rsidRPr="002252FD" w:rsidRDefault="003A4720" w:rsidP="003A4720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A4720" w:rsidRPr="002252FD" w:rsidRDefault="003A4720" w:rsidP="003A4720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A4720" w:rsidRPr="002252FD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2252FD">
        <w:rPr>
          <w:rFonts w:ascii="Times New Roman" w:hAnsi="Times New Roman"/>
          <w:b/>
          <w:sz w:val="24"/>
          <w:szCs w:val="24"/>
        </w:rPr>
        <w:t xml:space="preserve">REFERÊNCIA: </w:t>
      </w:r>
      <w:r w:rsidR="00F70AEB" w:rsidRPr="002252FD">
        <w:rPr>
          <w:rFonts w:ascii="Times New Roman" w:hAnsi="Times New Roman"/>
          <w:sz w:val="24"/>
          <w:szCs w:val="24"/>
        </w:rPr>
        <w:t xml:space="preserve">Termo de Fomento Nº </w:t>
      </w:r>
      <w:r w:rsidR="00560D06" w:rsidRPr="002252FD">
        <w:rPr>
          <w:rFonts w:ascii="Times New Roman" w:hAnsi="Times New Roman"/>
          <w:sz w:val="24"/>
          <w:szCs w:val="24"/>
        </w:rPr>
        <w:t>06</w:t>
      </w:r>
      <w:r w:rsidR="00F70AEB" w:rsidRPr="002252FD">
        <w:rPr>
          <w:rFonts w:ascii="Times New Roman" w:hAnsi="Times New Roman"/>
          <w:sz w:val="24"/>
          <w:szCs w:val="24"/>
        </w:rPr>
        <w:t>/2018</w:t>
      </w:r>
      <w:r w:rsidRPr="002252FD">
        <w:rPr>
          <w:rFonts w:ascii="Times New Roman" w:hAnsi="Times New Roman"/>
          <w:sz w:val="24"/>
          <w:szCs w:val="24"/>
        </w:rPr>
        <w:t>.</w:t>
      </w:r>
    </w:p>
    <w:p w:rsidR="003A4720" w:rsidRPr="002252FD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2252FD">
        <w:rPr>
          <w:rFonts w:ascii="Times New Roman" w:hAnsi="Times New Roman"/>
          <w:b/>
          <w:sz w:val="24"/>
          <w:szCs w:val="24"/>
        </w:rPr>
        <w:t>OSC PROPONENTE</w:t>
      </w:r>
      <w:r w:rsidR="00F70AEB" w:rsidRPr="002252FD">
        <w:rPr>
          <w:rFonts w:ascii="Times New Roman" w:hAnsi="Times New Roman"/>
          <w:sz w:val="24"/>
          <w:szCs w:val="24"/>
        </w:rPr>
        <w:t>: Associação Forquilhinhense dos Grupos de Terceira Idade.</w:t>
      </w:r>
    </w:p>
    <w:p w:rsidR="003A4720" w:rsidRPr="002252FD" w:rsidRDefault="003A4720" w:rsidP="003A4720">
      <w:pPr>
        <w:spacing w:line="360" w:lineRule="auto"/>
        <w:jc w:val="both"/>
      </w:pPr>
    </w:p>
    <w:p w:rsidR="003A4720" w:rsidRPr="002252FD" w:rsidRDefault="003A4720" w:rsidP="003A47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2252FD">
        <w:rPr>
          <w:rFonts w:ascii="Times New Roman" w:hAnsi="Times New Roman"/>
          <w:b/>
          <w:sz w:val="24"/>
          <w:szCs w:val="24"/>
        </w:rPr>
        <w:t>OBJETO</w:t>
      </w:r>
      <w:r w:rsidRPr="002252FD">
        <w:rPr>
          <w:rFonts w:ascii="Times New Roman" w:hAnsi="Times New Roman"/>
          <w:sz w:val="24"/>
          <w:szCs w:val="24"/>
        </w:rPr>
        <w:t xml:space="preserve">: </w:t>
      </w:r>
      <w:r w:rsidR="00F70AEB" w:rsidRPr="002252FD">
        <w:rPr>
          <w:rFonts w:ascii="Times New Roman" w:hAnsi="Times New Roman"/>
          <w:sz w:val="24"/>
          <w:szCs w:val="24"/>
        </w:rPr>
        <w:t>Alteração do Plano de Trabalho em seu plano mensal de aplicação de recursos.</w:t>
      </w:r>
    </w:p>
    <w:p w:rsidR="003A4720" w:rsidRPr="002252FD" w:rsidRDefault="003A4720" w:rsidP="003A4720">
      <w:pPr>
        <w:spacing w:line="360" w:lineRule="auto"/>
        <w:jc w:val="both"/>
      </w:pPr>
    </w:p>
    <w:p w:rsidR="003A4720" w:rsidRPr="002252FD" w:rsidRDefault="003A4720" w:rsidP="003A4720">
      <w:pPr>
        <w:spacing w:line="360" w:lineRule="auto"/>
        <w:jc w:val="both"/>
      </w:pPr>
      <w:r w:rsidRPr="002252FD">
        <w:rPr>
          <w:b/>
        </w:rPr>
        <w:t>VALOR</w:t>
      </w:r>
      <w:r w:rsidRPr="002252FD">
        <w:t xml:space="preserve">: R$ </w:t>
      </w:r>
      <w:r w:rsidR="00D34BE7" w:rsidRPr="002252FD">
        <w:t>16</w:t>
      </w:r>
      <w:r w:rsidR="00560D06" w:rsidRPr="002252FD">
        <w:t xml:space="preserve">7.608,90 </w:t>
      </w:r>
      <w:r w:rsidRPr="002252FD">
        <w:t>(</w:t>
      </w:r>
      <w:r w:rsidR="00F70AEB" w:rsidRPr="002252FD">
        <w:t xml:space="preserve">cento e sessenta e </w:t>
      </w:r>
      <w:r w:rsidR="00560D06" w:rsidRPr="002252FD">
        <w:t>sete mil, seiscentos e oito reais e noventa centavos).</w:t>
      </w:r>
    </w:p>
    <w:p w:rsidR="00560D06" w:rsidRPr="002252FD" w:rsidRDefault="00560D06" w:rsidP="00560D06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2252FD">
        <w:rPr>
          <w:rFonts w:eastAsia="Arial Narrow"/>
          <w:b/>
          <w:bCs/>
        </w:rPr>
        <w:t>CLÁUSULA PRIMEIRA – DA ALTERAÇÃO DO PLANO DE TRABALHO</w:t>
      </w:r>
    </w:p>
    <w:p w:rsidR="00560D06" w:rsidRPr="002252FD" w:rsidRDefault="00560D06" w:rsidP="00560D06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2252FD">
        <w:rPr>
          <w:rFonts w:eastAsia="Arial Narrow"/>
          <w:b/>
          <w:bCs/>
        </w:rPr>
        <w:t>1</w:t>
      </w:r>
      <w:r w:rsidRPr="002252FD">
        <w:rPr>
          <w:rFonts w:eastAsia="Arial Narrow"/>
          <w:bCs/>
        </w:rPr>
        <w:t xml:space="preserve"> Fica alterado o Plano Mensal de Aplicação dos recursos no mês de janeiro, e no plano anual de aplicação dos recursos, conforme abaixo:</w:t>
      </w:r>
    </w:p>
    <w:p w:rsidR="00560D06" w:rsidRPr="002252FD" w:rsidRDefault="00560D06" w:rsidP="00560D06">
      <w:pPr>
        <w:jc w:val="both"/>
        <w:rPr>
          <w:rFonts w:eastAsia="Arial Narrow"/>
          <w:b/>
          <w:bCs/>
        </w:rPr>
      </w:pPr>
      <w:r w:rsidRPr="002252FD">
        <w:rPr>
          <w:rFonts w:eastAsia="Arial Narrow"/>
          <w:b/>
          <w:bCs/>
        </w:rPr>
        <w:t>Plano mensal de aplicação dos recursos janeiro:</w:t>
      </w:r>
    </w:p>
    <w:p w:rsidR="00560D06" w:rsidRPr="002252FD" w:rsidRDefault="00560D06" w:rsidP="00560D06">
      <w:pPr>
        <w:jc w:val="both"/>
        <w:rPr>
          <w:rFonts w:eastAsia="Arial Narrow"/>
          <w:bCs/>
        </w:rPr>
      </w:pPr>
      <w:r w:rsidRPr="002252FD">
        <w:rPr>
          <w:rFonts w:eastAsia="Arial Narrow"/>
          <w:bCs/>
        </w:rPr>
        <w:t xml:space="preserve">Item: Instalação dos itens previstos no projeto preventivo contra incêndio: R$ 2.587,70 </w:t>
      </w:r>
    </w:p>
    <w:p w:rsidR="00560D06" w:rsidRPr="002252FD" w:rsidRDefault="00560D06" w:rsidP="00560D06">
      <w:pPr>
        <w:jc w:val="both"/>
        <w:rPr>
          <w:rFonts w:eastAsia="Arial Narrow"/>
          <w:bCs/>
        </w:rPr>
      </w:pPr>
      <w:r w:rsidRPr="002252FD">
        <w:rPr>
          <w:rFonts w:eastAsia="Arial Narrow"/>
          <w:bCs/>
        </w:rPr>
        <w:t>Total no mês: R$ 14.563,96 (quatorze mil, quinhentos e sessenta e três reais e noventa e seis centavos)</w:t>
      </w:r>
    </w:p>
    <w:p w:rsidR="00560D06" w:rsidRPr="002252FD" w:rsidRDefault="00560D06" w:rsidP="00560D06">
      <w:pPr>
        <w:spacing w:before="100" w:beforeAutospacing="1" w:after="100" w:afterAutospacing="1"/>
        <w:jc w:val="both"/>
        <w:rPr>
          <w:rFonts w:eastAsia="Arial Narrow"/>
          <w:bCs/>
        </w:rPr>
      </w:pPr>
      <w:r w:rsidRPr="002252FD">
        <w:rPr>
          <w:rFonts w:eastAsia="Arial Narrow"/>
          <w:b/>
          <w:bCs/>
        </w:rPr>
        <w:t xml:space="preserve">Plano anual de aplicação de recursos: </w:t>
      </w:r>
      <w:r w:rsidRPr="002252FD">
        <w:rPr>
          <w:rFonts w:eastAsia="Arial Narrow"/>
          <w:bCs/>
        </w:rPr>
        <w:t>total: R$ 167.608,90 (cento e sessenta e sete mil, seiscentos e oito reais e noventa centavos).</w:t>
      </w:r>
    </w:p>
    <w:p w:rsidR="003A4720" w:rsidRPr="002252FD" w:rsidRDefault="003A4720" w:rsidP="003A4720">
      <w:pPr>
        <w:spacing w:line="360" w:lineRule="auto"/>
        <w:jc w:val="both"/>
      </w:pPr>
      <w:r w:rsidRPr="002252FD">
        <w:rPr>
          <w:b/>
        </w:rPr>
        <w:t>VIGENCIA</w:t>
      </w:r>
      <w:r w:rsidRPr="002252FD">
        <w:t>: 31/12/</w:t>
      </w:r>
      <w:r w:rsidR="00560D06" w:rsidRPr="002252FD">
        <w:t>2019</w:t>
      </w:r>
    </w:p>
    <w:p w:rsidR="003A4720" w:rsidRPr="002252FD" w:rsidRDefault="003A4720" w:rsidP="003A4720">
      <w:pPr>
        <w:spacing w:line="360" w:lineRule="auto"/>
        <w:jc w:val="both"/>
      </w:pPr>
    </w:p>
    <w:p w:rsidR="00560D06" w:rsidRPr="002252FD" w:rsidRDefault="00560D06" w:rsidP="00560D06">
      <w:pPr>
        <w:spacing w:line="360" w:lineRule="auto"/>
        <w:jc w:val="both"/>
      </w:pPr>
      <w:r w:rsidRPr="002252FD">
        <w:rPr>
          <w:b/>
        </w:rPr>
        <w:t>DOTAÇÃO ORÇAMENTÁRIA</w:t>
      </w:r>
      <w:r w:rsidRPr="002252FD">
        <w:t>: 0401 2010 3350 0100 (37)</w:t>
      </w:r>
    </w:p>
    <w:p w:rsidR="003A4720" w:rsidRPr="002252FD" w:rsidRDefault="00666C59" w:rsidP="00666C59">
      <w:pPr>
        <w:tabs>
          <w:tab w:val="left" w:pos="2355"/>
        </w:tabs>
        <w:spacing w:line="360" w:lineRule="auto"/>
        <w:jc w:val="both"/>
      </w:pPr>
      <w:r w:rsidRPr="002252FD">
        <w:tab/>
      </w:r>
    </w:p>
    <w:p w:rsidR="003A4720" w:rsidRPr="002252FD" w:rsidRDefault="003A4720" w:rsidP="003A4720">
      <w:pPr>
        <w:spacing w:line="360" w:lineRule="auto"/>
        <w:jc w:val="both"/>
      </w:pPr>
      <w:r w:rsidRPr="002252FD">
        <w:rPr>
          <w:b/>
        </w:rPr>
        <w:t>FUNDAMENTO LEGAL</w:t>
      </w:r>
      <w:r w:rsidRPr="002252FD">
        <w:t>: Leis Federais 13.019/2014 e 13.204/2015, Decreto Municipal 199/2017.</w:t>
      </w:r>
    </w:p>
    <w:p w:rsidR="003A4720" w:rsidRPr="002252FD" w:rsidRDefault="003A4720" w:rsidP="003A4720">
      <w:pPr>
        <w:spacing w:line="360" w:lineRule="auto"/>
        <w:jc w:val="both"/>
      </w:pPr>
    </w:p>
    <w:p w:rsidR="003A4720" w:rsidRPr="002252FD" w:rsidRDefault="003A4720" w:rsidP="003A4720">
      <w:pPr>
        <w:spacing w:line="360" w:lineRule="auto"/>
        <w:jc w:val="both"/>
      </w:pPr>
      <w:r w:rsidRPr="002252FD">
        <w:rPr>
          <w:b/>
        </w:rPr>
        <w:t>DATA DA ASSINATURA</w:t>
      </w:r>
      <w:r w:rsidRPr="002252FD">
        <w:t xml:space="preserve">: </w:t>
      </w:r>
      <w:r w:rsidR="00560D06" w:rsidRPr="002252FD">
        <w:t>10</w:t>
      </w:r>
      <w:r w:rsidRPr="002252FD">
        <w:t xml:space="preserve"> de </w:t>
      </w:r>
      <w:r w:rsidR="00560D06" w:rsidRPr="002252FD">
        <w:t>janeiro</w:t>
      </w:r>
      <w:r w:rsidRPr="002252FD">
        <w:t xml:space="preserve"> de </w:t>
      </w:r>
      <w:r w:rsidR="00560D06" w:rsidRPr="002252FD">
        <w:t>2019</w:t>
      </w:r>
      <w:r w:rsidRPr="002252FD">
        <w:t>.</w:t>
      </w:r>
    </w:p>
    <w:p w:rsidR="00E4790A" w:rsidRPr="002252FD" w:rsidRDefault="00E4790A" w:rsidP="003A4720">
      <w:pPr>
        <w:spacing w:line="360" w:lineRule="auto"/>
        <w:jc w:val="both"/>
      </w:pPr>
    </w:p>
    <w:p w:rsidR="00E4790A" w:rsidRPr="002252FD" w:rsidRDefault="00E4790A" w:rsidP="00E4790A">
      <w:pPr>
        <w:spacing w:line="360" w:lineRule="auto"/>
        <w:jc w:val="center"/>
      </w:pPr>
      <w:bookmarkStart w:id="0" w:name="_GoBack"/>
      <w:bookmarkEnd w:id="0"/>
    </w:p>
    <w:p w:rsidR="003A4720" w:rsidRPr="002252FD" w:rsidRDefault="00560D06" w:rsidP="003A4720">
      <w:pPr>
        <w:pStyle w:val="Ttulo7"/>
        <w:rPr>
          <w:rFonts w:ascii="Times New Roman" w:hAnsi="Times New Roman"/>
          <w:sz w:val="24"/>
          <w:szCs w:val="24"/>
        </w:rPr>
      </w:pPr>
      <w:r w:rsidRPr="002252FD">
        <w:rPr>
          <w:rFonts w:ascii="Times New Roman" w:hAnsi="Times New Roman"/>
          <w:sz w:val="24"/>
          <w:szCs w:val="24"/>
        </w:rPr>
        <w:t>FÉLIX HOBOLD</w:t>
      </w:r>
    </w:p>
    <w:p w:rsidR="00B651F8" w:rsidRPr="002252FD" w:rsidRDefault="00E4790A" w:rsidP="002252FD">
      <w:pPr>
        <w:spacing w:line="360" w:lineRule="auto"/>
        <w:jc w:val="center"/>
      </w:pPr>
      <w:r w:rsidRPr="002252FD">
        <w:t>Prefeito Municipal</w:t>
      </w:r>
      <w:r w:rsidR="00560D06" w:rsidRPr="002252FD">
        <w:t xml:space="preserve"> em exercício</w:t>
      </w:r>
    </w:p>
    <w:p w:rsidR="00E802D4" w:rsidRPr="002252FD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sectPr w:rsidR="00E802D4" w:rsidRPr="002252FD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:rsidR="00E802D4" w:rsidRPr="002252FD" w:rsidRDefault="00E802D4" w:rsidP="002252FD">
      <w:pPr>
        <w:tabs>
          <w:tab w:val="left" w:pos="0"/>
        </w:tabs>
        <w:jc w:val="center"/>
      </w:pPr>
    </w:p>
    <w:sectPr w:rsidR="00E802D4" w:rsidRPr="002252FD" w:rsidSect="00E802D4">
      <w:type w:val="continuous"/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2D" w:rsidRDefault="008F692D" w:rsidP="00595D0F">
      <w:r>
        <w:separator/>
      </w:r>
    </w:p>
  </w:endnote>
  <w:endnote w:type="continuationSeparator" w:id="0">
    <w:p w:rsidR="008F692D" w:rsidRDefault="008F692D" w:rsidP="005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2D" w:rsidRDefault="008F692D" w:rsidP="00595D0F">
      <w:r>
        <w:separator/>
      </w:r>
    </w:p>
  </w:footnote>
  <w:footnote w:type="continuationSeparator" w:id="0">
    <w:p w:rsidR="008F692D" w:rsidRDefault="008F692D" w:rsidP="0059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5246D544"/>
    <w:lvl w:ilvl="0" w:tplc="12BC12BE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41FC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A6BA6"/>
    <w:rsid w:val="001B06BC"/>
    <w:rsid w:val="001B576E"/>
    <w:rsid w:val="001B70B0"/>
    <w:rsid w:val="001B7C7F"/>
    <w:rsid w:val="001C1F6C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52FD"/>
    <w:rsid w:val="00226CAF"/>
    <w:rsid w:val="00230062"/>
    <w:rsid w:val="00230E54"/>
    <w:rsid w:val="00231484"/>
    <w:rsid w:val="00240E2C"/>
    <w:rsid w:val="0025062B"/>
    <w:rsid w:val="00254645"/>
    <w:rsid w:val="00261EB8"/>
    <w:rsid w:val="00262753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0A3B"/>
    <w:rsid w:val="002B2948"/>
    <w:rsid w:val="002B30A7"/>
    <w:rsid w:val="002B786B"/>
    <w:rsid w:val="002C3C5A"/>
    <w:rsid w:val="002C63D9"/>
    <w:rsid w:val="002D0B72"/>
    <w:rsid w:val="002D452D"/>
    <w:rsid w:val="002D472F"/>
    <w:rsid w:val="002D51D8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5AA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B0EE6"/>
    <w:rsid w:val="004B5122"/>
    <w:rsid w:val="004D0EB5"/>
    <w:rsid w:val="004D1281"/>
    <w:rsid w:val="004D79F2"/>
    <w:rsid w:val="004E6A7F"/>
    <w:rsid w:val="004F201B"/>
    <w:rsid w:val="004F203C"/>
    <w:rsid w:val="004F4754"/>
    <w:rsid w:val="00507FC0"/>
    <w:rsid w:val="00515062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0D06"/>
    <w:rsid w:val="00561FAD"/>
    <w:rsid w:val="00562A4E"/>
    <w:rsid w:val="00563550"/>
    <w:rsid w:val="00570825"/>
    <w:rsid w:val="0059093F"/>
    <w:rsid w:val="00595B9B"/>
    <w:rsid w:val="00595D0F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2A2B"/>
    <w:rsid w:val="00613C20"/>
    <w:rsid w:val="006151E4"/>
    <w:rsid w:val="00617295"/>
    <w:rsid w:val="00640F90"/>
    <w:rsid w:val="006436F9"/>
    <w:rsid w:val="0064691C"/>
    <w:rsid w:val="00650136"/>
    <w:rsid w:val="006537FE"/>
    <w:rsid w:val="00662EF1"/>
    <w:rsid w:val="00665B44"/>
    <w:rsid w:val="00666C59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1595"/>
    <w:rsid w:val="0076458D"/>
    <w:rsid w:val="007653F3"/>
    <w:rsid w:val="00773797"/>
    <w:rsid w:val="00775A03"/>
    <w:rsid w:val="007768D2"/>
    <w:rsid w:val="00780798"/>
    <w:rsid w:val="00785043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8F692D"/>
    <w:rsid w:val="008F78D8"/>
    <w:rsid w:val="0090070A"/>
    <w:rsid w:val="00913758"/>
    <w:rsid w:val="009147AD"/>
    <w:rsid w:val="0091642F"/>
    <w:rsid w:val="00921379"/>
    <w:rsid w:val="0092324B"/>
    <w:rsid w:val="00925175"/>
    <w:rsid w:val="0093443A"/>
    <w:rsid w:val="00951A2A"/>
    <w:rsid w:val="009644D7"/>
    <w:rsid w:val="00966D5D"/>
    <w:rsid w:val="00981304"/>
    <w:rsid w:val="009864C7"/>
    <w:rsid w:val="00987460"/>
    <w:rsid w:val="00990FBF"/>
    <w:rsid w:val="009932BC"/>
    <w:rsid w:val="009A5960"/>
    <w:rsid w:val="009B7FBE"/>
    <w:rsid w:val="009C2408"/>
    <w:rsid w:val="00A035B6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73EEE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34BE7"/>
    <w:rsid w:val="00D5680B"/>
    <w:rsid w:val="00D6170F"/>
    <w:rsid w:val="00D74F0E"/>
    <w:rsid w:val="00D759A7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2EF3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11DE"/>
    <w:rsid w:val="00ED4A69"/>
    <w:rsid w:val="00EF1ECA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A916-2A3C-4D31-B318-69FEEFD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3</cp:revision>
  <cp:lastPrinted>2019-01-10T10:23:00Z</cp:lastPrinted>
  <dcterms:created xsi:type="dcterms:W3CDTF">2019-01-10T10:03:00Z</dcterms:created>
  <dcterms:modified xsi:type="dcterms:W3CDTF">2019-01-10T10:27:00Z</dcterms:modified>
</cp:coreProperties>
</file>