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ECFAF6" wp14:editId="41649D5D">
                <wp:simplePos x="0" y="0"/>
                <wp:positionH relativeFrom="column">
                  <wp:posOffset>1920240</wp:posOffset>
                </wp:positionH>
                <wp:positionV relativeFrom="paragraph">
                  <wp:posOffset>0</wp:posOffset>
                </wp:positionV>
                <wp:extent cx="1466850" cy="1443355"/>
                <wp:effectExtent l="0" t="0" r="19050" b="2349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44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CFB" w:rsidRDefault="001B1CFB">
                            <w:r w:rsidRPr="006373A6"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64CD7BEA" wp14:editId="3A17A862">
                                  <wp:extent cx="1274341" cy="1428750"/>
                                  <wp:effectExtent l="0" t="0" r="2540" b="0"/>
                                  <wp:docPr id="1" name="Imagem 1" descr="C:\Users\compras04\Desktop\DIVERSOS\LOGOMARCA\Brasao Forquilhinh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ompras04\Desktop\DIVERSOS\LOGOMARCA\Brasao Forquilhinh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5309" cy="1441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CFAF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51.2pt;margin-top:0;width:115.5pt;height:113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">
                <v:textbox>
                  <w:txbxContent>
                    <w:p w:rsidR="001B1CFB" w:rsidRDefault="001B1CFB">
                      <w:r w:rsidRPr="006373A6"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64CD7BEA" wp14:editId="3A17A862">
                            <wp:extent cx="1274341" cy="1428750"/>
                            <wp:effectExtent l="0" t="0" r="2540" b="0"/>
                            <wp:docPr id="1" name="Imagem 1" descr="C:\Users\compras04\Desktop\DIVERSOS\LOGOMARCA\Brasao Forquilhinh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ompras04\Desktop\DIVERSOS\LOGOMARCA\Brasao Forquilhinh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5309" cy="1441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347FB4" w:rsidRPr="0045691F" w:rsidRDefault="00347FB4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MUNICÍPIO DE FORQUILHINHA</w:t>
      </w: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CONSELHO MUNICIPAL DOS DIREITOS DA CRIANÇA E DO ADOLESCENTE – CMDCA</w:t>
      </w: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</w:p>
    <w:p w:rsidR="004B61A4" w:rsidRPr="0045691F" w:rsidRDefault="00A178A1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EDITAL DE CHAMAMENTO </w:t>
      </w:r>
      <w:r w:rsidR="00115109" w:rsidRPr="0045691F">
        <w:rPr>
          <w:rFonts w:ascii="Times New Roman" w:hAnsi="Times New Roman" w:cs="Times New Roman"/>
        </w:rPr>
        <w:t xml:space="preserve">PÚBLICO </w:t>
      </w:r>
      <w:r w:rsidRPr="0045691F">
        <w:rPr>
          <w:rFonts w:ascii="Times New Roman" w:hAnsi="Times New Roman" w:cs="Times New Roman"/>
        </w:rPr>
        <w:t xml:space="preserve">Nº </w:t>
      </w:r>
      <w:r w:rsidR="001A4352">
        <w:rPr>
          <w:rFonts w:ascii="Times New Roman" w:hAnsi="Times New Roman" w:cs="Times New Roman"/>
        </w:rPr>
        <w:t>152,</w:t>
      </w:r>
      <w:r w:rsidRPr="0045691F">
        <w:rPr>
          <w:rFonts w:ascii="Times New Roman" w:hAnsi="Times New Roman" w:cs="Times New Roman"/>
        </w:rPr>
        <w:t xml:space="preserve"> DE </w:t>
      </w:r>
      <w:r w:rsidR="001A4352">
        <w:rPr>
          <w:rFonts w:ascii="Times New Roman" w:hAnsi="Times New Roman" w:cs="Times New Roman"/>
        </w:rPr>
        <w:t>27</w:t>
      </w:r>
      <w:r w:rsidRPr="0045691F">
        <w:rPr>
          <w:rFonts w:ascii="Times New Roman" w:hAnsi="Times New Roman" w:cs="Times New Roman"/>
        </w:rPr>
        <w:t xml:space="preserve"> DE </w:t>
      </w:r>
      <w:r w:rsidR="009C3D24">
        <w:rPr>
          <w:rFonts w:ascii="Times New Roman" w:hAnsi="Times New Roman" w:cs="Times New Roman"/>
        </w:rPr>
        <w:t>NOVEMBRO</w:t>
      </w:r>
      <w:r w:rsidRPr="0045691F">
        <w:rPr>
          <w:rFonts w:ascii="Times New Roman" w:hAnsi="Times New Roman" w:cs="Times New Roman"/>
        </w:rPr>
        <w:t xml:space="preserve"> DE 2018</w:t>
      </w: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6373A6" w:rsidRPr="0045691F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SELEÇÃO DE PROJETOS VOLTADOS À PROMOÇÃO, PROTEÇÃO E</w:t>
      </w:r>
      <w:r w:rsidR="009F0848" w:rsidRPr="0045691F">
        <w:rPr>
          <w:rFonts w:ascii="Times New Roman" w:hAnsi="Times New Roman" w:cs="Times New Roman"/>
        </w:rPr>
        <w:t xml:space="preserve"> </w:t>
      </w:r>
      <w:r w:rsidRPr="0045691F">
        <w:rPr>
          <w:rFonts w:ascii="Times New Roman" w:hAnsi="Times New Roman" w:cs="Times New Roman"/>
        </w:rPr>
        <w:t>DEFESA DOS DIREITOS HUMANOS DE CRIANÇA E ADOLESCENTES.</w:t>
      </w:r>
    </w:p>
    <w:p w:rsidR="00115109" w:rsidRPr="0045691F" w:rsidRDefault="00115109" w:rsidP="00347FB4">
      <w:pPr>
        <w:adjustRightInd w:val="0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61A4" w:rsidRPr="0045691F" w:rsidRDefault="00115109" w:rsidP="00347FB4">
      <w:pPr>
        <w:pStyle w:val="Corpodetexto"/>
        <w:spacing w:before="232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O </w:t>
      </w:r>
      <w:r w:rsidRPr="0045691F">
        <w:rPr>
          <w:rFonts w:ascii="Times New Roman" w:hAnsi="Times New Roman" w:cs="Times New Roman"/>
          <w:b/>
        </w:rPr>
        <w:t>MUNICIPIO DE FORQUILHINHA</w:t>
      </w:r>
      <w:r w:rsidRPr="0045691F">
        <w:rPr>
          <w:rFonts w:ascii="Times New Roman" w:hAnsi="Times New Roman" w:cs="Times New Roman"/>
        </w:rPr>
        <w:t>, com sede na Avenida 25 de julho, 3400 - Paço Municipal 26</w:t>
      </w:r>
      <w:r w:rsidR="001B1CFB" w:rsidRPr="0045691F">
        <w:rPr>
          <w:rFonts w:ascii="Times New Roman" w:hAnsi="Times New Roman" w:cs="Times New Roman"/>
        </w:rPr>
        <w:t xml:space="preserve"> de abril -</w:t>
      </w:r>
      <w:r w:rsidRPr="0045691F">
        <w:rPr>
          <w:rFonts w:ascii="Times New Roman" w:hAnsi="Times New Roman" w:cs="Times New Roman"/>
        </w:rPr>
        <w:t xml:space="preserve"> FORQUILHINHA-SC, inscrita no Cadastro Geral de Contribuintes/MF sob o nº 81.531.162/0001-58, por intermédio </w:t>
      </w:r>
      <w:r w:rsidR="00B205EA" w:rsidRPr="0045691F">
        <w:rPr>
          <w:rFonts w:ascii="Times New Roman" w:hAnsi="Times New Roman" w:cs="Times New Roman"/>
          <w:spacing w:val="-16"/>
        </w:rPr>
        <w:t xml:space="preserve">do </w:t>
      </w:r>
      <w:r w:rsidR="00A178A1" w:rsidRPr="0045691F">
        <w:rPr>
          <w:rFonts w:ascii="Times New Roman" w:hAnsi="Times New Roman" w:cs="Times New Roman"/>
        </w:rPr>
        <w:t>Conselho</w:t>
      </w:r>
      <w:r w:rsidR="00A178A1" w:rsidRPr="0045691F">
        <w:rPr>
          <w:rFonts w:ascii="Times New Roman" w:hAnsi="Times New Roman" w:cs="Times New Roman"/>
          <w:spacing w:val="-16"/>
        </w:rPr>
        <w:t xml:space="preserve"> </w:t>
      </w:r>
      <w:r w:rsidR="00A178A1" w:rsidRPr="0045691F">
        <w:rPr>
          <w:rFonts w:ascii="Times New Roman" w:hAnsi="Times New Roman" w:cs="Times New Roman"/>
        </w:rPr>
        <w:t>Municipal</w:t>
      </w:r>
      <w:r w:rsidR="00A178A1" w:rsidRPr="0045691F">
        <w:rPr>
          <w:rFonts w:ascii="Times New Roman" w:hAnsi="Times New Roman" w:cs="Times New Roman"/>
          <w:spacing w:val="-18"/>
        </w:rPr>
        <w:t xml:space="preserve"> </w:t>
      </w:r>
      <w:r w:rsidR="00A178A1" w:rsidRPr="0045691F">
        <w:rPr>
          <w:rFonts w:ascii="Times New Roman" w:hAnsi="Times New Roman" w:cs="Times New Roman"/>
        </w:rPr>
        <w:t>dos</w:t>
      </w:r>
      <w:r w:rsidR="00A178A1" w:rsidRPr="0045691F">
        <w:rPr>
          <w:rFonts w:ascii="Times New Roman" w:hAnsi="Times New Roman" w:cs="Times New Roman"/>
          <w:spacing w:val="-16"/>
        </w:rPr>
        <w:t xml:space="preserve"> </w:t>
      </w:r>
      <w:r w:rsidR="00A178A1" w:rsidRPr="0045691F">
        <w:rPr>
          <w:rFonts w:ascii="Times New Roman" w:hAnsi="Times New Roman" w:cs="Times New Roman"/>
        </w:rPr>
        <w:t>Direitos</w:t>
      </w:r>
      <w:r w:rsidR="00A178A1" w:rsidRPr="0045691F">
        <w:rPr>
          <w:rFonts w:ascii="Times New Roman" w:hAnsi="Times New Roman" w:cs="Times New Roman"/>
          <w:spacing w:val="-16"/>
        </w:rPr>
        <w:t xml:space="preserve"> </w:t>
      </w:r>
      <w:r w:rsidR="00A178A1" w:rsidRPr="0045691F">
        <w:rPr>
          <w:rFonts w:ascii="Times New Roman" w:hAnsi="Times New Roman" w:cs="Times New Roman"/>
        </w:rPr>
        <w:t>da</w:t>
      </w:r>
      <w:r w:rsidR="00A178A1" w:rsidRPr="0045691F">
        <w:rPr>
          <w:rFonts w:ascii="Times New Roman" w:hAnsi="Times New Roman" w:cs="Times New Roman"/>
          <w:spacing w:val="-15"/>
        </w:rPr>
        <w:t xml:space="preserve"> </w:t>
      </w:r>
      <w:r w:rsidR="00A178A1" w:rsidRPr="0045691F">
        <w:rPr>
          <w:rFonts w:ascii="Times New Roman" w:hAnsi="Times New Roman" w:cs="Times New Roman"/>
        </w:rPr>
        <w:t>Criança</w:t>
      </w:r>
      <w:r w:rsidR="00A178A1" w:rsidRPr="0045691F">
        <w:rPr>
          <w:rFonts w:ascii="Times New Roman" w:hAnsi="Times New Roman" w:cs="Times New Roman"/>
          <w:spacing w:val="-18"/>
        </w:rPr>
        <w:t xml:space="preserve"> </w:t>
      </w:r>
      <w:r w:rsidR="00A178A1" w:rsidRPr="0045691F">
        <w:rPr>
          <w:rFonts w:ascii="Times New Roman" w:hAnsi="Times New Roman" w:cs="Times New Roman"/>
        </w:rPr>
        <w:t>e</w:t>
      </w:r>
      <w:r w:rsidR="00A178A1" w:rsidRPr="0045691F">
        <w:rPr>
          <w:rFonts w:ascii="Times New Roman" w:hAnsi="Times New Roman" w:cs="Times New Roman"/>
          <w:spacing w:val="-15"/>
        </w:rPr>
        <w:t xml:space="preserve"> </w:t>
      </w:r>
      <w:r w:rsidR="00A178A1" w:rsidRPr="0045691F">
        <w:rPr>
          <w:rFonts w:ascii="Times New Roman" w:hAnsi="Times New Roman" w:cs="Times New Roman"/>
        </w:rPr>
        <w:t>do</w:t>
      </w:r>
      <w:r w:rsidR="00A178A1" w:rsidRPr="0045691F">
        <w:rPr>
          <w:rFonts w:ascii="Times New Roman" w:hAnsi="Times New Roman" w:cs="Times New Roman"/>
          <w:spacing w:val="-18"/>
        </w:rPr>
        <w:t xml:space="preserve"> </w:t>
      </w:r>
      <w:r w:rsidR="00A178A1" w:rsidRPr="0045691F">
        <w:rPr>
          <w:rFonts w:ascii="Times New Roman" w:hAnsi="Times New Roman" w:cs="Times New Roman"/>
        </w:rPr>
        <w:t>Adolescente</w:t>
      </w:r>
      <w:r w:rsidR="00A178A1" w:rsidRPr="0045691F">
        <w:rPr>
          <w:rFonts w:ascii="Times New Roman" w:hAnsi="Times New Roman" w:cs="Times New Roman"/>
          <w:spacing w:val="-9"/>
        </w:rPr>
        <w:t xml:space="preserve"> </w:t>
      </w:r>
      <w:r w:rsidR="00A178A1" w:rsidRPr="0045691F">
        <w:rPr>
          <w:rFonts w:ascii="Times New Roman" w:hAnsi="Times New Roman" w:cs="Times New Roman"/>
        </w:rPr>
        <w:t>–</w:t>
      </w:r>
      <w:r w:rsidR="00A178A1" w:rsidRPr="0045691F">
        <w:rPr>
          <w:rFonts w:ascii="Times New Roman" w:hAnsi="Times New Roman" w:cs="Times New Roman"/>
          <w:spacing w:val="-14"/>
        </w:rPr>
        <w:t xml:space="preserve"> </w:t>
      </w:r>
      <w:r w:rsidR="00A178A1" w:rsidRPr="0045691F">
        <w:rPr>
          <w:rFonts w:ascii="Times New Roman" w:hAnsi="Times New Roman" w:cs="Times New Roman"/>
        </w:rPr>
        <w:t>CMDCA</w:t>
      </w:r>
      <w:r w:rsidRPr="0045691F">
        <w:rPr>
          <w:rFonts w:ascii="Times New Roman" w:hAnsi="Times New Roman" w:cs="Times New Roman"/>
        </w:rPr>
        <w:t xml:space="preserve">, </w:t>
      </w:r>
      <w:r w:rsidR="00A178A1" w:rsidRPr="0045691F">
        <w:rPr>
          <w:rFonts w:ascii="Times New Roman" w:hAnsi="Times New Roman" w:cs="Times New Roman"/>
        </w:rPr>
        <w:t xml:space="preserve">no uso de suas atribuições legais conferidas pela </w:t>
      </w:r>
      <w:r w:rsidR="00B205EA" w:rsidRPr="0045691F">
        <w:rPr>
          <w:rFonts w:ascii="Times New Roman" w:hAnsi="Times New Roman" w:cs="Times New Roman"/>
        </w:rPr>
        <w:t xml:space="preserve">Lei Orgânica Municipal, </w:t>
      </w:r>
      <w:r w:rsidR="00A178A1" w:rsidRPr="0045691F">
        <w:rPr>
          <w:rFonts w:ascii="Times New Roman" w:hAnsi="Times New Roman" w:cs="Times New Roman"/>
        </w:rPr>
        <w:t>Lei Federal nº 8.069 de 13 de julho de 1990 – ECA e pela</w:t>
      </w:r>
      <w:r w:rsidR="00B205EA" w:rsidRPr="0045691F">
        <w:rPr>
          <w:rFonts w:ascii="Times New Roman" w:hAnsi="Times New Roman" w:cs="Times New Roman"/>
        </w:rPr>
        <w:t xml:space="preserve"> Lei </w:t>
      </w:r>
      <w:r w:rsidR="00A178A1" w:rsidRPr="0045691F">
        <w:rPr>
          <w:rFonts w:ascii="Times New Roman" w:hAnsi="Times New Roman" w:cs="Times New Roman"/>
        </w:rPr>
        <w:t>Municipa</w:t>
      </w:r>
      <w:r w:rsidR="00B205EA" w:rsidRPr="0045691F">
        <w:rPr>
          <w:rFonts w:ascii="Times New Roman" w:hAnsi="Times New Roman" w:cs="Times New Roman"/>
        </w:rPr>
        <w:t>l</w:t>
      </w:r>
      <w:r w:rsidR="00A178A1" w:rsidRPr="0045691F">
        <w:rPr>
          <w:rFonts w:ascii="Times New Roman" w:hAnsi="Times New Roman" w:cs="Times New Roman"/>
          <w:spacing w:val="-7"/>
        </w:rPr>
        <w:t xml:space="preserve"> </w:t>
      </w:r>
      <w:r w:rsidR="00A178A1" w:rsidRPr="0045691F">
        <w:rPr>
          <w:rFonts w:ascii="Times New Roman" w:hAnsi="Times New Roman" w:cs="Times New Roman"/>
        </w:rPr>
        <w:t>nº</w:t>
      </w:r>
      <w:r w:rsidR="00A178A1" w:rsidRPr="0045691F">
        <w:rPr>
          <w:rFonts w:ascii="Times New Roman" w:hAnsi="Times New Roman" w:cs="Times New Roman"/>
          <w:spacing w:val="-7"/>
        </w:rPr>
        <w:t xml:space="preserve"> </w:t>
      </w:r>
      <w:r w:rsidR="00B205EA" w:rsidRPr="0045691F">
        <w:rPr>
          <w:rFonts w:ascii="Times New Roman" w:hAnsi="Times New Roman" w:cs="Times New Roman"/>
          <w:spacing w:val="-7"/>
        </w:rPr>
        <w:t>1.488</w:t>
      </w:r>
      <w:r w:rsidR="00A178A1" w:rsidRPr="0045691F">
        <w:rPr>
          <w:rFonts w:ascii="Times New Roman" w:hAnsi="Times New Roman" w:cs="Times New Roman"/>
          <w:spacing w:val="-8"/>
        </w:rPr>
        <w:t xml:space="preserve"> </w:t>
      </w:r>
      <w:r w:rsidR="00A178A1" w:rsidRPr="0045691F">
        <w:rPr>
          <w:rFonts w:ascii="Times New Roman" w:hAnsi="Times New Roman" w:cs="Times New Roman"/>
        </w:rPr>
        <w:t>de</w:t>
      </w:r>
      <w:r w:rsidR="00A178A1" w:rsidRPr="0045691F">
        <w:rPr>
          <w:rFonts w:ascii="Times New Roman" w:hAnsi="Times New Roman" w:cs="Times New Roman"/>
          <w:spacing w:val="-8"/>
        </w:rPr>
        <w:t xml:space="preserve"> </w:t>
      </w:r>
      <w:r w:rsidR="00B205EA" w:rsidRPr="0045691F">
        <w:rPr>
          <w:rFonts w:ascii="Times New Roman" w:hAnsi="Times New Roman" w:cs="Times New Roman"/>
          <w:spacing w:val="-8"/>
        </w:rPr>
        <w:t>28 de outubro de 2009</w:t>
      </w:r>
      <w:r w:rsidR="00A178A1" w:rsidRPr="0045691F">
        <w:rPr>
          <w:rFonts w:ascii="Times New Roman" w:hAnsi="Times New Roman" w:cs="Times New Roman"/>
        </w:rPr>
        <w:t>,</w:t>
      </w:r>
      <w:r w:rsidR="00A178A1" w:rsidRPr="0045691F">
        <w:rPr>
          <w:rFonts w:ascii="Times New Roman" w:hAnsi="Times New Roman" w:cs="Times New Roman"/>
          <w:spacing w:val="29"/>
        </w:rPr>
        <w:t xml:space="preserve"> </w:t>
      </w:r>
      <w:r w:rsidR="00C16C55" w:rsidRPr="0045691F">
        <w:rPr>
          <w:rFonts w:ascii="Times New Roman" w:hAnsi="Times New Roman" w:cs="Times New Roman"/>
          <w:spacing w:val="29"/>
        </w:rPr>
        <w:t>regulamentada pelo Decreto</w:t>
      </w:r>
      <w:r w:rsidR="0051124C" w:rsidRPr="0045691F">
        <w:rPr>
          <w:rFonts w:ascii="Times New Roman" w:hAnsi="Times New Roman" w:cs="Times New Roman"/>
          <w:spacing w:val="29"/>
        </w:rPr>
        <w:t xml:space="preserve"> nº </w:t>
      </w:r>
      <w:r w:rsidR="00C16C55" w:rsidRPr="0045691F">
        <w:rPr>
          <w:rFonts w:ascii="Times New Roman" w:hAnsi="Times New Roman" w:cs="Times New Roman"/>
          <w:spacing w:val="29"/>
        </w:rPr>
        <w:t>33</w:t>
      </w:r>
      <w:r w:rsidR="0051124C" w:rsidRPr="0045691F">
        <w:rPr>
          <w:rFonts w:ascii="Times New Roman" w:hAnsi="Times New Roman" w:cs="Times New Roman"/>
          <w:spacing w:val="29"/>
        </w:rPr>
        <w:t xml:space="preserve"> de 25 de abril de </w:t>
      </w:r>
      <w:r w:rsidR="00C16C55" w:rsidRPr="0045691F">
        <w:rPr>
          <w:rFonts w:ascii="Times New Roman" w:hAnsi="Times New Roman" w:cs="Times New Roman"/>
          <w:spacing w:val="29"/>
        </w:rPr>
        <w:t>201</w:t>
      </w:r>
      <w:r w:rsidR="0051124C" w:rsidRPr="0045691F">
        <w:rPr>
          <w:rFonts w:ascii="Times New Roman" w:hAnsi="Times New Roman" w:cs="Times New Roman"/>
          <w:spacing w:val="29"/>
        </w:rPr>
        <w:t>1</w:t>
      </w:r>
      <w:r w:rsidR="00C16C55" w:rsidRPr="0045691F">
        <w:rPr>
          <w:rFonts w:ascii="Times New Roman" w:hAnsi="Times New Roman" w:cs="Times New Roman"/>
          <w:spacing w:val="29"/>
        </w:rPr>
        <w:t xml:space="preserve">, </w:t>
      </w:r>
      <w:r w:rsidR="0051124C" w:rsidRPr="0045691F">
        <w:rPr>
          <w:rFonts w:ascii="Times New Roman" w:hAnsi="Times New Roman" w:cs="Times New Roman"/>
          <w:spacing w:val="29"/>
        </w:rPr>
        <w:t>e suas alterações, conforme Lei Mu</w:t>
      </w:r>
      <w:r w:rsidR="00926402" w:rsidRPr="0045691F">
        <w:rPr>
          <w:rFonts w:ascii="Times New Roman" w:hAnsi="Times New Roman" w:cs="Times New Roman"/>
          <w:spacing w:val="30"/>
        </w:rPr>
        <w:t>nicipal nº 1</w:t>
      </w:r>
      <w:r w:rsidR="005D7197" w:rsidRPr="0045691F">
        <w:rPr>
          <w:rFonts w:ascii="Times New Roman" w:hAnsi="Times New Roman" w:cs="Times New Roman"/>
          <w:spacing w:val="30"/>
        </w:rPr>
        <w:t>.</w:t>
      </w:r>
      <w:r w:rsidR="00926402" w:rsidRPr="0045691F">
        <w:rPr>
          <w:rFonts w:ascii="Times New Roman" w:hAnsi="Times New Roman" w:cs="Times New Roman"/>
          <w:spacing w:val="30"/>
        </w:rPr>
        <w:t xml:space="preserve">820 de </w:t>
      </w:r>
      <w:r w:rsidR="00C16C55" w:rsidRPr="0045691F">
        <w:rPr>
          <w:rFonts w:ascii="Times New Roman" w:hAnsi="Times New Roman" w:cs="Times New Roman"/>
          <w:spacing w:val="30"/>
        </w:rPr>
        <w:t>19 de dezembro de 2012</w:t>
      </w:r>
      <w:r w:rsidR="00A178A1" w:rsidRPr="0045691F">
        <w:rPr>
          <w:rFonts w:ascii="Times New Roman" w:hAnsi="Times New Roman" w:cs="Times New Roman"/>
        </w:rPr>
        <w:t>,</w:t>
      </w:r>
      <w:r w:rsidR="00C16C55" w:rsidRPr="0045691F">
        <w:rPr>
          <w:rFonts w:ascii="Times New Roman" w:hAnsi="Times New Roman" w:cs="Times New Roman"/>
          <w:spacing w:val="29"/>
        </w:rPr>
        <w:t xml:space="preserve"> Decreto Municipa</w:t>
      </w:r>
      <w:r w:rsidR="0051124C" w:rsidRPr="0045691F">
        <w:rPr>
          <w:rFonts w:ascii="Times New Roman" w:hAnsi="Times New Roman" w:cs="Times New Roman"/>
          <w:spacing w:val="29"/>
        </w:rPr>
        <w:t xml:space="preserve">l </w:t>
      </w:r>
      <w:r w:rsidR="00C16C55" w:rsidRPr="0045691F">
        <w:rPr>
          <w:rFonts w:ascii="Times New Roman" w:hAnsi="Times New Roman" w:cs="Times New Roman"/>
          <w:spacing w:val="29"/>
        </w:rPr>
        <w:t>nº 155</w:t>
      </w:r>
      <w:r w:rsidR="0051124C" w:rsidRPr="0045691F">
        <w:rPr>
          <w:rFonts w:ascii="Times New Roman" w:hAnsi="Times New Roman" w:cs="Times New Roman"/>
          <w:spacing w:val="29"/>
        </w:rPr>
        <w:t xml:space="preserve"> de 1º de setembro de 2017, Instrução Normativa TCE/SC nº 14/2012 </w:t>
      </w:r>
      <w:r w:rsidR="00A178A1" w:rsidRPr="0045691F">
        <w:rPr>
          <w:rFonts w:ascii="Times New Roman" w:hAnsi="Times New Roman" w:cs="Times New Roman"/>
        </w:rPr>
        <w:t>e</w:t>
      </w:r>
      <w:r w:rsidR="00A178A1" w:rsidRPr="0045691F">
        <w:rPr>
          <w:rFonts w:ascii="Times New Roman" w:hAnsi="Times New Roman" w:cs="Times New Roman"/>
          <w:spacing w:val="31"/>
        </w:rPr>
        <w:t xml:space="preserve"> </w:t>
      </w:r>
      <w:r w:rsidR="00A178A1" w:rsidRPr="0045691F">
        <w:rPr>
          <w:rFonts w:ascii="Times New Roman" w:hAnsi="Times New Roman" w:cs="Times New Roman"/>
        </w:rPr>
        <w:t>Lei</w:t>
      </w:r>
      <w:r w:rsidR="00A178A1" w:rsidRPr="0045691F">
        <w:rPr>
          <w:rFonts w:ascii="Times New Roman" w:hAnsi="Times New Roman" w:cs="Times New Roman"/>
          <w:spacing w:val="30"/>
        </w:rPr>
        <w:t xml:space="preserve"> </w:t>
      </w:r>
      <w:r w:rsidR="00A178A1" w:rsidRPr="0045691F">
        <w:rPr>
          <w:rFonts w:ascii="Times New Roman" w:hAnsi="Times New Roman" w:cs="Times New Roman"/>
        </w:rPr>
        <w:t>Federal</w:t>
      </w:r>
      <w:r w:rsidR="00C16C55" w:rsidRPr="0045691F">
        <w:rPr>
          <w:rFonts w:ascii="Times New Roman" w:hAnsi="Times New Roman" w:cs="Times New Roman"/>
        </w:rPr>
        <w:t xml:space="preserve"> nº </w:t>
      </w:r>
      <w:r w:rsidR="00A178A1" w:rsidRPr="0045691F">
        <w:rPr>
          <w:rFonts w:ascii="Times New Roman" w:hAnsi="Times New Roman" w:cs="Times New Roman"/>
        </w:rPr>
        <w:t>13.019 de 31 de julho de 2014, alterada pela Lei 13.204, de 14 de dezembro de 2015 e suas a</w:t>
      </w:r>
      <w:r w:rsidR="001B1CFB" w:rsidRPr="0045691F">
        <w:rPr>
          <w:rFonts w:ascii="Times New Roman" w:hAnsi="Times New Roman" w:cs="Times New Roman"/>
        </w:rPr>
        <w:t>lterações e D</w:t>
      </w:r>
      <w:r w:rsidR="00301C48" w:rsidRPr="0045691F">
        <w:rPr>
          <w:rFonts w:ascii="Times New Roman" w:hAnsi="Times New Roman" w:cs="Times New Roman"/>
        </w:rPr>
        <w:t>ecreto Municipal 199/2018</w:t>
      </w:r>
      <w:r w:rsidRPr="0045691F">
        <w:rPr>
          <w:rFonts w:ascii="Times New Roman" w:hAnsi="Times New Roman" w:cs="Times New Roman"/>
        </w:rPr>
        <w:t xml:space="preserve">, </w:t>
      </w:r>
      <w:r w:rsidR="00A178A1" w:rsidRPr="0045691F">
        <w:rPr>
          <w:rFonts w:ascii="Times New Roman" w:hAnsi="Times New Roman" w:cs="Times New Roman"/>
        </w:rPr>
        <w:t xml:space="preserve">considerando a deliberação do Conselho em sua Assembleia </w:t>
      </w:r>
      <w:r w:rsidR="00C16C55" w:rsidRPr="0045691F">
        <w:rPr>
          <w:rFonts w:ascii="Times New Roman" w:hAnsi="Times New Roman" w:cs="Times New Roman"/>
        </w:rPr>
        <w:t>Ordinária, realizada no dia 17</w:t>
      </w:r>
      <w:r w:rsidR="00A178A1" w:rsidRPr="0045691F">
        <w:rPr>
          <w:rFonts w:ascii="Times New Roman" w:hAnsi="Times New Roman" w:cs="Times New Roman"/>
        </w:rPr>
        <w:t xml:space="preserve"> de </w:t>
      </w:r>
      <w:r w:rsidR="00C16C55" w:rsidRPr="0045691F">
        <w:rPr>
          <w:rFonts w:ascii="Times New Roman" w:hAnsi="Times New Roman" w:cs="Times New Roman"/>
        </w:rPr>
        <w:t xml:space="preserve">outubro </w:t>
      </w:r>
      <w:r w:rsidR="00A178A1" w:rsidRPr="0045691F">
        <w:rPr>
          <w:rFonts w:ascii="Times New Roman" w:hAnsi="Times New Roman" w:cs="Times New Roman"/>
        </w:rPr>
        <w:t>de 2018, torna público às entidades de atendimento</w:t>
      </w:r>
      <w:r w:rsidR="00A178A1" w:rsidRPr="0045691F">
        <w:rPr>
          <w:rFonts w:ascii="Times New Roman" w:hAnsi="Times New Roman" w:cs="Times New Roman"/>
          <w:spacing w:val="-9"/>
        </w:rPr>
        <w:t xml:space="preserve"> </w:t>
      </w:r>
      <w:r w:rsidR="00A178A1" w:rsidRPr="0045691F">
        <w:rPr>
          <w:rFonts w:ascii="Times New Roman" w:hAnsi="Times New Roman" w:cs="Times New Roman"/>
        </w:rPr>
        <w:t>à</w:t>
      </w:r>
      <w:r w:rsidR="00A178A1" w:rsidRPr="0045691F">
        <w:rPr>
          <w:rFonts w:ascii="Times New Roman" w:hAnsi="Times New Roman" w:cs="Times New Roman"/>
          <w:spacing w:val="-9"/>
        </w:rPr>
        <w:t xml:space="preserve"> </w:t>
      </w:r>
      <w:r w:rsidR="00A178A1" w:rsidRPr="0045691F">
        <w:rPr>
          <w:rFonts w:ascii="Times New Roman" w:hAnsi="Times New Roman" w:cs="Times New Roman"/>
        </w:rPr>
        <w:t>criança</w:t>
      </w:r>
      <w:r w:rsidR="00A178A1" w:rsidRPr="0045691F">
        <w:rPr>
          <w:rFonts w:ascii="Times New Roman" w:hAnsi="Times New Roman" w:cs="Times New Roman"/>
          <w:spacing w:val="-12"/>
        </w:rPr>
        <w:t xml:space="preserve"> </w:t>
      </w:r>
      <w:r w:rsidR="00A178A1" w:rsidRPr="0045691F">
        <w:rPr>
          <w:rFonts w:ascii="Times New Roman" w:hAnsi="Times New Roman" w:cs="Times New Roman"/>
        </w:rPr>
        <w:t>e</w:t>
      </w:r>
      <w:r w:rsidR="00A178A1" w:rsidRPr="0045691F">
        <w:rPr>
          <w:rFonts w:ascii="Times New Roman" w:hAnsi="Times New Roman" w:cs="Times New Roman"/>
          <w:spacing w:val="-9"/>
        </w:rPr>
        <w:t xml:space="preserve"> </w:t>
      </w:r>
      <w:r w:rsidR="00A178A1" w:rsidRPr="0045691F">
        <w:rPr>
          <w:rFonts w:ascii="Times New Roman" w:hAnsi="Times New Roman" w:cs="Times New Roman"/>
        </w:rPr>
        <w:t>ao</w:t>
      </w:r>
      <w:r w:rsidR="00A178A1" w:rsidRPr="0045691F">
        <w:rPr>
          <w:rFonts w:ascii="Times New Roman" w:hAnsi="Times New Roman" w:cs="Times New Roman"/>
          <w:spacing w:val="-11"/>
        </w:rPr>
        <w:t xml:space="preserve"> </w:t>
      </w:r>
      <w:r w:rsidR="00A178A1" w:rsidRPr="0045691F">
        <w:rPr>
          <w:rFonts w:ascii="Times New Roman" w:hAnsi="Times New Roman" w:cs="Times New Roman"/>
        </w:rPr>
        <w:t>adolescente,</w:t>
      </w:r>
      <w:r w:rsidR="00A178A1" w:rsidRPr="0045691F">
        <w:rPr>
          <w:rFonts w:ascii="Times New Roman" w:hAnsi="Times New Roman" w:cs="Times New Roman"/>
          <w:spacing w:val="-12"/>
        </w:rPr>
        <w:t xml:space="preserve"> </w:t>
      </w:r>
      <w:r w:rsidR="00A178A1" w:rsidRPr="0045691F">
        <w:rPr>
          <w:rFonts w:ascii="Times New Roman" w:hAnsi="Times New Roman" w:cs="Times New Roman"/>
        </w:rPr>
        <w:t>os</w:t>
      </w:r>
      <w:r w:rsidR="00A178A1" w:rsidRPr="0045691F">
        <w:rPr>
          <w:rFonts w:ascii="Times New Roman" w:hAnsi="Times New Roman" w:cs="Times New Roman"/>
          <w:spacing w:val="-10"/>
        </w:rPr>
        <w:t xml:space="preserve"> </w:t>
      </w:r>
      <w:r w:rsidR="00A178A1" w:rsidRPr="0045691F">
        <w:rPr>
          <w:rFonts w:ascii="Times New Roman" w:hAnsi="Times New Roman" w:cs="Times New Roman"/>
        </w:rPr>
        <w:t>procedimentos</w:t>
      </w:r>
      <w:r w:rsidR="00A178A1" w:rsidRPr="0045691F">
        <w:rPr>
          <w:rFonts w:ascii="Times New Roman" w:hAnsi="Times New Roman" w:cs="Times New Roman"/>
          <w:spacing w:val="-10"/>
        </w:rPr>
        <w:t xml:space="preserve"> </w:t>
      </w:r>
      <w:r w:rsidR="00A178A1" w:rsidRPr="0045691F">
        <w:rPr>
          <w:rFonts w:ascii="Times New Roman" w:hAnsi="Times New Roman" w:cs="Times New Roman"/>
        </w:rPr>
        <w:t>e</w:t>
      </w:r>
      <w:r w:rsidR="00A178A1" w:rsidRPr="0045691F">
        <w:rPr>
          <w:rFonts w:ascii="Times New Roman" w:hAnsi="Times New Roman" w:cs="Times New Roman"/>
          <w:spacing w:val="-9"/>
        </w:rPr>
        <w:t xml:space="preserve"> </w:t>
      </w:r>
      <w:r w:rsidR="00A178A1" w:rsidRPr="0045691F">
        <w:rPr>
          <w:rFonts w:ascii="Times New Roman" w:hAnsi="Times New Roman" w:cs="Times New Roman"/>
        </w:rPr>
        <w:t>critérios</w:t>
      </w:r>
      <w:r w:rsidR="00A178A1" w:rsidRPr="0045691F">
        <w:rPr>
          <w:rFonts w:ascii="Times New Roman" w:hAnsi="Times New Roman" w:cs="Times New Roman"/>
          <w:spacing w:val="-9"/>
        </w:rPr>
        <w:t xml:space="preserve"> </w:t>
      </w:r>
      <w:r w:rsidR="00A178A1" w:rsidRPr="0045691F">
        <w:rPr>
          <w:rFonts w:ascii="Times New Roman" w:hAnsi="Times New Roman" w:cs="Times New Roman"/>
        </w:rPr>
        <w:t>para</w:t>
      </w:r>
      <w:r w:rsidR="00A178A1" w:rsidRPr="0045691F">
        <w:rPr>
          <w:rFonts w:ascii="Times New Roman" w:hAnsi="Times New Roman" w:cs="Times New Roman"/>
          <w:spacing w:val="-10"/>
        </w:rPr>
        <w:t xml:space="preserve"> </w:t>
      </w:r>
      <w:r w:rsidR="00A178A1" w:rsidRPr="0045691F">
        <w:rPr>
          <w:rFonts w:ascii="Times New Roman" w:hAnsi="Times New Roman" w:cs="Times New Roman"/>
        </w:rPr>
        <w:t>apresentação e</w:t>
      </w:r>
      <w:r w:rsidR="00A178A1" w:rsidRPr="0045691F">
        <w:rPr>
          <w:rFonts w:ascii="Times New Roman" w:hAnsi="Times New Roman" w:cs="Times New Roman"/>
          <w:spacing w:val="-10"/>
        </w:rPr>
        <w:t xml:space="preserve"> </w:t>
      </w:r>
      <w:r w:rsidR="00A178A1" w:rsidRPr="0045691F">
        <w:rPr>
          <w:rFonts w:ascii="Times New Roman" w:hAnsi="Times New Roman" w:cs="Times New Roman"/>
        </w:rPr>
        <w:t>seleção</w:t>
      </w:r>
      <w:r w:rsidR="00A178A1" w:rsidRPr="0045691F">
        <w:rPr>
          <w:rFonts w:ascii="Times New Roman" w:hAnsi="Times New Roman" w:cs="Times New Roman"/>
          <w:spacing w:val="-10"/>
        </w:rPr>
        <w:t xml:space="preserve"> </w:t>
      </w:r>
      <w:r w:rsidR="00A178A1" w:rsidRPr="0045691F">
        <w:rPr>
          <w:rFonts w:ascii="Times New Roman" w:hAnsi="Times New Roman" w:cs="Times New Roman"/>
        </w:rPr>
        <w:t>de</w:t>
      </w:r>
      <w:r w:rsidR="00A178A1" w:rsidRPr="0045691F">
        <w:rPr>
          <w:rFonts w:ascii="Times New Roman" w:hAnsi="Times New Roman" w:cs="Times New Roman"/>
          <w:spacing w:val="-12"/>
        </w:rPr>
        <w:t xml:space="preserve"> </w:t>
      </w:r>
      <w:r w:rsidR="00A178A1" w:rsidRPr="0045691F">
        <w:rPr>
          <w:rFonts w:ascii="Times New Roman" w:hAnsi="Times New Roman" w:cs="Times New Roman"/>
        </w:rPr>
        <w:t>projetos</w:t>
      </w:r>
      <w:r w:rsidR="00A178A1" w:rsidRPr="0045691F">
        <w:rPr>
          <w:rFonts w:ascii="Times New Roman" w:hAnsi="Times New Roman" w:cs="Times New Roman"/>
          <w:spacing w:val="-13"/>
        </w:rPr>
        <w:t xml:space="preserve"> </w:t>
      </w:r>
      <w:r w:rsidR="00A178A1" w:rsidRPr="0045691F">
        <w:rPr>
          <w:rFonts w:ascii="Times New Roman" w:hAnsi="Times New Roman" w:cs="Times New Roman"/>
        </w:rPr>
        <w:t>a</w:t>
      </w:r>
      <w:r w:rsidR="00A178A1" w:rsidRPr="0045691F">
        <w:rPr>
          <w:rFonts w:ascii="Times New Roman" w:hAnsi="Times New Roman" w:cs="Times New Roman"/>
          <w:spacing w:val="-12"/>
        </w:rPr>
        <w:t xml:space="preserve"> </w:t>
      </w:r>
      <w:r w:rsidR="00A178A1" w:rsidRPr="0045691F">
        <w:rPr>
          <w:rFonts w:ascii="Times New Roman" w:hAnsi="Times New Roman" w:cs="Times New Roman"/>
        </w:rPr>
        <w:t>serem</w:t>
      </w:r>
      <w:r w:rsidR="00A178A1" w:rsidRPr="0045691F">
        <w:rPr>
          <w:rFonts w:ascii="Times New Roman" w:hAnsi="Times New Roman" w:cs="Times New Roman"/>
          <w:spacing w:val="-11"/>
        </w:rPr>
        <w:t xml:space="preserve"> </w:t>
      </w:r>
      <w:r w:rsidR="00A178A1" w:rsidRPr="0045691F">
        <w:rPr>
          <w:rFonts w:ascii="Times New Roman" w:hAnsi="Times New Roman" w:cs="Times New Roman"/>
        </w:rPr>
        <w:t>financiados</w:t>
      </w:r>
      <w:r w:rsidR="00A178A1" w:rsidRPr="0045691F">
        <w:rPr>
          <w:rFonts w:ascii="Times New Roman" w:hAnsi="Times New Roman" w:cs="Times New Roman"/>
          <w:spacing w:val="-11"/>
        </w:rPr>
        <w:t xml:space="preserve"> </w:t>
      </w:r>
      <w:r w:rsidR="00A178A1" w:rsidRPr="0045691F">
        <w:rPr>
          <w:rFonts w:ascii="Times New Roman" w:hAnsi="Times New Roman" w:cs="Times New Roman"/>
        </w:rPr>
        <w:t>com</w:t>
      </w:r>
      <w:r w:rsidR="00A178A1" w:rsidRPr="0045691F">
        <w:rPr>
          <w:rFonts w:ascii="Times New Roman" w:hAnsi="Times New Roman" w:cs="Times New Roman"/>
          <w:spacing w:val="-9"/>
        </w:rPr>
        <w:t xml:space="preserve"> </w:t>
      </w:r>
      <w:r w:rsidR="00A178A1" w:rsidRPr="0045691F">
        <w:rPr>
          <w:rFonts w:ascii="Times New Roman" w:hAnsi="Times New Roman" w:cs="Times New Roman"/>
        </w:rPr>
        <w:t>recursos</w:t>
      </w:r>
      <w:r w:rsidR="00A178A1" w:rsidRPr="0045691F">
        <w:rPr>
          <w:rFonts w:ascii="Times New Roman" w:hAnsi="Times New Roman" w:cs="Times New Roman"/>
          <w:spacing w:val="-10"/>
        </w:rPr>
        <w:t xml:space="preserve"> </w:t>
      </w:r>
      <w:r w:rsidR="00A178A1" w:rsidRPr="0045691F">
        <w:rPr>
          <w:rFonts w:ascii="Times New Roman" w:hAnsi="Times New Roman" w:cs="Times New Roman"/>
        </w:rPr>
        <w:t>do</w:t>
      </w:r>
      <w:r w:rsidR="00A178A1" w:rsidRPr="0045691F">
        <w:rPr>
          <w:rFonts w:ascii="Times New Roman" w:hAnsi="Times New Roman" w:cs="Times New Roman"/>
          <w:spacing w:val="-10"/>
        </w:rPr>
        <w:t xml:space="preserve"> </w:t>
      </w:r>
      <w:r w:rsidR="00A178A1" w:rsidRPr="0045691F">
        <w:rPr>
          <w:rFonts w:ascii="Times New Roman" w:hAnsi="Times New Roman" w:cs="Times New Roman"/>
        </w:rPr>
        <w:t>Fundo</w:t>
      </w:r>
      <w:r w:rsidR="00A178A1" w:rsidRPr="0045691F">
        <w:rPr>
          <w:rFonts w:ascii="Times New Roman" w:hAnsi="Times New Roman" w:cs="Times New Roman"/>
          <w:spacing w:val="-12"/>
        </w:rPr>
        <w:t xml:space="preserve"> </w:t>
      </w:r>
      <w:r w:rsidR="00A178A1" w:rsidRPr="0045691F">
        <w:rPr>
          <w:rFonts w:ascii="Times New Roman" w:hAnsi="Times New Roman" w:cs="Times New Roman"/>
        </w:rPr>
        <w:t>Municipal</w:t>
      </w:r>
      <w:r w:rsidR="00A178A1" w:rsidRPr="0045691F">
        <w:rPr>
          <w:rFonts w:ascii="Times New Roman" w:hAnsi="Times New Roman" w:cs="Times New Roman"/>
          <w:spacing w:val="-11"/>
        </w:rPr>
        <w:t xml:space="preserve"> </w:t>
      </w:r>
      <w:r w:rsidR="00A178A1" w:rsidRPr="0045691F">
        <w:rPr>
          <w:rFonts w:ascii="Times New Roman" w:hAnsi="Times New Roman" w:cs="Times New Roman"/>
        </w:rPr>
        <w:t>dos</w:t>
      </w:r>
      <w:r w:rsidR="00A178A1" w:rsidRPr="0045691F">
        <w:rPr>
          <w:rFonts w:ascii="Times New Roman" w:hAnsi="Times New Roman" w:cs="Times New Roman"/>
          <w:spacing w:val="-12"/>
        </w:rPr>
        <w:t xml:space="preserve"> </w:t>
      </w:r>
      <w:r w:rsidR="00A178A1" w:rsidRPr="0045691F">
        <w:rPr>
          <w:rFonts w:ascii="Times New Roman" w:hAnsi="Times New Roman" w:cs="Times New Roman"/>
        </w:rPr>
        <w:t>Direitos da Criança e do Adolescente</w:t>
      </w:r>
      <w:r w:rsidR="00A178A1" w:rsidRPr="0045691F">
        <w:rPr>
          <w:rFonts w:ascii="Times New Roman" w:hAnsi="Times New Roman" w:cs="Times New Roman"/>
          <w:spacing w:val="-39"/>
        </w:rPr>
        <w:t xml:space="preserve"> </w:t>
      </w:r>
      <w:r w:rsidR="00C16C55" w:rsidRPr="0045691F">
        <w:rPr>
          <w:rFonts w:ascii="Times New Roman" w:hAnsi="Times New Roman" w:cs="Times New Roman"/>
          <w:spacing w:val="-39"/>
        </w:rPr>
        <w:t xml:space="preserve"> </w:t>
      </w:r>
      <w:r w:rsidR="00A178A1" w:rsidRPr="0045691F">
        <w:rPr>
          <w:rFonts w:ascii="Times New Roman" w:hAnsi="Times New Roman" w:cs="Times New Roman"/>
        </w:rPr>
        <w:t>(F</w:t>
      </w:r>
      <w:r w:rsidR="00C16C55" w:rsidRPr="0045691F">
        <w:rPr>
          <w:rFonts w:ascii="Times New Roman" w:hAnsi="Times New Roman" w:cs="Times New Roman"/>
        </w:rPr>
        <w:t>IA</w:t>
      </w:r>
      <w:r w:rsidR="00A178A1" w:rsidRPr="0045691F">
        <w:rPr>
          <w:rFonts w:ascii="Times New Roman" w:hAnsi="Times New Roman" w:cs="Times New Roman"/>
        </w:rPr>
        <w:t>).</w:t>
      </w:r>
    </w:p>
    <w:p w:rsidR="00347FB4" w:rsidRPr="0045691F" w:rsidRDefault="00347FB4" w:rsidP="00347FB4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1B1CFB" w:rsidP="00347FB4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lastRenderedPageBreak/>
        <w:t xml:space="preserve">1 </w:t>
      </w:r>
      <w:r w:rsidR="00A178A1" w:rsidRPr="0045691F">
        <w:rPr>
          <w:rFonts w:ascii="Times New Roman" w:hAnsi="Times New Roman" w:cs="Times New Roman"/>
        </w:rPr>
        <w:t>DISPOSIÇÕES</w:t>
      </w:r>
      <w:r w:rsidR="00A178A1" w:rsidRPr="0045691F">
        <w:rPr>
          <w:rFonts w:ascii="Times New Roman" w:hAnsi="Times New Roman" w:cs="Times New Roman"/>
          <w:spacing w:val="-2"/>
        </w:rPr>
        <w:t xml:space="preserve"> </w:t>
      </w:r>
      <w:r w:rsidR="00A178A1" w:rsidRPr="0045691F">
        <w:rPr>
          <w:rFonts w:ascii="Times New Roman" w:hAnsi="Times New Roman" w:cs="Times New Roman"/>
        </w:rPr>
        <w:t>PRELIMINARES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F608CB" w:rsidRPr="0045691F" w:rsidRDefault="001B1CFB" w:rsidP="00347FB4">
      <w:pPr>
        <w:pStyle w:val="PargrafodaLista"/>
        <w:spacing w:before="17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objetivo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deste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chamamento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público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é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apresentação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projetos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pelas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C16C55" w:rsidRPr="0045691F">
        <w:rPr>
          <w:rFonts w:ascii="Times New Roman" w:hAnsi="Times New Roman" w:cs="Times New Roman"/>
          <w:sz w:val="24"/>
          <w:szCs w:val="24"/>
        </w:rPr>
        <w:t>entidades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C16C55" w:rsidRPr="0045691F">
        <w:rPr>
          <w:rFonts w:ascii="Times New Roman" w:hAnsi="Times New Roman" w:cs="Times New Roman"/>
          <w:sz w:val="24"/>
          <w:szCs w:val="24"/>
        </w:rPr>
        <w:t xml:space="preserve">governamentais e não governamentais,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atendimento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à</w:t>
      </w:r>
      <w:r w:rsidR="00A178A1" w:rsidRPr="0045691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criança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ao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adolescente,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registradas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no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Conselho</w:t>
      </w:r>
      <w:r w:rsidR="00301C48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Municipal</w:t>
      </w:r>
      <w:r w:rsidR="00301C48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dos</w:t>
      </w:r>
      <w:r w:rsidR="00301C48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Direitos</w:t>
      </w:r>
      <w:r w:rsidR="00301C48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da</w:t>
      </w:r>
      <w:r w:rsidR="00301C48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Criança</w:t>
      </w:r>
      <w:r w:rsidR="00301C48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e</w:t>
      </w:r>
      <w:r w:rsidR="00301C48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do</w:t>
      </w:r>
      <w:r w:rsidR="00301C48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Adolescente</w:t>
      </w:r>
      <w:r w:rsidR="00301C48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–</w:t>
      </w:r>
      <w:r w:rsidR="00301C48" w:rsidRPr="0045691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301C48" w:rsidRPr="0045691F">
        <w:rPr>
          <w:rFonts w:ascii="Times New Roman" w:hAnsi="Times New Roman" w:cs="Times New Roman"/>
          <w:sz w:val="24"/>
          <w:szCs w:val="24"/>
        </w:rPr>
        <w:t>CMDCA</w:t>
      </w:r>
      <w:r w:rsidR="00C41CCA" w:rsidRPr="0045691F">
        <w:rPr>
          <w:rFonts w:ascii="Times New Roman" w:hAnsi="Times New Roman" w:cs="Times New Roman"/>
          <w:sz w:val="24"/>
          <w:szCs w:val="24"/>
        </w:rPr>
        <w:t xml:space="preserve"> do Município de Forquilhinha</w:t>
      </w:r>
      <w:r w:rsidR="00F608CB" w:rsidRPr="0045691F">
        <w:rPr>
          <w:rFonts w:ascii="Times New Roman" w:hAnsi="Times New Roman" w:cs="Times New Roman"/>
          <w:sz w:val="24"/>
          <w:szCs w:val="24"/>
        </w:rPr>
        <w:t>.</w:t>
      </w:r>
    </w:p>
    <w:p w:rsidR="004B61A4" w:rsidRPr="0045691F" w:rsidRDefault="00F608CB" w:rsidP="00347FB4">
      <w:pPr>
        <w:pStyle w:val="PargrafodaLista"/>
        <w:spacing w:before="17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61A4" w:rsidRPr="0045691F" w:rsidRDefault="001B1CFB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 CMDCA tem sob sua responsabilidade a fiscalização dos programas voltados para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promoção,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proteção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defesa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dos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direitos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crianças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adolescentes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cujas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ações serão financiadas com recursos do Fundo Municipal dos Direitos da Criança e do Adolescente de </w:t>
      </w:r>
      <w:r w:rsidR="0051124C" w:rsidRPr="0045691F">
        <w:rPr>
          <w:rFonts w:ascii="Times New Roman" w:hAnsi="Times New Roman" w:cs="Times New Roman"/>
          <w:sz w:val="24"/>
          <w:szCs w:val="24"/>
        </w:rPr>
        <w:t>Forquilhinha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(F</w:t>
      </w:r>
      <w:r w:rsidR="0051124C" w:rsidRPr="0045691F">
        <w:rPr>
          <w:rFonts w:ascii="Times New Roman" w:hAnsi="Times New Roman" w:cs="Times New Roman"/>
          <w:sz w:val="24"/>
          <w:szCs w:val="24"/>
        </w:rPr>
        <w:t>IA</w:t>
      </w:r>
      <w:r w:rsidR="00A178A1" w:rsidRPr="0045691F">
        <w:rPr>
          <w:rFonts w:ascii="Times New Roman" w:hAnsi="Times New Roman" w:cs="Times New Roman"/>
          <w:sz w:val="24"/>
          <w:szCs w:val="24"/>
        </w:rPr>
        <w:t>/CMDCA) para o exercício de</w:t>
      </w:r>
      <w:r w:rsidR="00A178A1" w:rsidRPr="004569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2019.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1B1CFB" w:rsidP="00347FB4">
      <w:pPr>
        <w:pStyle w:val="Ttulo1"/>
        <w:spacing w:before="208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  <w:spacing w:val="-4"/>
        </w:rPr>
        <w:t>2 DAS</w:t>
      </w:r>
      <w:r w:rsidR="00A178A1" w:rsidRPr="0045691F">
        <w:rPr>
          <w:rFonts w:ascii="Times New Roman" w:hAnsi="Times New Roman" w:cs="Times New Roman"/>
          <w:spacing w:val="-2"/>
        </w:rPr>
        <w:t xml:space="preserve"> </w:t>
      </w:r>
      <w:r w:rsidR="00A178A1" w:rsidRPr="0045691F">
        <w:rPr>
          <w:rFonts w:ascii="Times New Roman" w:hAnsi="Times New Roman" w:cs="Times New Roman"/>
          <w:spacing w:val="-13"/>
        </w:rPr>
        <w:t>ETAPAS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1B1CFB" w:rsidP="00347FB4">
      <w:pPr>
        <w:pStyle w:val="PargrafodaLista"/>
        <w:numPr>
          <w:ilvl w:val="1"/>
          <w:numId w:val="22"/>
        </w:numPr>
        <w:spacing w:before="172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Publicação do Edital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1124C" w:rsidRPr="0045691F">
        <w:rPr>
          <w:rFonts w:ascii="Times New Roman" w:hAnsi="Times New Roman" w:cs="Times New Roman"/>
          <w:sz w:val="24"/>
          <w:szCs w:val="24"/>
        </w:rPr>
        <w:t>03 de dezembro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2018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.</w:t>
      </w:r>
    </w:p>
    <w:p w:rsidR="004B61A4" w:rsidRPr="0045691F" w:rsidRDefault="004B61A4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1B1CFB" w:rsidP="00347FB4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2.2  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Divulgação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O Edital será divulgado na sede e no site da Prefeitura </w:t>
      </w:r>
      <w:proofErr w:type="gramStart"/>
      <w:r w:rsidR="001A4352" w:rsidRPr="0045691F">
        <w:rPr>
          <w:rFonts w:ascii="Times New Roman" w:hAnsi="Times New Roman" w:cs="Times New Roman"/>
          <w:sz w:val="24"/>
          <w:szCs w:val="24"/>
        </w:rPr>
        <w:t>Municipal</w:t>
      </w:r>
      <w:r w:rsidR="001A4352" w:rsidRPr="0045691F">
        <w:rPr>
          <w:rFonts w:ascii="Times New Roman" w:hAnsi="Times New Roman" w:cs="Times New Roman"/>
          <w:spacing w:val="-42"/>
          <w:sz w:val="24"/>
          <w:szCs w:val="24"/>
        </w:rPr>
        <w:t>,</w:t>
      </w:r>
      <w:r w:rsidR="001A4352"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F01C87">
        <w:rPr>
          <w:rFonts w:ascii="Times New Roman" w:hAnsi="Times New Roman" w:cs="Times New Roman"/>
          <w:sz w:val="24"/>
          <w:szCs w:val="24"/>
        </w:rPr>
        <w:t xml:space="preserve"> no</w:t>
      </w:r>
      <w:proofErr w:type="gramEnd"/>
      <w:r w:rsidR="00F01C87">
        <w:rPr>
          <w:rFonts w:ascii="Times New Roman" w:hAnsi="Times New Roman" w:cs="Times New Roman"/>
          <w:sz w:val="24"/>
          <w:szCs w:val="24"/>
        </w:rPr>
        <w:t xml:space="preserve"> Diário Oficial dos Municípios – DOM/SC, </w:t>
      </w:r>
      <w:r w:rsidR="001A4352" w:rsidRPr="0045691F">
        <w:rPr>
          <w:rFonts w:ascii="Times New Roman" w:hAnsi="Times New Roman" w:cs="Times New Roman"/>
          <w:sz w:val="24"/>
          <w:szCs w:val="24"/>
        </w:rPr>
        <w:t>na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Câmara de Vereadores</w:t>
      </w:r>
      <w:r w:rsidR="0051124C" w:rsidRPr="0045691F">
        <w:rPr>
          <w:rFonts w:ascii="Times New Roman" w:hAnsi="Times New Roman" w:cs="Times New Roman"/>
          <w:sz w:val="24"/>
          <w:szCs w:val="24"/>
        </w:rPr>
        <w:t xml:space="preserve"> e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no Fórum da Comarca</w:t>
      </w:r>
      <w:r w:rsidR="0051124C" w:rsidRPr="0045691F">
        <w:rPr>
          <w:rFonts w:ascii="Times New Roman" w:hAnsi="Times New Roman" w:cs="Times New Roman"/>
          <w:sz w:val="24"/>
          <w:szCs w:val="24"/>
        </w:rPr>
        <w:t>, ambos da cidade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 </w:t>
      </w:r>
      <w:r w:rsidR="0051124C" w:rsidRPr="0045691F">
        <w:rPr>
          <w:rFonts w:ascii="Times New Roman" w:hAnsi="Times New Roman" w:cs="Times New Roman"/>
          <w:sz w:val="24"/>
          <w:szCs w:val="24"/>
        </w:rPr>
        <w:t>Forquilhinha</w:t>
      </w:r>
      <w:r w:rsidR="00A178A1" w:rsidRPr="0045691F">
        <w:rPr>
          <w:rFonts w:ascii="Times New Roman" w:hAnsi="Times New Roman" w:cs="Times New Roman"/>
          <w:sz w:val="24"/>
          <w:szCs w:val="24"/>
        </w:rPr>
        <w:t>, no dia de sua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publicação.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2.3.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Recebimento do Projeto (Projeto Básico/Plano de Trabalho)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45691F">
        <w:rPr>
          <w:rFonts w:ascii="Times New Roman" w:hAnsi="Times New Roman" w:cs="Times New Roman"/>
          <w:sz w:val="24"/>
          <w:szCs w:val="24"/>
        </w:rPr>
        <w:t>Os projetos devem ser elaborados conf</w:t>
      </w:r>
      <w:r w:rsidRPr="0045691F">
        <w:rPr>
          <w:rFonts w:ascii="Times New Roman" w:hAnsi="Times New Roman" w:cs="Times New Roman"/>
          <w:sz w:val="24"/>
          <w:szCs w:val="24"/>
        </w:rPr>
        <w:t>orme modelo disposto no anexo 3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e encaminhados em uma versão impressa ao CMDCA, juntamente com os documentos da Entidade Proponente conforme anexo 4 deste Edital, à Prefeitura Municipal de </w:t>
      </w:r>
      <w:r w:rsidR="00875831" w:rsidRPr="0045691F">
        <w:rPr>
          <w:rFonts w:ascii="Times New Roman" w:hAnsi="Times New Roman" w:cs="Times New Roman"/>
          <w:sz w:val="24"/>
          <w:szCs w:val="24"/>
        </w:rPr>
        <w:t>Forquilhinha</w:t>
      </w:r>
      <w:r w:rsidR="00115109" w:rsidRPr="0045691F">
        <w:rPr>
          <w:rFonts w:ascii="Times New Roman" w:hAnsi="Times New Roman" w:cs="Times New Roman"/>
          <w:sz w:val="24"/>
          <w:szCs w:val="24"/>
        </w:rPr>
        <w:t xml:space="preserve">, Setor de Protocolo, no prédio da Prefeitura Municipal, Avenida 25 de julho, 3400, Centro, no horário de atendimento da mesma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no período de </w:t>
      </w:r>
      <w:r w:rsidR="00875831" w:rsidRPr="0045691F">
        <w:rPr>
          <w:rFonts w:ascii="Times New Roman" w:hAnsi="Times New Roman" w:cs="Times New Roman"/>
          <w:sz w:val="24"/>
          <w:szCs w:val="24"/>
        </w:rPr>
        <w:t>03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 </w:t>
      </w:r>
      <w:r w:rsidR="00875831" w:rsidRPr="0045691F">
        <w:rPr>
          <w:rFonts w:ascii="Times New Roman" w:hAnsi="Times New Roman" w:cs="Times New Roman"/>
          <w:sz w:val="24"/>
          <w:szCs w:val="24"/>
        </w:rPr>
        <w:t>dezembro de 2018 a 1º de fevereiro de 2019</w:t>
      </w:r>
      <w:r w:rsidR="00A178A1" w:rsidRPr="0045691F">
        <w:rPr>
          <w:rFonts w:ascii="Times New Roman" w:hAnsi="Times New Roman" w:cs="Times New Roman"/>
          <w:sz w:val="24"/>
          <w:szCs w:val="24"/>
        </w:rPr>
        <w:t>.</w:t>
      </w:r>
    </w:p>
    <w:p w:rsidR="001B1CFB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1B1CFB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2.3.1 Registro</w:t>
      </w:r>
      <w:r w:rsidRPr="0045691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das</w:t>
      </w:r>
      <w:r w:rsidRPr="0045691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Entidades</w:t>
      </w:r>
      <w:r w:rsidRPr="0045691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no</w:t>
      </w:r>
      <w:r w:rsidRPr="0045691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CMDCA</w:t>
      </w:r>
    </w:p>
    <w:p w:rsidR="001B1CFB" w:rsidRPr="0045691F" w:rsidRDefault="001B1CFB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O</w:t>
      </w:r>
      <w:r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registro</w:t>
      </w:r>
      <w:r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vigente</w:t>
      </w:r>
      <w:r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da</w:t>
      </w:r>
      <w:r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entidade</w:t>
      </w:r>
      <w:r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no</w:t>
      </w:r>
      <w:r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 xml:space="preserve">CMDCA, conforme Lei Municipal nº 1.488 de 28 de outubro de 2009 e Decreto nº 33 de 25 de abril de 2011, é condição obrigatória para submissão de projetos a serem financiados com recursos do Fundo Municipal dos Direitos da Criança e do </w:t>
      </w:r>
      <w:r w:rsidRPr="0045691F">
        <w:rPr>
          <w:rFonts w:ascii="Times New Roman" w:hAnsi="Times New Roman" w:cs="Times New Roman"/>
          <w:sz w:val="24"/>
          <w:szCs w:val="24"/>
        </w:rPr>
        <w:lastRenderedPageBreak/>
        <w:t>Adolescente</w:t>
      </w:r>
      <w:r w:rsidRPr="0045691F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(FMDCA).</w:t>
      </w:r>
    </w:p>
    <w:p w:rsidR="001B1CFB" w:rsidRPr="0045691F" w:rsidRDefault="001B1CFB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2.4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Divulgação dos Projetos inscritos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A relação dos projetos inscritos será publicada no dia 04 de </w:t>
      </w:r>
      <w:r w:rsidR="00875831" w:rsidRPr="0045691F">
        <w:rPr>
          <w:rFonts w:ascii="Times New Roman" w:hAnsi="Times New Roman" w:cs="Times New Roman"/>
          <w:sz w:val="24"/>
          <w:szCs w:val="24"/>
        </w:rPr>
        <w:t>fevereiro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 201</w:t>
      </w:r>
      <w:r w:rsidR="00875831" w:rsidRPr="0045691F">
        <w:rPr>
          <w:rFonts w:ascii="Times New Roman" w:hAnsi="Times New Roman" w:cs="Times New Roman"/>
          <w:sz w:val="24"/>
          <w:szCs w:val="24"/>
        </w:rPr>
        <w:t>9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na sede e no site da Prefeitura Municipal de </w:t>
      </w:r>
      <w:r w:rsidR="00251B5A" w:rsidRPr="0045691F">
        <w:rPr>
          <w:rFonts w:ascii="Times New Roman" w:hAnsi="Times New Roman" w:cs="Times New Roman"/>
          <w:sz w:val="24"/>
          <w:szCs w:val="24"/>
        </w:rPr>
        <w:t>Forquilhinha, na Câmara de Vereadores e na Comarca de Forquilhinha.</w:t>
      </w:r>
    </w:p>
    <w:p w:rsidR="004B61A4" w:rsidRPr="0045691F" w:rsidRDefault="004B61A4" w:rsidP="00347FB4">
      <w:pPr>
        <w:pStyle w:val="Corpodetexto"/>
        <w:spacing w:before="11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2.5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Análise dos Projetos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45691F">
        <w:rPr>
          <w:rFonts w:ascii="Times New Roman" w:hAnsi="Times New Roman" w:cs="Times New Roman"/>
          <w:sz w:val="24"/>
          <w:szCs w:val="24"/>
        </w:rPr>
        <w:t>A análise dos projetos será realizada pelo CMDCA no período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875831" w:rsidRPr="0045691F">
        <w:rPr>
          <w:rFonts w:ascii="Times New Roman" w:hAnsi="Times New Roman" w:cs="Times New Roman"/>
          <w:spacing w:val="-16"/>
          <w:sz w:val="24"/>
          <w:szCs w:val="24"/>
        </w:rPr>
        <w:t>04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à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875831" w:rsidRPr="0045691F">
        <w:rPr>
          <w:rFonts w:ascii="Times New Roman" w:hAnsi="Times New Roman" w:cs="Times New Roman"/>
          <w:spacing w:val="-15"/>
          <w:sz w:val="24"/>
          <w:szCs w:val="24"/>
        </w:rPr>
        <w:t>08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875831" w:rsidRPr="0045691F">
        <w:rPr>
          <w:rFonts w:ascii="Times New Roman" w:hAnsi="Times New Roman" w:cs="Times New Roman"/>
          <w:spacing w:val="-18"/>
          <w:sz w:val="24"/>
          <w:szCs w:val="24"/>
        </w:rPr>
        <w:t>fevereiro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875831" w:rsidRPr="0045691F">
        <w:rPr>
          <w:rFonts w:ascii="Times New Roman" w:hAnsi="Times New Roman" w:cs="Times New Roman"/>
          <w:sz w:val="24"/>
          <w:szCs w:val="24"/>
        </w:rPr>
        <w:t>2019</w:t>
      </w:r>
      <w:r w:rsidR="00A178A1" w:rsidRPr="0045691F">
        <w:rPr>
          <w:rFonts w:ascii="Times New Roman" w:hAnsi="Times New Roman" w:cs="Times New Roman"/>
          <w:sz w:val="24"/>
          <w:szCs w:val="24"/>
        </w:rPr>
        <w:t>,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deliberada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pela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plenária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CMDCA</w:t>
      </w:r>
      <w:r w:rsidR="00A178A1" w:rsidRPr="0045691F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em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reunião extraordinária a ser convocada para este fim. Não participarão do processo de análise os conselheiros representantes das entidades</w:t>
      </w:r>
      <w:r w:rsidR="00A178A1" w:rsidRPr="0045691F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proponentes.</w:t>
      </w:r>
    </w:p>
    <w:p w:rsidR="004B61A4" w:rsidRPr="0045691F" w:rsidRDefault="004B61A4" w:rsidP="00347FB4">
      <w:pPr>
        <w:pStyle w:val="Corpodetexto"/>
        <w:spacing w:before="7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2.6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Resultado</w:t>
      </w:r>
      <w:r w:rsidR="00A178A1" w:rsidRPr="0045691F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preliminar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45691F">
        <w:rPr>
          <w:rFonts w:ascii="Times New Roman" w:hAnsi="Times New Roman" w:cs="Times New Roman"/>
          <w:sz w:val="24"/>
          <w:szCs w:val="24"/>
        </w:rPr>
        <w:t>O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resultado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preliminar</w:t>
      </w:r>
      <w:r w:rsidR="00A178A1" w:rsidRPr="0045691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será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divulgado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no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dia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15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pacing w:val="-12"/>
          <w:sz w:val="24"/>
          <w:szCs w:val="24"/>
        </w:rPr>
        <w:t>fevereiro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201</w:t>
      </w:r>
      <w:r w:rsidR="001A546B" w:rsidRPr="0045691F">
        <w:rPr>
          <w:rFonts w:ascii="Times New Roman" w:hAnsi="Times New Roman" w:cs="Times New Roman"/>
          <w:sz w:val="24"/>
          <w:szCs w:val="24"/>
        </w:rPr>
        <w:t>9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na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sede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no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site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Prefeitura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Municipal</w:t>
      </w:r>
      <w:r w:rsidR="00A178A1" w:rsidRPr="0045691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pacing w:val="-5"/>
          <w:sz w:val="24"/>
          <w:szCs w:val="24"/>
        </w:rPr>
        <w:t>Forquilhinha</w:t>
      </w:r>
      <w:r w:rsidR="00A178A1" w:rsidRPr="0045691F">
        <w:rPr>
          <w:rFonts w:ascii="Times New Roman" w:hAnsi="Times New Roman" w:cs="Times New Roman"/>
          <w:sz w:val="24"/>
          <w:szCs w:val="24"/>
        </w:rPr>
        <w:t>,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no</w:t>
      </w:r>
      <w:r w:rsidR="00A178A1" w:rsidRPr="004569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Fórum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Comarca de </w:t>
      </w:r>
      <w:r w:rsidR="001A546B" w:rsidRPr="0045691F">
        <w:rPr>
          <w:rFonts w:ascii="Times New Roman" w:hAnsi="Times New Roman" w:cs="Times New Roman"/>
          <w:sz w:val="24"/>
          <w:szCs w:val="24"/>
        </w:rPr>
        <w:t xml:space="preserve">Forquilhinha e na </w:t>
      </w:r>
      <w:r w:rsidR="00A178A1" w:rsidRPr="0045691F">
        <w:rPr>
          <w:rFonts w:ascii="Times New Roman" w:hAnsi="Times New Roman" w:cs="Times New Roman"/>
          <w:sz w:val="24"/>
          <w:szCs w:val="24"/>
        </w:rPr>
        <w:t>Câmara de Vereadores de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B0249E" w:rsidRPr="0045691F">
        <w:rPr>
          <w:rFonts w:ascii="Times New Roman" w:hAnsi="Times New Roman" w:cs="Times New Roman"/>
          <w:spacing w:val="-9"/>
          <w:sz w:val="24"/>
          <w:szCs w:val="24"/>
        </w:rPr>
        <w:t>Forquilhinha</w:t>
      </w:r>
      <w:r w:rsidR="00A178A1" w:rsidRPr="0045691F">
        <w:rPr>
          <w:rFonts w:ascii="Times New Roman" w:hAnsi="Times New Roman" w:cs="Times New Roman"/>
          <w:sz w:val="24"/>
          <w:szCs w:val="24"/>
        </w:rPr>
        <w:t>.</w:t>
      </w:r>
    </w:p>
    <w:p w:rsidR="004B61A4" w:rsidRPr="0045691F" w:rsidRDefault="004B61A4" w:rsidP="00347FB4">
      <w:pPr>
        <w:pStyle w:val="Corpodetexto"/>
        <w:spacing w:before="1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251B5A" w:rsidRPr="0045691F" w:rsidRDefault="001B1CFB" w:rsidP="00347FB4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2.7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Recursos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45691F">
        <w:rPr>
          <w:rFonts w:ascii="Times New Roman" w:hAnsi="Times New Roman" w:cs="Times New Roman"/>
          <w:sz w:val="24"/>
          <w:szCs w:val="24"/>
        </w:rPr>
        <w:t>As entidades que não se classificarem terão o período de 1</w:t>
      </w:r>
      <w:r w:rsidR="001A546B" w:rsidRPr="0045691F">
        <w:rPr>
          <w:rFonts w:ascii="Times New Roman" w:hAnsi="Times New Roman" w:cs="Times New Roman"/>
          <w:sz w:val="24"/>
          <w:szCs w:val="24"/>
        </w:rPr>
        <w:t>8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à </w:t>
      </w:r>
      <w:r w:rsidR="001A546B" w:rsidRPr="0045691F">
        <w:rPr>
          <w:rFonts w:ascii="Times New Roman" w:hAnsi="Times New Roman" w:cs="Times New Roman"/>
          <w:sz w:val="24"/>
          <w:szCs w:val="24"/>
        </w:rPr>
        <w:t>22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 </w:t>
      </w:r>
      <w:r w:rsidR="001A546B" w:rsidRPr="0045691F">
        <w:rPr>
          <w:rFonts w:ascii="Times New Roman" w:hAnsi="Times New Roman" w:cs="Times New Roman"/>
          <w:sz w:val="24"/>
          <w:szCs w:val="24"/>
        </w:rPr>
        <w:t>fevereiro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 201</w:t>
      </w:r>
      <w:r w:rsidR="001A546B" w:rsidRPr="0045691F">
        <w:rPr>
          <w:rFonts w:ascii="Times New Roman" w:hAnsi="Times New Roman" w:cs="Times New Roman"/>
          <w:sz w:val="24"/>
          <w:szCs w:val="24"/>
        </w:rPr>
        <w:t>9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para entra</w:t>
      </w:r>
      <w:r w:rsidRPr="0045691F">
        <w:rPr>
          <w:rFonts w:ascii="Times New Roman" w:hAnsi="Times New Roman" w:cs="Times New Roman"/>
          <w:sz w:val="24"/>
          <w:szCs w:val="24"/>
        </w:rPr>
        <w:t xml:space="preserve">rem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com </w:t>
      </w:r>
      <w:r w:rsidR="00B0249E" w:rsidRPr="0045691F">
        <w:rPr>
          <w:rFonts w:ascii="Times New Roman" w:hAnsi="Times New Roman" w:cs="Times New Roman"/>
          <w:sz w:val="24"/>
          <w:szCs w:val="24"/>
        </w:rPr>
        <w:t>r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ecurso junto ao CMDCA, </w:t>
      </w:r>
      <w:r w:rsidRPr="0045691F">
        <w:rPr>
          <w:rFonts w:ascii="Times New Roman" w:hAnsi="Times New Roman" w:cs="Times New Roman"/>
          <w:sz w:val="24"/>
          <w:szCs w:val="24"/>
        </w:rPr>
        <w:t xml:space="preserve">encaminhados ao </w:t>
      </w:r>
      <w:r w:rsidR="00251B5A" w:rsidRPr="0045691F">
        <w:rPr>
          <w:rFonts w:ascii="Times New Roman" w:hAnsi="Times New Roman" w:cs="Times New Roman"/>
          <w:sz w:val="24"/>
          <w:szCs w:val="24"/>
        </w:rPr>
        <w:t>Setor de Protocolo, Prédio da Prefeitura Mun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icipal de </w:t>
      </w:r>
      <w:r w:rsidR="001A546B" w:rsidRPr="0045691F">
        <w:rPr>
          <w:rFonts w:ascii="Times New Roman" w:hAnsi="Times New Roman" w:cs="Times New Roman"/>
          <w:sz w:val="24"/>
          <w:szCs w:val="24"/>
        </w:rPr>
        <w:t>Forquilhinha</w:t>
      </w:r>
      <w:r w:rsidR="00251B5A" w:rsidRPr="0045691F">
        <w:rPr>
          <w:rFonts w:ascii="Times New Roman" w:hAnsi="Times New Roman" w:cs="Times New Roman"/>
          <w:sz w:val="24"/>
          <w:szCs w:val="24"/>
        </w:rPr>
        <w:t xml:space="preserve">, Avenida 25 de Julho, 3400, </w:t>
      </w:r>
      <w:r w:rsidR="009A46F4" w:rsidRPr="0045691F">
        <w:rPr>
          <w:rFonts w:ascii="Times New Roman" w:hAnsi="Times New Roman" w:cs="Times New Roman"/>
          <w:sz w:val="24"/>
          <w:szCs w:val="24"/>
        </w:rPr>
        <w:t>Centro</w:t>
      </w:r>
      <w:r w:rsidR="00251B5A" w:rsidRPr="0045691F">
        <w:rPr>
          <w:rFonts w:ascii="Times New Roman" w:hAnsi="Times New Roman" w:cs="Times New Roman"/>
          <w:sz w:val="24"/>
          <w:szCs w:val="24"/>
        </w:rPr>
        <w:t>.</w:t>
      </w:r>
    </w:p>
    <w:p w:rsidR="00251B5A" w:rsidRPr="0045691F" w:rsidRDefault="00251B5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pacing w:val="56"/>
          <w:sz w:val="24"/>
          <w:szCs w:val="24"/>
        </w:rPr>
      </w:pPr>
    </w:p>
    <w:p w:rsidR="001A546B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2.8 </w:t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t>Resultado Final</w:t>
      </w:r>
      <w:r w:rsidRPr="004569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45691F">
        <w:rPr>
          <w:rFonts w:ascii="Times New Roman" w:hAnsi="Times New Roman" w:cs="Times New Roman"/>
          <w:sz w:val="24"/>
          <w:szCs w:val="24"/>
        </w:rPr>
        <w:t>O resultado final homologado será publicado no dia 2</w:t>
      </w:r>
      <w:r w:rsidR="001A546B" w:rsidRPr="0045691F">
        <w:rPr>
          <w:rFonts w:ascii="Times New Roman" w:hAnsi="Times New Roman" w:cs="Times New Roman"/>
          <w:sz w:val="24"/>
          <w:szCs w:val="24"/>
        </w:rPr>
        <w:t>8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 </w:t>
      </w:r>
      <w:r w:rsidR="001A546B" w:rsidRPr="0045691F">
        <w:rPr>
          <w:rFonts w:ascii="Times New Roman" w:hAnsi="Times New Roman" w:cs="Times New Roman"/>
          <w:sz w:val="24"/>
          <w:szCs w:val="24"/>
        </w:rPr>
        <w:t xml:space="preserve">fevereiro </w:t>
      </w:r>
      <w:r w:rsidR="00A178A1" w:rsidRPr="0045691F">
        <w:rPr>
          <w:rFonts w:ascii="Times New Roman" w:hAnsi="Times New Roman" w:cs="Times New Roman"/>
          <w:sz w:val="24"/>
          <w:szCs w:val="24"/>
        </w:rPr>
        <w:t>de 201</w:t>
      </w:r>
      <w:r w:rsidR="001A546B" w:rsidRPr="0045691F">
        <w:rPr>
          <w:rFonts w:ascii="Times New Roman" w:hAnsi="Times New Roman" w:cs="Times New Roman"/>
          <w:sz w:val="24"/>
          <w:szCs w:val="24"/>
        </w:rPr>
        <w:t>9,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na sede e no site da </w:t>
      </w:r>
      <w:r w:rsidR="001A546B" w:rsidRPr="0045691F">
        <w:rPr>
          <w:rFonts w:ascii="Times New Roman" w:hAnsi="Times New Roman" w:cs="Times New Roman"/>
          <w:sz w:val="24"/>
          <w:szCs w:val="24"/>
        </w:rPr>
        <w:t>Prefeitura</w:t>
      </w:r>
      <w:r w:rsidR="001A546B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z w:val="24"/>
          <w:szCs w:val="24"/>
        </w:rPr>
        <w:t>Municipal</w:t>
      </w:r>
      <w:r w:rsidR="001A546B" w:rsidRPr="0045691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z w:val="24"/>
          <w:szCs w:val="24"/>
        </w:rPr>
        <w:t>de</w:t>
      </w:r>
      <w:r w:rsidR="001A546B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Forquilhinha</w:t>
      </w:r>
      <w:r w:rsidR="001A546B" w:rsidRPr="0045691F">
        <w:rPr>
          <w:rFonts w:ascii="Times New Roman" w:hAnsi="Times New Roman" w:cs="Times New Roman"/>
          <w:sz w:val="24"/>
          <w:szCs w:val="24"/>
        </w:rPr>
        <w:t>,</w:t>
      </w:r>
      <w:r w:rsidR="001A546B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z w:val="24"/>
          <w:szCs w:val="24"/>
        </w:rPr>
        <w:t>no</w:t>
      </w:r>
      <w:r w:rsidR="001A546B" w:rsidRPr="004569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z w:val="24"/>
          <w:szCs w:val="24"/>
        </w:rPr>
        <w:t>Fórum</w:t>
      </w:r>
      <w:r w:rsidR="001A546B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z w:val="24"/>
          <w:szCs w:val="24"/>
        </w:rPr>
        <w:t>da</w:t>
      </w:r>
      <w:r w:rsidR="001A546B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A546B" w:rsidRPr="0045691F">
        <w:rPr>
          <w:rFonts w:ascii="Times New Roman" w:hAnsi="Times New Roman" w:cs="Times New Roman"/>
          <w:sz w:val="24"/>
          <w:szCs w:val="24"/>
        </w:rPr>
        <w:t>Comarca de Forquilhinha e na Câmara de Vereadores de</w:t>
      </w:r>
      <w:r w:rsidR="001A546B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Forquilhinha</w:t>
      </w:r>
      <w:r w:rsidR="001A546B" w:rsidRPr="0045691F">
        <w:rPr>
          <w:rFonts w:ascii="Times New Roman" w:hAnsi="Times New Roman" w:cs="Times New Roman"/>
          <w:sz w:val="24"/>
          <w:szCs w:val="24"/>
        </w:rPr>
        <w:t>.</w:t>
      </w:r>
    </w:p>
    <w:p w:rsidR="00C41CCA" w:rsidRPr="0045691F" w:rsidRDefault="00C41CC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A178A1" w:rsidP="00347FB4">
      <w:pPr>
        <w:pStyle w:val="PargrafodaLista"/>
        <w:numPr>
          <w:ilvl w:val="0"/>
          <w:numId w:val="22"/>
        </w:numPr>
        <w:spacing w:before="172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DOS</w:t>
      </w:r>
      <w:r w:rsidRPr="0045691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PROJETOS</w:t>
      </w:r>
      <w:r w:rsidR="00C41CCA" w:rsidRPr="0045691F">
        <w:rPr>
          <w:rFonts w:ascii="Times New Roman" w:hAnsi="Times New Roman" w:cs="Times New Roman"/>
          <w:b/>
          <w:sz w:val="24"/>
          <w:szCs w:val="24"/>
        </w:rPr>
        <w:t>/ PLANO DE TRABALHO</w:t>
      </w:r>
    </w:p>
    <w:p w:rsidR="004B61A4" w:rsidRPr="0045691F" w:rsidRDefault="004B61A4" w:rsidP="00347FB4">
      <w:pPr>
        <w:pStyle w:val="Corpodetexto"/>
        <w:spacing w:before="6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3.1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 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Os projetos deverão ser entregues em 01 (um) envelope lacrado e rubricado, e elaborados </w:t>
      </w:r>
      <w:r w:rsidRPr="0045691F">
        <w:rPr>
          <w:rFonts w:ascii="Times New Roman" w:hAnsi="Times New Roman" w:cs="Times New Roman"/>
          <w:sz w:val="24"/>
          <w:szCs w:val="24"/>
        </w:rPr>
        <w:t xml:space="preserve">conforme modelo apresentado </w:t>
      </w:r>
      <w:r w:rsidR="00260F7A" w:rsidRPr="0045691F">
        <w:rPr>
          <w:rFonts w:ascii="Times New Roman" w:hAnsi="Times New Roman" w:cs="Times New Roman"/>
          <w:sz w:val="24"/>
          <w:szCs w:val="24"/>
        </w:rPr>
        <w:t>no anexo 3 Plano de Trabalho.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260F7A" w:rsidP="00347FB4">
      <w:pPr>
        <w:pStyle w:val="PargrafodaLista"/>
        <w:spacing w:before="173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3.2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 valor a ser descrito no projeto para o processo de captação deverá estar de acordo</w:t>
      </w:r>
      <w:r w:rsidR="00A178A1" w:rsidRPr="0045691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com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necessidades</w:t>
      </w:r>
      <w:r w:rsidR="00A178A1" w:rsidRPr="0045691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entidade,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número</w:t>
      </w:r>
      <w:r w:rsidR="00A178A1" w:rsidRPr="0045691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público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atendido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com</w:t>
      </w:r>
      <w:r w:rsidR="00A178A1" w:rsidRPr="0045691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objetivo deste Edital, não ultrapassando o valor limite de R$ 1</w:t>
      </w:r>
      <w:r w:rsidR="001A546B" w:rsidRPr="0045691F">
        <w:rPr>
          <w:rFonts w:ascii="Times New Roman" w:hAnsi="Times New Roman" w:cs="Times New Roman"/>
          <w:sz w:val="24"/>
          <w:szCs w:val="24"/>
        </w:rPr>
        <w:t>0</w:t>
      </w:r>
      <w:r w:rsidR="00A178A1" w:rsidRPr="0045691F">
        <w:rPr>
          <w:rFonts w:ascii="Times New Roman" w:hAnsi="Times New Roman" w:cs="Times New Roman"/>
          <w:sz w:val="24"/>
          <w:szCs w:val="24"/>
        </w:rPr>
        <w:t>.000,00 (</w:t>
      </w:r>
      <w:r w:rsidR="001A546B" w:rsidRPr="0045691F">
        <w:rPr>
          <w:rFonts w:ascii="Times New Roman" w:hAnsi="Times New Roman" w:cs="Times New Roman"/>
          <w:sz w:val="24"/>
          <w:szCs w:val="24"/>
        </w:rPr>
        <w:t>dez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mil</w:t>
      </w:r>
      <w:r w:rsidR="00A178A1" w:rsidRPr="0045691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reais).</w:t>
      </w:r>
    </w:p>
    <w:p w:rsidR="004B61A4" w:rsidRPr="0045691F" w:rsidRDefault="004B61A4" w:rsidP="00347FB4">
      <w:pPr>
        <w:pStyle w:val="Corpodetexto"/>
        <w:spacing w:before="7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260F7A" w:rsidP="00347FB4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3.3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projetos</w:t>
      </w:r>
      <w:r w:rsidR="00A178A1" w:rsidRPr="0045691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deverão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apresentados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em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01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(uma)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via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original,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com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todas</w:t>
      </w:r>
      <w:r w:rsidR="00A178A1" w:rsidRPr="0045691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as</w:t>
      </w:r>
      <w:r w:rsidR="00A178A1" w:rsidRPr="0045691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folhas numeradas e rubricadas pelo proponente</w:t>
      </w:r>
      <w:r w:rsidR="001A546B" w:rsidRPr="0045691F">
        <w:rPr>
          <w:rFonts w:ascii="Times New Roman" w:hAnsi="Times New Roman" w:cs="Times New Roman"/>
          <w:sz w:val="24"/>
          <w:szCs w:val="24"/>
        </w:rPr>
        <w:t>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251B5A" w:rsidRPr="0045691F" w:rsidRDefault="00260F7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3.4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Caso esteja previsto no projeto a presença de monitores, bolsistas, professores para a oferta de cursos, deverá ser anexado ao projeto o seu respectivo currículo</w:t>
      </w:r>
      <w:r w:rsidR="00251B5A" w:rsidRPr="0045691F">
        <w:rPr>
          <w:rFonts w:ascii="Times New Roman" w:hAnsi="Times New Roman" w:cs="Times New Roman"/>
          <w:sz w:val="24"/>
          <w:szCs w:val="24"/>
        </w:rPr>
        <w:t>.</w:t>
      </w:r>
    </w:p>
    <w:p w:rsidR="00251B5A" w:rsidRPr="0045691F" w:rsidRDefault="00251B5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260F7A" w:rsidP="00347FB4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3.5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Os projetos deverão ser formulados com prazo máximo de execução </w:t>
      </w:r>
      <w:r w:rsidR="00251B5A" w:rsidRPr="0045691F">
        <w:rPr>
          <w:rFonts w:ascii="Times New Roman" w:hAnsi="Times New Roman" w:cs="Times New Roman"/>
          <w:sz w:val="24"/>
          <w:szCs w:val="24"/>
        </w:rPr>
        <w:t>em até</w:t>
      </w:r>
      <w:r w:rsidR="001A546B" w:rsidRPr="0045691F">
        <w:rPr>
          <w:rFonts w:ascii="Times New Roman" w:hAnsi="Times New Roman" w:cs="Times New Roman"/>
          <w:sz w:val="24"/>
          <w:szCs w:val="24"/>
        </w:rPr>
        <w:t xml:space="preserve"> 31 de dezembro de 2019</w:t>
      </w:r>
      <w:r w:rsidR="00A178A1" w:rsidRPr="0045691F">
        <w:rPr>
          <w:rFonts w:ascii="Times New Roman" w:hAnsi="Times New Roman" w:cs="Times New Roman"/>
          <w:sz w:val="24"/>
          <w:szCs w:val="24"/>
        </w:rPr>
        <w:t>.</w:t>
      </w:r>
    </w:p>
    <w:p w:rsidR="00347FB4" w:rsidRPr="0045691F" w:rsidRDefault="00347FB4" w:rsidP="00347FB4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260F7A" w:rsidP="00347FB4">
      <w:pPr>
        <w:pStyle w:val="PargrafodaLista"/>
        <w:spacing w:before="20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3.6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análise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</w:t>
      </w:r>
      <w:r w:rsidR="00A178A1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Básico/Plano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Trabalho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obedecerá</w:t>
      </w:r>
      <w:r w:rsidR="00A178A1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os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critérios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avaliação previstos no item 4 deste</w:t>
      </w:r>
      <w:r w:rsidR="00A178A1" w:rsidRPr="0045691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Edital.</w:t>
      </w:r>
    </w:p>
    <w:p w:rsidR="004B61A4" w:rsidRPr="0045691F" w:rsidRDefault="004B61A4" w:rsidP="00347FB4">
      <w:pPr>
        <w:pStyle w:val="Corpodetexto"/>
        <w:spacing w:before="11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A178A1" w:rsidP="00347FB4">
      <w:pPr>
        <w:pStyle w:val="Ttulo1"/>
        <w:numPr>
          <w:ilvl w:val="0"/>
          <w:numId w:val="22"/>
        </w:numPr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DO PROCESSO DE SELEÇÃO DOS</w:t>
      </w:r>
      <w:r w:rsidRPr="0045691F">
        <w:rPr>
          <w:rFonts w:ascii="Times New Roman" w:hAnsi="Times New Roman" w:cs="Times New Roman"/>
          <w:spacing w:val="-6"/>
        </w:rPr>
        <w:t xml:space="preserve"> </w:t>
      </w:r>
      <w:r w:rsidRPr="0045691F">
        <w:rPr>
          <w:rFonts w:ascii="Times New Roman" w:hAnsi="Times New Roman" w:cs="Times New Roman"/>
        </w:rPr>
        <w:t>PROJETOS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A178A1" w:rsidP="00347FB4">
      <w:pPr>
        <w:pStyle w:val="Corpodetexto"/>
        <w:spacing w:before="176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  <w:b/>
        </w:rPr>
        <w:t xml:space="preserve">4.1 </w:t>
      </w:r>
      <w:r w:rsidRPr="0045691F">
        <w:rPr>
          <w:rFonts w:ascii="Times New Roman" w:hAnsi="Times New Roman" w:cs="Times New Roman"/>
        </w:rPr>
        <w:t>Serão admitidos projetos em consonância com a legislação vigente relacionada à</w:t>
      </w:r>
      <w:r w:rsidR="00260F7A" w:rsidRPr="0045691F">
        <w:rPr>
          <w:rFonts w:ascii="Times New Roman" w:hAnsi="Times New Roman" w:cs="Times New Roman"/>
        </w:rPr>
        <w:t xml:space="preserve"> </w:t>
      </w:r>
      <w:r w:rsidRPr="0045691F">
        <w:rPr>
          <w:rFonts w:ascii="Times New Roman" w:hAnsi="Times New Roman" w:cs="Times New Roman"/>
        </w:rPr>
        <w:t xml:space="preserve">criança e ao adolescente, em especial ao Estatuto da Criança e do Adolescente, aos planos aprovados pelo CONANDA, </w:t>
      </w:r>
      <w:r w:rsidR="001A546B" w:rsidRPr="0045691F">
        <w:rPr>
          <w:rFonts w:ascii="Times New Roman" w:hAnsi="Times New Roman" w:cs="Times New Roman"/>
        </w:rPr>
        <w:t>Plano Decenal da</w:t>
      </w:r>
      <w:r w:rsidRPr="0045691F">
        <w:rPr>
          <w:rFonts w:ascii="Times New Roman" w:hAnsi="Times New Roman" w:cs="Times New Roman"/>
        </w:rPr>
        <w:t xml:space="preserve">s Políticas Públicas para Crianças e Adolescentes do Município de </w:t>
      </w:r>
      <w:r w:rsidR="001A546B" w:rsidRPr="0045691F">
        <w:rPr>
          <w:rFonts w:ascii="Times New Roman" w:hAnsi="Times New Roman" w:cs="Times New Roman"/>
        </w:rPr>
        <w:t>Forquilhinha</w:t>
      </w:r>
      <w:r w:rsidR="00580B73" w:rsidRPr="0045691F">
        <w:rPr>
          <w:rFonts w:ascii="Times New Roman" w:hAnsi="Times New Roman" w:cs="Times New Roman"/>
        </w:rPr>
        <w:t>, Leis Municipal nº 1</w:t>
      </w:r>
      <w:r w:rsidR="00B0249E" w:rsidRPr="0045691F">
        <w:rPr>
          <w:rFonts w:ascii="Times New Roman" w:hAnsi="Times New Roman" w:cs="Times New Roman"/>
        </w:rPr>
        <w:t>.</w:t>
      </w:r>
      <w:r w:rsidR="00580B73" w:rsidRPr="0045691F">
        <w:rPr>
          <w:rFonts w:ascii="Times New Roman" w:hAnsi="Times New Roman" w:cs="Times New Roman"/>
        </w:rPr>
        <w:t>488/2009</w:t>
      </w:r>
      <w:r w:rsidRPr="0045691F">
        <w:rPr>
          <w:rFonts w:ascii="Times New Roman" w:hAnsi="Times New Roman" w:cs="Times New Roman"/>
        </w:rPr>
        <w:t xml:space="preserve">, alterada pela </w:t>
      </w:r>
      <w:r w:rsidR="00580B73" w:rsidRPr="0045691F">
        <w:rPr>
          <w:rFonts w:ascii="Times New Roman" w:hAnsi="Times New Roman" w:cs="Times New Roman"/>
        </w:rPr>
        <w:t>Lei Municipal nº 1</w:t>
      </w:r>
      <w:r w:rsidR="00B0249E" w:rsidRPr="0045691F">
        <w:rPr>
          <w:rFonts w:ascii="Times New Roman" w:hAnsi="Times New Roman" w:cs="Times New Roman"/>
        </w:rPr>
        <w:t>.</w:t>
      </w:r>
      <w:r w:rsidR="00580B73" w:rsidRPr="0045691F">
        <w:rPr>
          <w:rFonts w:ascii="Times New Roman" w:hAnsi="Times New Roman" w:cs="Times New Roman"/>
        </w:rPr>
        <w:t>820/2012</w:t>
      </w:r>
      <w:r w:rsidRPr="0045691F">
        <w:rPr>
          <w:rFonts w:ascii="Times New Roman" w:hAnsi="Times New Roman" w:cs="Times New Roman"/>
        </w:rPr>
        <w:t>, os quais abordam os seguintes eixos:</w:t>
      </w:r>
    </w:p>
    <w:p w:rsidR="004B61A4" w:rsidRPr="0045691F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I - </w:t>
      </w:r>
      <w:r w:rsidR="00A178A1" w:rsidRPr="0045691F">
        <w:rPr>
          <w:rFonts w:ascii="Times New Roman" w:hAnsi="Times New Roman" w:cs="Times New Roman"/>
          <w:sz w:val="24"/>
          <w:szCs w:val="24"/>
        </w:rPr>
        <w:t>Prioritariamente, programas de proteção especial de atendimentos à criança e ao adolescente expostos em situação de risco pessoal e/ou social, cujas necessidades ultrapassem o âmbito de atuação das políticas sociais básicas e</w:t>
      </w:r>
      <w:r w:rsidR="00A178A1" w:rsidRPr="0045691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assistenciais;</w:t>
      </w:r>
    </w:p>
    <w:p w:rsidR="004B61A4" w:rsidRPr="0045691F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II - </w:t>
      </w:r>
      <w:r w:rsidR="00A178A1" w:rsidRPr="0045691F">
        <w:rPr>
          <w:rFonts w:ascii="Times New Roman" w:hAnsi="Times New Roman" w:cs="Times New Roman"/>
          <w:sz w:val="24"/>
          <w:szCs w:val="24"/>
        </w:rPr>
        <w:t>Prevenção ao uso e abuso de substâncias</w:t>
      </w:r>
      <w:r w:rsidR="00A178A1" w:rsidRPr="0045691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psicoativas;</w:t>
      </w:r>
    </w:p>
    <w:p w:rsidR="004B61A4" w:rsidRPr="0045691F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III - </w:t>
      </w:r>
      <w:r w:rsidR="00A178A1" w:rsidRPr="0045691F">
        <w:rPr>
          <w:rFonts w:ascii="Times New Roman" w:hAnsi="Times New Roman" w:cs="Times New Roman"/>
          <w:sz w:val="24"/>
          <w:szCs w:val="24"/>
        </w:rPr>
        <w:t>Inclusão Social: Percentual de crianças e adolescentes com deficiência intelectual, física e/ou</w:t>
      </w:r>
      <w:r w:rsidR="00A178A1"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múltipla;</w:t>
      </w:r>
    </w:p>
    <w:p w:rsidR="004B61A4" w:rsidRPr="0045691F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IV - </w:t>
      </w:r>
      <w:r w:rsidR="00A178A1" w:rsidRPr="0045691F">
        <w:rPr>
          <w:rFonts w:ascii="Times New Roman" w:hAnsi="Times New Roman" w:cs="Times New Roman"/>
          <w:sz w:val="24"/>
          <w:szCs w:val="24"/>
        </w:rPr>
        <w:t>Ações e eventos de estímulo ao protagonismo infanto</w:t>
      </w:r>
      <w:r w:rsidR="00A178A1" w:rsidRPr="0045691F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juvenil;</w:t>
      </w:r>
    </w:p>
    <w:p w:rsidR="004B61A4" w:rsidRPr="0045691F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V - </w:t>
      </w:r>
      <w:r w:rsidR="00A178A1" w:rsidRPr="0045691F">
        <w:rPr>
          <w:rFonts w:ascii="Times New Roman" w:hAnsi="Times New Roman" w:cs="Times New Roman"/>
          <w:sz w:val="24"/>
          <w:szCs w:val="24"/>
        </w:rPr>
        <w:t>O desenvolvimento de políticas de defesa, proteção e promoção dos direitos da criança e do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adolescente;</w:t>
      </w:r>
    </w:p>
    <w:p w:rsidR="004B61A4" w:rsidRPr="0045691F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VI - </w:t>
      </w:r>
      <w:r w:rsidR="00A178A1" w:rsidRPr="0045691F">
        <w:rPr>
          <w:rFonts w:ascii="Times New Roman" w:hAnsi="Times New Roman" w:cs="Times New Roman"/>
          <w:sz w:val="24"/>
          <w:szCs w:val="24"/>
        </w:rPr>
        <w:t>Ações de fortalecimento do Sistema de Garantia dos Direitos da Criança e do Adolescente.</w:t>
      </w:r>
    </w:p>
    <w:p w:rsidR="004B61A4" w:rsidRPr="0045691F" w:rsidRDefault="004B61A4" w:rsidP="00347FB4">
      <w:pPr>
        <w:pStyle w:val="Corpodetexto"/>
        <w:spacing w:before="6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9F0848" w:rsidRPr="0045691F" w:rsidRDefault="00A178A1" w:rsidP="00896654">
      <w:pPr>
        <w:pStyle w:val="PargrafodaLista"/>
        <w:numPr>
          <w:ilvl w:val="1"/>
          <w:numId w:val="11"/>
        </w:numPr>
        <w:spacing w:before="11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Os conselheiros que fizerem parte das entidades proponentes ficarão impedidos de participar das reuniões de avaliação, seleção e aprovação dos projetos</w:t>
      </w:r>
      <w:r w:rsidR="00260F7A" w:rsidRPr="004569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61A4" w:rsidRPr="0045691F" w:rsidRDefault="00A178A1" w:rsidP="00347FB4">
      <w:pPr>
        <w:pStyle w:val="PargrafodaLista"/>
        <w:numPr>
          <w:ilvl w:val="1"/>
          <w:numId w:val="11"/>
        </w:numPr>
        <w:spacing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lastRenderedPageBreak/>
        <w:t xml:space="preserve">Caberá ao CMDCA realizar a avaliação dos projetos, em conformidade com a Lei </w:t>
      </w:r>
      <w:r w:rsidR="00580B73" w:rsidRPr="0045691F">
        <w:rPr>
          <w:rFonts w:ascii="Times New Roman" w:hAnsi="Times New Roman" w:cs="Times New Roman"/>
          <w:sz w:val="24"/>
          <w:szCs w:val="24"/>
        </w:rPr>
        <w:t>Municipal nº 1</w:t>
      </w:r>
      <w:r w:rsidR="00B0249E" w:rsidRPr="0045691F">
        <w:rPr>
          <w:rFonts w:ascii="Times New Roman" w:hAnsi="Times New Roman" w:cs="Times New Roman"/>
          <w:sz w:val="24"/>
          <w:szCs w:val="24"/>
        </w:rPr>
        <w:t>.</w:t>
      </w:r>
      <w:r w:rsidR="00580B73" w:rsidRPr="0045691F">
        <w:rPr>
          <w:rFonts w:ascii="Times New Roman" w:hAnsi="Times New Roman" w:cs="Times New Roman"/>
          <w:sz w:val="24"/>
          <w:szCs w:val="24"/>
        </w:rPr>
        <w:t>488/2009</w:t>
      </w:r>
      <w:r w:rsidRPr="0045691F">
        <w:rPr>
          <w:rFonts w:ascii="Times New Roman" w:hAnsi="Times New Roman" w:cs="Times New Roman"/>
          <w:sz w:val="24"/>
          <w:szCs w:val="24"/>
        </w:rPr>
        <w:t xml:space="preserve">, alterada pela Lei </w:t>
      </w:r>
      <w:r w:rsidR="00580B73" w:rsidRPr="0045691F">
        <w:rPr>
          <w:rFonts w:ascii="Times New Roman" w:hAnsi="Times New Roman" w:cs="Times New Roman"/>
          <w:sz w:val="24"/>
          <w:szCs w:val="24"/>
        </w:rPr>
        <w:t>Municipal</w:t>
      </w:r>
      <w:r w:rsidRPr="0045691F">
        <w:rPr>
          <w:rFonts w:ascii="Times New Roman" w:hAnsi="Times New Roman" w:cs="Times New Roman"/>
          <w:sz w:val="24"/>
          <w:szCs w:val="24"/>
        </w:rPr>
        <w:t xml:space="preserve"> n° </w:t>
      </w:r>
      <w:r w:rsidR="00580B73" w:rsidRPr="0045691F">
        <w:rPr>
          <w:rFonts w:ascii="Times New Roman" w:hAnsi="Times New Roman" w:cs="Times New Roman"/>
          <w:sz w:val="24"/>
          <w:szCs w:val="24"/>
        </w:rPr>
        <w:t>1</w:t>
      </w:r>
      <w:r w:rsidR="00B0249E" w:rsidRPr="0045691F">
        <w:rPr>
          <w:rFonts w:ascii="Times New Roman" w:hAnsi="Times New Roman" w:cs="Times New Roman"/>
          <w:sz w:val="24"/>
          <w:szCs w:val="24"/>
        </w:rPr>
        <w:t>.</w:t>
      </w:r>
      <w:r w:rsidR="00580B73" w:rsidRPr="0045691F">
        <w:rPr>
          <w:rFonts w:ascii="Times New Roman" w:hAnsi="Times New Roman" w:cs="Times New Roman"/>
          <w:sz w:val="24"/>
          <w:szCs w:val="24"/>
        </w:rPr>
        <w:t>820/2012, Decreto nº 33/2011</w:t>
      </w:r>
      <w:r w:rsidRPr="0045691F">
        <w:rPr>
          <w:rFonts w:ascii="Times New Roman" w:hAnsi="Times New Roman" w:cs="Times New Roman"/>
          <w:sz w:val="24"/>
          <w:szCs w:val="24"/>
        </w:rPr>
        <w:t>1</w:t>
      </w:r>
      <w:r w:rsidR="00580B73" w:rsidRPr="0045691F">
        <w:rPr>
          <w:rFonts w:ascii="Times New Roman" w:hAnsi="Times New Roman" w:cs="Times New Roman"/>
          <w:sz w:val="24"/>
          <w:szCs w:val="24"/>
        </w:rPr>
        <w:t xml:space="preserve"> e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580B73" w:rsidRPr="0045691F">
        <w:rPr>
          <w:rFonts w:ascii="Times New Roman" w:hAnsi="Times New Roman" w:cs="Times New Roman"/>
          <w:sz w:val="24"/>
          <w:szCs w:val="24"/>
        </w:rPr>
        <w:t xml:space="preserve">Lei </w:t>
      </w:r>
      <w:r w:rsidRPr="0045691F">
        <w:rPr>
          <w:rFonts w:ascii="Times New Roman" w:hAnsi="Times New Roman" w:cs="Times New Roman"/>
          <w:sz w:val="24"/>
          <w:szCs w:val="24"/>
        </w:rPr>
        <w:t xml:space="preserve">Federal </w:t>
      </w:r>
      <w:r w:rsidR="00580B73" w:rsidRPr="0045691F">
        <w:rPr>
          <w:rFonts w:ascii="Times New Roman" w:hAnsi="Times New Roman" w:cs="Times New Roman"/>
          <w:sz w:val="24"/>
          <w:szCs w:val="24"/>
        </w:rPr>
        <w:t xml:space="preserve">nº </w:t>
      </w:r>
      <w:r w:rsidRPr="0045691F">
        <w:rPr>
          <w:rFonts w:ascii="Times New Roman" w:hAnsi="Times New Roman" w:cs="Times New Roman"/>
          <w:sz w:val="24"/>
          <w:szCs w:val="24"/>
        </w:rPr>
        <w:t>13.019/4014, e</w:t>
      </w:r>
      <w:r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suas</w:t>
      </w:r>
      <w:r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251B5A" w:rsidRPr="0045691F">
        <w:rPr>
          <w:rFonts w:ascii="Times New Roman" w:hAnsi="Times New Roman" w:cs="Times New Roman"/>
          <w:sz w:val="24"/>
          <w:szCs w:val="24"/>
        </w:rPr>
        <w:t xml:space="preserve">alterações e </w:t>
      </w:r>
      <w:r w:rsidR="00251B5A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Decreto Municipal </w:t>
      </w:r>
      <w:r w:rsidR="00B0249E" w:rsidRPr="0045691F">
        <w:rPr>
          <w:rFonts w:ascii="Times New Roman" w:hAnsi="Times New Roman" w:cs="Times New Roman"/>
          <w:spacing w:val="-18"/>
          <w:sz w:val="24"/>
          <w:szCs w:val="24"/>
        </w:rPr>
        <w:t>199/</w:t>
      </w:r>
      <w:r w:rsidR="00251B5A" w:rsidRPr="0045691F">
        <w:rPr>
          <w:rFonts w:ascii="Times New Roman" w:hAnsi="Times New Roman" w:cs="Times New Roman"/>
          <w:spacing w:val="-18"/>
          <w:sz w:val="24"/>
          <w:szCs w:val="24"/>
        </w:rPr>
        <w:t>2017</w:t>
      </w:r>
      <w:r w:rsidR="00B0249E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, </w:t>
      </w:r>
      <w:r w:rsidRPr="0045691F">
        <w:rPr>
          <w:rFonts w:ascii="Times New Roman" w:hAnsi="Times New Roman" w:cs="Times New Roman"/>
          <w:sz w:val="24"/>
          <w:szCs w:val="24"/>
        </w:rPr>
        <w:t>conforme</w:t>
      </w:r>
      <w:r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a</w:t>
      </w:r>
      <w:r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seguinte</w:t>
      </w:r>
      <w:r w:rsidR="00260F7A" w:rsidRPr="0045691F">
        <w:rPr>
          <w:rFonts w:ascii="Times New Roman" w:hAnsi="Times New Roman" w:cs="Times New Roman"/>
          <w:sz w:val="24"/>
          <w:szCs w:val="24"/>
        </w:rPr>
        <w:t xml:space="preserve"> p</w:t>
      </w:r>
      <w:r w:rsidRPr="0045691F">
        <w:rPr>
          <w:rFonts w:ascii="Times New Roman" w:hAnsi="Times New Roman" w:cs="Times New Roman"/>
          <w:sz w:val="24"/>
          <w:szCs w:val="24"/>
        </w:rPr>
        <w:t>ontuação:</w:t>
      </w:r>
    </w:p>
    <w:p w:rsidR="00260F7A" w:rsidRPr="0045691F" w:rsidRDefault="00260F7A" w:rsidP="00347FB4">
      <w:pPr>
        <w:pStyle w:val="PargrafodaLista"/>
        <w:spacing w:line="360" w:lineRule="auto"/>
        <w:ind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260F7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I - </w:t>
      </w:r>
      <w:r w:rsidR="00A178A1" w:rsidRPr="0045691F">
        <w:rPr>
          <w:rFonts w:ascii="Times New Roman" w:hAnsi="Times New Roman" w:cs="Times New Roman"/>
          <w:sz w:val="24"/>
          <w:szCs w:val="24"/>
        </w:rPr>
        <w:t>A abordagem nos eixos apresentados no item 4.1, em conformidade com o abaixo disposto:</w:t>
      </w:r>
    </w:p>
    <w:p w:rsidR="004B61A4" w:rsidRPr="0045691F" w:rsidRDefault="00A178A1" w:rsidP="00347FB4">
      <w:pPr>
        <w:pStyle w:val="PargrafodaLista"/>
        <w:numPr>
          <w:ilvl w:val="0"/>
          <w:numId w:val="9"/>
        </w:numPr>
        <w:spacing w:before="92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Eixo I –</w:t>
      </w:r>
      <w:r w:rsidR="00F01C87">
        <w:rPr>
          <w:rFonts w:ascii="Times New Roman" w:hAnsi="Times New Roman" w:cs="Times New Roman"/>
          <w:sz w:val="24"/>
          <w:szCs w:val="24"/>
        </w:rPr>
        <w:t xml:space="preserve"> até </w:t>
      </w:r>
      <w:r w:rsidRPr="0045691F">
        <w:rPr>
          <w:rFonts w:ascii="Times New Roman" w:hAnsi="Times New Roman" w:cs="Times New Roman"/>
          <w:sz w:val="24"/>
          <w:szCs w:val="24"/>
        </w:rPr>
        <w:t>1 (um)</w:t>
      </w:r>
      <w:r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45691F" w:rsidRDefault="00A178A1" w:rsidP="00347FB4">
      <w:pPr>
        <w:pStyle w:val="PargrafodaLista"/>
        <w:numPr>
          <w:ilvl w:val="0"/>
          <w:numId w:val="9"/>
        </w:numPr>
        <w:spacing w:before="137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Eixo II – </w:t>
      </w:r>
      <w:r w:rsidR="00F01C87">
        <w:rPr>
          <w:rFonts w:ascii="Times New Roman" w:hAnsi="Times New Roman" w:cs="Times New Roman"/>
          <w:sz w:val="24"/>
          <w:szCs w:val="24"/>
        </w:rPr>
        <w:t xml:space="preserve">até </w:t>
      </w:r>
      <w:r w:rsidRPr="0045691F">
        <w:rPr>
          <w:rFonts w:ascii="Times New Roman" w:hAnsi="Times New Roman" w:cs="Times New Roman"/>
          <w:sz w:val="24"/>
          <w:szCs w:val="24"/>
        </w:rPr>
        <w:t>1 (um)</w:t>
      </w:r>
      <w:r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45691F" w:rsidRDefault="00A178A1" w:rsidP="00347FB4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Eixo I</w:t>
      </w:r>
      <w:r w:rsidR="00260F7A" w:rsidRPr="0045691F">
        <w:rPr>
          <w:rFonts w:ascii="Times New Roman" w:hAnsi="Times New Roman" w:cs="Times New Roman"/>
          <w:sz w:val="24"/>
          <w:szCs w:val="24"/>
        </w:rPr>
        <w:t>II</w:t>
      </w:r>
      <w:r w:rsidRPr="0045691F">
        <w:rPr>
          <w:rFonts w:ascii="Times New Roman" w:hAnsi="Times New Roman" w:cs="Times New Roman"/>
          <w:sz w:val="24"/>
          <w:szCs w:val="24"/>
        </w:rPr>
        <w:t xml:space="preserve"> – </w:t>
      </w:r>
      <w:r w:rsidR="00F01C87">
        <w:rPr>
          <w:rFonts w:ascii="Times New Roman" w:hAnsi="Times New Roman" w:cs="Times New Roman"/>
          <w:sz w:val="24"/>
          <w:szCs w:val="24"/>
        </w:rPr>
        <w:t xml:space="preserve">até </w:t>
      </w:r>
      <w:r w:rsidRPr="0045691F">
        <w:rPr>
          <w:rFonts w:ascii="Times New Roman" w:hAnsi="Times New Roman" w:cs="Times New Roman"/>
          <w:sz w:val="24"/>
          <w:szCs w:val="24"/>
        </w:rPr>
        <w:t>1 (um)</w:t>
      </w:r>
      <w:r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45691F" w:rsidRDefault="00260F7A" w:rsidP="00347FB4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Eixo IV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– </w:t>
      </w:r>
      <w:r w:rsidR="00F01C87">
        <w:rPr>
          <w:rFonts w:ascii="Times New Roman" w:hAnsi="Times New Roman" w:cs="Times New Roman"/>
          <w:sz w:val="24"/>
          <w:szCs w:val="24"/>
        </w:rPr>
        <w:t xml:space="preserve">até </w:t>
      </w:r>
      <w:r w:rsidR="00A178A1" w:rsidRPr="0045691F">
        <w:rPr>
          <w:rFonts w:ascii="Times New Roman" w:hAnsi="Times New Roman" w:cs="Times New Roman"/>
          <w:sz w:val="24"/>
          <w:szCs w:val="24"/>
        </w:rPr>
        <w:t>1 (um)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45691F" w:rsidRDefault="00A178A1" w:rsidP="00347FB4">
      <w:pPr>
        <w:pStyle w:val="PargrafodaLista"/>
        <w:numPr>
          <w:ilvl w:val="0"/>
          <w:numId w:val="9"/>
        </w:numPr>
        <w:spacing w:before="140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Eixo </w:t>
      </w:r>
      <w:r w:rsidR="00260F7A" w:rsidRPr="0045691F">
        <w:rPr>
          <w:rFonts w:ascii="Times New Roman" w:hAnsi="Times New Roman" w:cs="Times New Roman"/>
          <w:sz w:val="24"/>
          <w:szCs w:val="24"/>
        </w:rPr>
        <w:t>V</w:t>
      </w:r>
      <w:r w:rsidRPr="0045691F">
        <w:rPr>
          <w:rFonts w:ascii="Times New Roman" w:hAnsi="Times New Roman" w:cs="Times New Roman"/>
          <w:sz w:val="24"/>
          <w:szCs w:val="24"/>
        </w:rPr>
        <w:t xml:space="preserve"> – </w:t>
      </w:r>
      <w:r w:rsidR="00F01C87">
        <w:rPr>
          <w:rFonts w:ascii="Times New Roman" w:hAnsi="Times New Roman" w:cs="Times New Roman"/>
          <w:sz w:val="24"/>
          <w:szCs w:val="24"/>
        </w:rPr>
        <w:t xml:space="preserve">até </w:t>
      </w:r>
      <w:r w:rsidRPr="0045691F">
        <w:rPr>
          <w:rFonts w:ascii="Times New Roman" w:hAnsi="Times New Roman" w:cs="Times New Roman"/>
          <w:sz w:val="24"/>
          <w:szCs w:val="24"/>
        </w:rPr>
        <w:t>1 (um) ponto</w:t>
      </w:r>
    </w:p>
    <w:p w:rsidR="004B61A4" w:rsidRPr="0045691F" w:rsidRDefault="00A178A1" w:rsidP="00347FB4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Eixo VI – </w:t>
      </w:r>
      <w:r w:rsidR="00F01C87">
        <w:rPr>
          <w:rFonts w:ascii="Times New Roman" w:hAnsi="Times New Roman" w:cs="Times New Roman"/>
          <w:sz w:val="24"/>
          <w:szCs w:val="24"/>
        </w:rPr>
        <w:t xml:space="preserve">até </w:t>
      </w:r>
      <w:r w:rsidRPr="0045691F">
        <w:rPr>
          <w:rFonts w:ascii="Times New Roman" w:hAnsi="Times New Roman" w:cs="Times New Roman"/>
          <w:sz w:val="24"/>
          <w:szCs w:val="24"/>
        </w:rPr>
        <w:t>1 (um)</w:t>
      </w:r>
      <w:r w:rsidRPr="0045691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II - </w:t>
      </w:r>
      <w:r w:rsidR="00A178A1" w:rsidRPr="0045691F">
        <w:rPr>
          <w:rFonts w:ascii="Times New Roman" w:hAnsi="Times New Roman" w:cs="Times New Roman"/>
        </w:rPr>
        <w:t>Condições da Entidade para o desenvolvimento do projeto</w:t>
      </w:r>
      <w:r w:rsidRPr="0045691F">
        <w:rPr>
          <w:rFonts w:ascii="Times New Roman" w:hAnsi="Times New Roman" w:cs="Times New Roman"/>
        </w:rPr>
        <w:t xml:space="preserve">: </w:t>
      </w:r>
      <w:r w:rsidR="00187E09">
        <w:rPr>
          <w:rFonts w:ascii="Times New Roman" w:hAnsi="Times New Roman" w:cs="Times New Roman"/>
        </w:rPr>
        <w:t xml:space="preserve">até </w:t>
      </w:r>
      <w:r w:rsidRPr="0045691F">
        <w:rPr>
          <w:rFonts w:ascii="Times New Roman" w:hAnsi="Times New Roman" w:cs="Times New Roman"/>
        </w:rPr>
        <w:t>1</w:t>
      </w:r>
      <w:r w:rsidR="00A178A1" w:rsidRPr="0045691F">
        <w:rPr>
          <w:rFonts w:ascii="Times New Roman" w:hAnsi="Times New Roman" w:cs="Times New Roman"/>
        </w:rPr>
        <w:t xml:space="preserve"> (um)</w:t>
      </w:r>
      <w:r w:rsidR="00A178A1" w:rsidRPr="0045691F">
        <w:rPr>
          <w:rFonts w:ascii="Times New Roman" w:hAnsi="Times New Roman" w:cs="Times New Roman"/>
          <w:spacing w:val="-17"/>
        </w:rPr>
        <w:t xml:space="preserve"> </w:t>
      </w:r>
      <w:r w:rsidR="00A178A1" w:rsidRPr="0045691F">
        <w:rPr>
          <w:rFonts w:ascii="Times New Roman" w:hAnsi="Times New Roman" w:cs="Times New Roman"/>
        </w:rPr>
        <w:t>ponto;</w:t>
      </w:r>
    </w:p>
    <w:p w:rsidR="00C41CCA" w:rsidRPr="0045691F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II - </w:t>
      </w:r>
      <w:r w:rsidR="00A178A1" w:rsidRPr="0045691F">
        <w:rPr>
          <w:rFonts w:ascii="Times New Roman" w:hAnsi="Times New Roman" w:cs="Times New Roman"/>
        </w:rPr>
        <w:t>Coerência do projeto com a proposta da entidade</w:t>
      </w:r>
      <w:r w:rsidRPr="0045691F">
        <w:rPr>
          <w:rFonts w:ascii="Times New Roman" w:hAnsi="Times New Roman" w:cs="Times New Roman"/>
        </w:rPr>
        <w:t xml:space="preserve">: </w:t>
      </w:r>
      <w:r w:rsidR="00187E09">
        <w:rPr>
          <w:rFonts w:ascii="Times New Roman" w:hAnsi="Times New Roman" w:cs="Times New Roman"/>
        </w:rPr>
        <w:t xml:space="preserve">até </w:t>
      </w:r>
      <w:r w:rsidR="00A178A1" w:rsidRPr="0045691F">
        <w:rPr>
          <w:rFonts w:ascii="Times New Roman" w:hAnsi="Times New Roman" w:cs="Times New Roman"/>
        </w:rPr>
        <w:t>1 (um)</w:t>
      </w:r>
      <w:r w:rsidR="00A178A1" w:rsidRPr="0045691F">
        <w:rPr>
          <w:rFonts w:ascii="Times New Roman" w:hAnsi="Times New Roman" w:cs="Times New Roman"/>
          <w:spacing w:val="-15"/>
        </w:rPr>
        <w:t xml:space="preserve"> </w:t>
      </w:r>
      <w:r w:rsidR="00A178A1" w:rsidRPr="0045691F">
        <w:rPr>
          <w:rFonts w:ascii="Times New Roman" w:hAnsi="Times New Roman" w:cs="Times New Roman"/>
        </w:rPr>
        <w:t>ponto;</w:t>
      </w:r>
    </w:p>
    <w:p w:rsidR="004B61A4" w:rsidRPr="0045691F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III - </w:t>
      </w:r>
      <w:r w:rsidR="00A178A1" w:rsidRPr="0045691F">
        <w:rPr>
          <w:rFonts w:ascii="Times New Roman" w:hAnsi="Times New Roman" w:cs="Times New Roman"/>
        </w:rPr>
        <w:t>A</w:t>
      </w:r>
      <w:r w:rsidR="00A178A1" w:rsidRPr="0045691F">
        <w:rPr>
          <w:rFonts w:ascii="Times New Roman" w:hAnsi="Times New Roman" w:cs="Times New Roman"/>
          <w:spacing w:val="-14"/>
        </w:rPr>
        <w:t xml:space="preserve"> </w:t>
      </w:r>
      <w:r w:rsidR="00A178A1" w:rsidRPr="0045691F">
        <w:rPr>
          <w:rFonts w:ascii="Times New Roman" w:hAnsi="Times New Roman" w:cs="Times New Roman"/>
        </w:rPr>
        <w:t>aplicabilidade</w:t>
      </w:r>
      <w:r w:rsidR="00A178A1" w:rsidRPr="0045691F">
        <w:rPr>
          <w:rFonts w:ascii="Times New Roman" w:hAnsi="Times New Roman" w:cs="Times New Roman"/>
          <w:spacing w:val="-2"/>
        </w:rPr>
        <w:t xml:space="preserve"> </w:t>
      </w:r>
      <w:r w:rsidR="00A178A1" w:rsidRPr="0045691F">
        <w:rPr>
          <w:rFonts w:ascii="Times New Roman" w:hAnsi="Times New Roman" w:cs="Times New Roman"/>
        </w:rPr>
        <w:t>do</w:t>
      </w:r>
      <w:r w:rsidR="00A178A1" w:rsidRPr="0045691F">
        <w:rPr>
          <w:rFonts w:ascii="Times New Roman" w:hAnsi="Times New Roman" w:cs="Times New Roman"/>
          <w:spacing w:val="-3"/>
        </w:rPr>
        <w:t xml:space="preserve"> </w:t>
      </w:r>
      <w:r w:rsidR="00A178A1" w:rsidRPr="0045691F">
        <w:rPr>
          <w:rFonts w:ascii="Times New Roman" w:hAnsi="Times New Roman" w:cs="Times New Roman"/>
        </w:rPr>
        <w:t>Plano</w:t>
      </w:r>
      <w:r w:rsidR="00A178A1" w:rsidRPr="0045691F">
        <w:rPr>
          <w:rFonts w:ascii="Times New Roman" w:hAnsi="Times New Roman" w:cs="Times New Roman"/>
          <w:spacing w:val="-2"/>
        </w:rPr>
        <w:t xml:space="preserve"> </w:t>
      </w:r>
      <w:r w:rsidR="00A178A1" w:rsidRPr="0045691F">
        <w:rPr>
          <w:rFonts w:ascii="Times New Roman" w:hAnsi="Times New Roman" w:cs="Times New Roman"/>
        </w:rPr>
        <w:t>de</w:t>
      </w:r>
      <w:r w:rsidR="00A178A1" w:rsidRPr="0045691F">
        <w:rPr>
          <w:rFonts w:ascii="Times New Roman" w:hAnsi="Times New Roman" w:cs="Times New Roman"/>
          <w:spacing w:val="-6"/>
        </w:rPr>
        <w:t xml:space="preserve"> </w:t>
      </w:r>
      <w:r w:rsidR="00A178A1" w:rsidRPr="0045691F">
        <w:rPr>
          <w:rFonts w:ascii="Times New Roman" w:hAnsi="Times New Roman" w:cs="Times New Roman"/>
        </w:rPr>
        <w:t>Trabalho</w:t>
      </w:r>
      <w:r w:rsidRPr="0045691F">
        <w:rPr>
          <w:rFonts w:ascii="Times New Roman" w:hAnsi="Times New Roman" w:cs="Times New Roman"/>
        </w:rPr>
        <w:t>:</w:t>
      </w:r>
      <w:r w:rsidR="00187E09">
        <w:rPr>
          <w:rFonts w:ascii="Times New Roman" w:hAnsi="Times New Roman" w:cs="Times New Roman"/>
        </w:rPr>
        <w:t xml:space="preserve"> até</w:t>
      </w:r>
      <w:r w:rsidR="00A178A1" w:rsidRPr="0045691F">
        <w:rPr>
          <w:rFonts w:ascii="Times New Roman" w:hAnsi="Times New Roman" w:cs="Times New Roman"/>
        </w:rPr>
        <w:t>1(um)</w:t>
      </w:r>
      <w:r w:rsidR="00A178A1" w:rsidRPr="0045691F">
        <w:rPr>
          <w:rFonts w:ascii="Times New Roman" w:hAnsi="Times New Roman" w:cs="Times New Roman"/>
          <w:spacing w:val="-38"/>
        </w:rPr>
        <w:t xml:space="preserve"> </w:t>
      </w:r>
      <w:r w:rsidR="00A178A1" w:rsidRPr="0045691F">
        <w:rPr>
          <w:rFonts w:ascii="Times New Roman" w:hAnsi="Times New Roman" w:cs="Times New Roman"/>
        </w:rPr>
        <w:t>ponto;</w:t>
      </w:r>
    </w:p>
    <w:p w:rsidR="004B61A4" w:rsidRPr="0045691F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IV - </w:t>
      </w:r>
      <w:r w:rsidR="00A178A1" w:rsidRPr="0045691F">
        <w:rPr>
          <w:rFonts w:ascii="Times New Roman" w:hAnsi="Times New Roman" w:cs="Times New Roman"/>
        </w:rPr>
        <w:t xml:space="preserve">Se o valor solicitado é compatível com o que será executado e em relação ao </w:t>
      </w:r>
      <w:r w:rsidR="00C41CCA" w:rsidRPr="0045691F">
        <w:rPr>
          <w:rFonts w:ascii="Times New Roman" w:hAnsi="Times New Roman" w:cs="Times New Roman"/>
        </w:rPr>
        <w:t>porte</w:t>
      </w:r>
      <w:r w:rsidRPr="0045691F">
        <w:rPr>
          <w:rFonts w:ascii="Times New Roman" w:hAnsi="Times New Roman" w:cs="Times New Roman"/>
        </w:rPr>
        <w:t xml:space="preserve"> </w:t>
      </w:r>
      <w:r w:rsidR="00A178A1" w:rsidRPr="0045691F">
        <w:rPr>
          <w:rFonts w:ascii="Times New Roman" w:hAnsi="Times New Roman" w:cs="Times New Roman"/>
        </w:rPr>
        <w:t>à realidade da entidade</w:t>
      </w:r>
      <w:r w:rsidRPr="0045691F">
        <w:rPr>
          <w:rFonts w:ascii="Times New Roman" w:hAnsi="Times New Roman" w:cs="Times New Roman"/>
        </w:rPr>
        <w:t>:</w:t>
      </w:r>
      <w:r w:rsidR="00187E09">
        <w:rPr>
          <w:rFonts w:ascii="Times New Roman" w:hAnsi="Times New Roman" w:cs="Times New Roman"/>
        </w:rPr>
        <w:t xml:space="preserve"> até </w:t>
      </w:r>
      <w:r w:rsidR="00A178A1" w:rsidRPr="0045691F">
        <w:rPr>
          <w:rFonts w:ascii="Times New Roman" w:hAnsi="Times New Roman" w:cs="Times New Roman"/>
        </w:rPr>
        <w:t>1 (um)</w:t>
      </w:r>
      <w:r w:rsidR="00A178A1" w:rsidRPr="0045691F">
        <w:rPr>
          <w:rFonts w:ascii="Times New Roman" w:hAnsi="Times New Roman" w:cs="Times New Roman"/>
          <w:spacing w:val="-5"/>
        </w:rPr>
        <w:t xml:space="preserve"> </w:t>
      </w:r>
      <w:r w:rsidR="00A178A1" w:rsidRPr="0045691F">
        <w:rPr>
          <w:rFonts w:ascii="Times New Roman" w:hAnsi="Times New Roman" w:cs="Times New Roman"/>
        </w:rPr>
        <w:t>ponto.</w:t>
      </w:r>
    </w:p>
    <w:p w:rsidR="004B61A4" w:rsidRPr="0045691F" w:rsidRDefault="004B61A4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A178A1" w:rsidP="00347FB4">
      <w:pPr>
        <w:pStyle w:val="PargrafodaLista"/>
        <w:numPr>
          <w:ilvl w:val="1"/>
          <w:numId w:val="11"/>
        </w:numPr>
        <w:spacing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Serão selecionados os projetos que obtiverem maior pontuação, sendo condição obrigatória para classificação que cada projeto contemple no mínimo 2 (dois) eixos do item 4.1, eixos I a</w:t>
      </w:r>
      <w:r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VI.</w:t>
      </w:r>
    </w:p>
    <w:p w:rsidR="00347FB4" w:rsidRPr="0045691F" w:rsidRDefault="00347FB4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A178A1" w:rsidP="00347FB4">
      <w:pPr>
        <w:pStyle w:val="PargrafodaLista"/>
        <w:numPr>
          <w:ilvl w:val="1"/>
          <w:numId w:val="8"/>
        </w:numPr>
        <w:spacing w:before="171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Após a análise os projetos serão submetidos à aprovação em plenária do</w:t>
      </w:r>
      <w:r w:rsidRPr="0045691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CMDCA.</w:t>
      </w:r>
    </w:p>
    <w:p w:rsidR="00347FB4" w:rsidRPr="0045691F" w:rsidRDefault="00347FB4" w:rsidP="00347FB4">
      <w:pPr>
        <w:pStyle w:val="PargrafodaLista"/>
        <w:spacing w:before="17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A178A1" w:rsidP="00347FB4">
      <w:pPr>
        <w:pStyle w:val="PargrafodaLista"/>
        <w:numPr>
          <w:ilvl w:val="1"/>
          <w:numId w:val="8"/>
        </w:numPr>
        <w:spacing w:before="174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Os critérios de desempate serão fundamentados na amplitude da atuação (o</w:t>
      </w:r>
      <w:r w:rsidRPr="0045691F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maior número de eixos abordados no item 4.1 deste</w:t>
      </w:r>
      <w:r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Edital).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A178A1" w:rsidP="00347FB4">
      <w:pPr>
        <w:pStyle w:val="Ttulo1"/>
        <w:numPr>
          <w:ilvl w:val="0"/>
          <w:numId w:val="8"/>
        </w:numPr>
        <w:spacing w:before="209" w:line="360" w:lineRule="auto"/>
        <w:ind w:right="3" w:hanging="305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DOS RECURSOS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BA41D9" w:rsidP="00347FB4">
      <w:pPr>
        <w:pStyle w:val="PargrafodaLista"/>
        <w:spacing w:before="17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5.1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Os valores disponibilizados para repasse pelo Fundo Municipal dos Direitos da Criança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lastRenderedPageBreak/>
        <w:t>do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Adolescente</w:t>
      </w:r>
      <w:r w:rsidR="00580B73" w:rsidRPr="0045691F">
        <w:rPr>
          <w:rFonts w:ascii="Times New Roman" w:hAnsi="Times New Roman" w:cs="Times New Roman"/>
          <w:sz w:val="24"/>
          <w:szCs w:val="24"/>
        </w:rPr>
        <w:t>,</w:t>
      </w:r>
      <w:r w:rsidR="00A178A1" w:rsidRPr="0045691F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totalizam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R$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580B73" w:rsidRPr="0045691F">
        <w:rPr>
          <w:rFonts w:ascii="Times New Roman" w:hAnsi="Times New Roman" w:cs="Times New Roman"/>
          <w:spacing w:val="-9"/>
          <w:sz w:val="24"/>
          <w:szCs w:val="24"/>
        </w:rPr>
        <w:t>60</w:t>
      </w:r>
      <w:r w:rsidR="00A178A1" w:rsidRPr="0045691F">
        <w:rPr>
          <w:rFonts w:ascii="Times New Roman" w:hAnsi="Times New Roman" w:cs="Times New Roman"/>
          <w:sz w:val="24"/>
          <w:szCs w:val="24"/>
        </w:rPr>
        <w:t>.000,00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(</w:t>
      </w:r>
      <w:r w:rsidR="00580B73" w:rsidRPr="0045691F">
        <w:rPr>
          <w:rFonts w:ascii="Times New Roman" w:hAnsi="Times New Roman" w:cs="Times New Roman"/>
          <w:sz w:val="24"/>
          <w:szCs w:val="24"/>
        </w:rPr>
        <w:t>sessenta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mil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reais)</w:t>
      </w:r>
      <w:r w:rsidR="00580B73" w:rsidRPr="0045691F">
        <w:rPr>
          <w:rFonts w:ascii="Times New Roman" w:hAnsi="Times New Roman" w:cs="Times New Roman"/>
          <w:sz w:val="24"/>
          <w:szCs w:val="24"/>
        </w:rPr>
        <w:t>, sendo R$ 20.000,00 (vinte mil reais)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oriundos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 recursos ordinários da Prefeitura Municipal de</w:t>
      </w:r>
      <w:r w:rsidR="00580B73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Forquilhinha e R$ 40.000,00 (quarenta mil reais) oriundos </w:t>
      </w:r>
      <w:r w:rsidR="00F266BA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de </w:t>
      </w:r>
      <w:r w:rsidR="00580B73" w:rsidRPr="0045691F">
        <w:rPr>
          <w:rFonts w:ascii="Times New Roman" w:hAnsi="Times New Roman" w:cs="Times New Roman"/>
          <w:sz w:val="24"/>
          <w:szCs w:val="24"/>
        </w:rPr>
        <w:t>recursos já arrecadados pelo FIA de Forquilhinha.</w:t>
      </w:r>
    </w:p>
    <w:p w:rsidR="00347FB4" w:rsidRPr="0045691F" w:rsidRDefault="00347FB4" w:rsidP="00347FB4">
      <w:pPr>
        <w:pStyle w:val="PargrafodaLista"/>
        <w:spacing w:before="177" w:line="360" w:lineRule="auto"/>
        <w:ind w:left="0" w:right="3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80B73" w:rsidRPr="0045691F" w:rsidRDefault="001A4352" w:rsidP="00347FB4">
      <w:pPr>
        <w:pStyle w:val="PargrafodaLista"/>
        <w:spacing w:before="22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5.2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As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instituições proponentes deverão obedecer ao limite máximo de R$ 1</w:t>
      </w:r>
      <w:r w:rsidR="00580B73" w:rsidRPr="0045691F">
        <w:rPr>
          <w:rFonts w:ascii="Times New Roman" w:hAnsi="Times New Roman" w:cs="Times New Roman"/>
          <w:sz w:val="24"/>
          <w:szCs w:val="24"/>
        </w:rPr>
        <w:t>0</w:t>
      </w:r>
      <w:r w:rsidR="00A178A1" w:rsidRPr="0045691F">
        <w:rPr>
          <w:rFonts w:ascii="Times New Roman" w:hAnsi="Times New Roman" w:cs="Times New Roman"/>
          <w:sz w:val="24"/>
          <w:szCs w:val="24"/>
        </w:rPr>
        <w:t>.000,00 (</w:t>
      </w:r>
      <w:r w:rsidR="00580B73" w:rsidRPr="0045691F">
        <w:rPr>
          <w:rFonts w:ascii="Times New Roman" w:hAnsi="Times New Roman" w:cs="Times New Roman"/>
          <w:sz w:val="24"/>
          <w:szCs w:val="24"/>
        </w:rPr>
        <w:t>dez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mil reais) por</w:t>
      </w:r>
      <w:r w:rsidR="00A178A1"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80B73" w:rsidRPr="0045691F">
        <w:rPr>
          <w:rFonts w:ascii="Times New Roman" w:hAnsi="Times New Roman" w:cs="Times New Roman"/>
          <w:sz w:val="24"/>
          <w:szCs w:val="24"/>
        </w:rPr>
        <w:t>pr</w:t>
      </w:r>
      <w:r w:rsidR="00CE4967" w:rsidRPr="0045691F">
        <w:rPr>
          <w:rFonts w:ascii="Times New Roman" w:hAnsi="Times New Roman" w:cs="Times New Roman"/>
          <w:sz w:val="24"/>
          <w:szCs w:val="24"/>
        </w:rPr>
        <w:t>ojeto, sendo que cada entidade deverá</w:t>
      </w:r>
      <w:r w:rsidR="00580B73" w:rsidRPr="0045691F">
        <w:rPr>
          <w:rFonts w:ascii="Times New Roman" w:hAnsi="Times New Roman" w:cs="Times New Roman"/>
          <w:sz w:val="24"/>
          <w:szCs w:val="24"/>
        </w:rPr>
        <w:t xml:space="preserve"> ser</w:t>
      </w:r>
      <w:r w:rsidR="00CE4967"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580B73" w:rsidRPr="0045691F">
        <w:rPr>
          <w:rFonts w:ascii="Times New Roman" w:hAnsi="Times New Roman" w:cs="Times New Roman"/>
          <w:sz w:val="24"/>
          <w:szCs w:val="24"/>
        </w:rPr>
        <w:t>contemplada com apenas 01 (um) projeto.</w:t>
      </w:r>
    </w:p>
    <w:p w:rsidR="00BA41D9" w:rsidRPr="0045691F" w:rsidRDefault="00BA41D9" w:rsidP="00347FB4">
      <w:pPr>
        <w:pStyle w:val="PargrafodaLista"/>
        <w:spacing w:before="22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A178A1" w:rsidP="00347FB4">
      <w:pPr>
        <w:pStyle w:val="PargrafodaLista"/>
        <w:numPr>
          <w:ilvl w:val="0"/>
          <w:numId w:val="8"/>
        </w:numPr>
        <w:spacing w:before="227" w:line="360" w:lineRule="auto"/>
        <w:ind w:right="3" w:hanging="30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Pr="0045691F">
        <w:rPr>
          <w:rFonts w:ascii="Times New Roman" w:hAnsi="Times New Roman" w:cs="Times New Roman"/>
          <w:b/>
          <w:spacing w:val="-7"/>
          <w:sz w:val="24"/>
          <w:szCs w:val="24"/>
        </w:rPr>
        <w:t xml:space="preserve">REPASSE </w:t>
      </w:r>
      <w:r w:rsidRPr="0045691F">
        <w:rPr>
          <w:rFonts w:ascii="Times New Roman" w:hAnsi="Times New Roman" w:cs="Times New Roman"/>
          <w:b/>
          <w:sz w:val="24"/>
          <w:szCs w:val="24"/>
        </w:rPr>
        <w:t>DOS</w:t>
      </w:r>
      <w:r w:rsidRPr="0045691F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RECURSOS</w:t>
      </w:r>
    </w:p>
    <w:p w:rsidR="004B61A4" w:rsidRPr="0045691F" w:rsidRDefault="004B61A4" w:rsidP="00347FB4">
      <w:pPr>
        <w:pStyle w:val="Corpodetexto"/>
        <w:spacing w:before="2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B429DE" w:rsidRPr="0045691F" w:rsidRDefault="00BA41D9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6.1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B429DE" w:rsidRPr="0045691F">
        <w:rPr>
          <w:rFonts w:ascii="Times New Roman" w:hAnsi="Times New Roman" w:cs="Times New Roman"/>
          <w:sz w:val="24"/>
          <w:szCs w:val="24"/>
        </w:rPr>
        <w:t>Os recursos serão repassados em conformidade com a Lei Municipal 1.488/2009 e suas alterações, Decreto Municipal nº 33/201, Instrução Normativa TCE/SC nº 14/2012, Decreto Municipal 199/2017 e Lei Federal nº 13.019 de 31 de julho de 2014, alterada pela Lei 13.204, de 14 de dezembro de</w:t>
      </w:r>
      <w:r w:rsidR="00B429DE" w:rsidRPr="0045691F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="00B429DE" w:rsidRPr="0045691F">
        <w:rPr>
          <w:rFonts w:ascii="Times New Roman" w:hAnsi="Times New Roman" w:cs="Times New Roman"/>
          <w:sz w:val="24"/>
          <w:szCs w:val="24"/>
        </w:rPr>
        <w:t>2015.</w:t>
      </w:r>
    </w:p>
    <w:p w:rsidR="00B429DE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29DE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6.2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Os documentos obrigatórios para a formalização da parceria deverão ser apresentados pela entidade seguindo as exigências legais da Lei 13.019/2014 e do Decreto Municipal 199/2017.</w:t>
      </w:r>
    </w:p>
    <w:p w:rsidR="00B429DE" w:rsidRPr="0045691F" w:rsidRDefault="00B429DE" w:rsidP="00347FB4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6143D0" w:rsidRPr="0045691F" w:rsidRDefault="001A4352" w:rsidP="00347FB4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6.3</w:t>
      </w:r>
      <w:r w:rsidRPr="0045691F">
        <w:rPr>
          <w:rFonts w:ascii="Times New Roman" w:hAnsi="Times New Roman" w:cs="Times New Roman"/>
          <w:sz w:val="24"/>
          <w:szCs w:val="24"/>
        </w:rPr>
        <w:t xml:space="preserve"> A</w:t>
      </w:r>
      <w:r w:rsidR="006143D0" w:rsidRPr="0045691F">
        <w:rPr>
          <w:rFonts w:ascii="Times New Roman" w:hAnsi="Times New Roman" w:cs="Times New Roman"/>
          <w:sz w:val="24"/>
          <w:szCs w:val="24"/>
        </w:rPr>
        <w:t xml:space="preserve"> Entidade responsabiliza-se na divulgação da parceria entre ela, o Município e o CMDCA, incluindo a logomarca de ambos em todos os materiais de divulgação do projeto aprovado.</w:t>
      </w:r>
    </w:p>
    <w:p w:rsidR="004B61A4" w:rsidRPr="0045691F" w:rsidRDefault="004B61A4" w:rsidP="00347FB4">
      <w:pPr>
        <w:pStyle w:val="Corpodetexto"/>
        <w:spacing w:before="6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Ttulo1"/>
        <w:spacing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7 </w:t>
      </w:r>
      <w:r w:rsidR="00A178A1" w:rsidRPr="0045691F">
        <w:rPr>
          <w:rFonts w:ascii="Times New Roman" w:hAnsi="Times New Roman" w:cs="Times New Roman"/>
        </w:rPr>
        <w:t xml:space="preserve">DO MONITORAMENTO E </w:t>
      </w:r>
      <w:r w:rsidR="00A178A1" w:rsidRPr="0045691F">
        <w:rPr>
          <w:rFonts w:ascii="Times New Roman" w:hAnsi="Times New Roman" w:cs="Times New Roman"/>
          <w:spacing w:val="-11"/>
        </w:rPr>
        <w:t xml:space="preserve">AVALIAÇÃO </w:t>
      </w:r>
      <w:r w:rsidR="00A178A1" w:rsidRPr="0045691F">
        <w:rPr>
          <w:rFonts w:ascii="Times New Roman" w:hAnsi="Times New Roman" w:cs="Times New Roman"/>
        </w:rPr>
        <w:t>DOS</w:t>
      </w:r>
      <w:r w:rsidR="00A178A1" w:rsidRPr="0045691F">
        <w:rPr>
          <w:rFonts w:ascii="Times New Roman" w:hAnsi="Times New Roman" w:cs="Times New Roman"/>
          <w:spacing w:val="-4"/>
        </w:rPr>
        <w:t xml:space="preserve"> </w:t>
      </w:r>
      <w:r w:rsidR="00A178A1" w:rsidRPr="0045691F">
        <w:rPr>
          <w:rFonts w:ascii="Times New Roman" w:hAnsi="Times New Roman" w:cs="Times New Roman"/>
        </w:rPr>
        <w:t>PROJETOS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B429DE" w:rsidP="00347FB4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7.1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Os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projetos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serão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monitorados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técnica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financeiramente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pelo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Conselho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Municipal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dos Direitos da Criança e do Adolescente – CMDCA</w:t>
      </w:r>
      <w:r w:rsidR="00CE4967" w:rsidRPr="004569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4967" w:rsidRPr="0045691F">
        <w:rPr>
          <w:rFonts w:ascii="Times New Roman" w:hAnsi="Times New Roman" w:cs="Times New Roman"/>
          <w:sz w:val="24"/>
          <w:szCs w:val="24"/>
        </w:rPr>
        <w:t xml:space="preserve">e pela Comissão de Monitoramento e Avaliação, constituída para cada Termo de Parceria. </w:t>
      </w:r>
      <w:r w:rsidR="00A178A1" w:rsidRPr="0045691F">
        <w:rPr>
          <w:rFonts w:ascii="Times New Roman" w:hAnsi="Times New Roman" w:cs="Times New Roman"/>
          <w:sz w:val="24"/>
          <w:szCs w:val="24"/>
        </w:rPr>
        <w:t>O não</w:t>
      </w:r>
      <w:r w:rsidR="00CE4967" w:rsidRPr="0045691F">
        <w:rPr>
          <w:rFonts w:ascii="Times New Roman" w:hAnsi="Times New Roman" w:cs="Times New Roman"/>
          <w:sz w:val="24"/>
          <w:szCs w:val="24"/>
        </w:rPr>
        <w:t xml:space="preserve"> cumprimento do estabelecido na Parceria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, bem como, do previsto no Plano de Trabalho por parte da instituição proponente, acarretará a denúncia do instrumento de </w:t>
      </w:r>
      <w:r w:rsidR="00CE4967" w:rsidRPr="0045691F">
        <w:rPr>
          <w:rFonts w:ascii="Times New Roman" w:hAnsi="Times New Roman" w:cs="Times New Roman"/>
          <w:sz w:val="24"/>
          <w:szCs w:val="24"/>
        </w:rPr>
        <w:t>Parceria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e a restituição dos recursos repassados, atualizados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monetariamente.</w:t>
      </w:r>
    </w:p>
    <w:p w:rsidR="00B429DE" w:rsidRPr="0045691F" w:rsidRDefault="00B429DE" w:rsidP="00347FB4">
      <w:pPr>
        <w:spacing w:line="360" w:lineRule="auto"/>
        <w:ind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B429DE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7.2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As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entidades que tiverem seus projetos contemplados ficam responsáveis pelo envio d</w:t>
      </w:r>
      <w:r w:rsidR="006F194C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relatórios das atividades desenvolvidas </w:t>
      </w:r>
      <w:r w:rsidR="006F194C" w:rsidRPr="0045691F">
        <w:rPr>
          <w:rFonts w:ascii="Times New Roman" w:hAnsi="Times New Roman" w:cs="Times New Roman"/>
          <w:sz w:val="24"/>
          <w:szCs w:val="24"/>
        </w:rPr>
        <w:t>no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período, </w:t>
      </w:r>
      <w:r w:rsidR="006F194C" w:rsidRPr="0045691F">
        <w:rPr>
          <w:rFonts w:ascii="Times New Roman" w:hAnsi="Times New Roman" w:cs="Times New Roman"/>
          <w:sz w:val="24"/>
          <w:szCs w:val="24"/>
        </w:rPr>
        <w:t xml:space="preserve">de acordo com o cronograma de execução </w:t>
      </w:r>
      <w:r w:rsidR="006F194C" w:rsidRPr="0045691F">
        <w:rPr>
          <w:rFonts w:ascii="Times New Roman" w:hAnsi="Times New Roman" w:cs="Times New Roman"/>
          <w:sz w:val="24"/>
          <w:szCs w:val="24"/>
        </w:rPr>
        <w:lastRenderedPageBreak/>
        <w:t xml:space="preserve">aprovado no Plano de Trabalho, </w:t>
      </w:r>
      <w:r w:rsidR="00A178A1" w:rsidRPr="0045691F">
        <w:rPr>
          <w:rFonts w:ascii="Times New Roman" w:hAnsi="Times New Roman" w:cs="Times New Roman"/>
          <w:sz w:val="24"/>
          <w:szCs w:val="24"/>
        </w:rPr>
        <w:t>através de</w:t>
      </w:r>
      <w:r w:rsidR="00A178A1" w:rsidRPr="0045691F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ofício encaminhado ao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CMDCA.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Ttulo1"/>
        <w:numPr>
          <w:ilvl w:val="0"/>
          <w:numId w:val="24"/>
        </w:numPr>
        <w:spacing w:before="1" w:line="360" w:lineRule="auto"/>
        <w:ind w:left="142" w:right="3" w:hanging="142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 </w:t>
      </w:r>
      <w:r w:rsidR="00A178A1" w:rsidRPr="0045691F">
        <w:rPr>
          <w:rFonts w:ascii="Times New Roman" w:hAnsi="Times New Roman" w:cs="Times New Roman"/>
        </w:rPr>
        <w:t xml:space="preserve">DA </w:t>
      </w:r>
      <w:r w:rsidR="00A178A1" w:rsidRPr="0045691F">
        <w:rPr>
          <w:rFonts w:ascii="Times New Roman" w:hAnsi="Times New Roman" w:cs="Times New Roman"/>
          <w:spacing w:val="-6"/>
        </w:rPr>
        <w:t xml:space="preserve">PRESTAÇÃO </w:t>
      </w:r>
      <w:r w:rsidR="00A178A1" w:rsidRPr="0045691F">
        <w:rPr>
          <w:rFonts w:ascii="Times New Roman" w:hAnsi="Times New Roman" w:cs="Times New Roman"/>
        </w:rPr>
        <w:t>DE</w:t>
      </w:r>
      <w:r w:rsidR="00A178A1" w:rsidRPr="0045691F">
        <w:rPr>
          <w:rFonts w:ascii="Times New Roman" w:hAnsi="Times New Roman" w:cs="Times New Roman"/>
          <w:spacing w:val="-24"/>
        </w:rPr>
        <w:t xml:space="preserve"> </w:t>
      </w:r>
      <w:r w:rsidR="00A178A1" w:rsidRPr="0045691F">
        <w:rPr>
          <w:rFonts w:ascii="Times New Roman" w:hAnsi="Times New Roman" w:cs="Times New Roman"/>
          <w:spacing w:val="-8"/>
        </w:rPr>
        <w:t>CONTAS</w:t>
      </w:r>
    </w:p>
    <w:p w:rsidR="004B61A4" w:rsidRPr="0045691F" w:rsidRDefault="004B61A4" w:rsidP="00347FB4">
      <w:pPr>
        <w:pStyle w:val="Corpodetexto"/>
        <w:spacing w:before="6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B429DE" w:rsidP="00347FB4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No caso de não conclusão do projeto, o proponente devolverá os valores captados ao Fundo Municipal dos Direitos da Criança e do Adolescente (F</w:t>
      </w:r>
      <w:r w:rsidR="002D2C5A" w:rsidRPr="0045691F">
        <w:rPr>
          <w:rFonts w:ascii="Times New Roman" w:hAnsi="Times New Roman" w:cs="Times New Roman"/>
          <w:sz w:val="24"/>
          <w:szCs w:val="24"/>
        </w:rPr>
        <w:t>IA</w:t>
      </w:r>
      <w:r w:rsidR="00A178A1" w:rsidRPr="0045691F">
        <w:rPr>
          <w:rFonts w:ascii="Times New Roman" w:hAnsi="Times New Roman" w:cs="Times New Roman"/>
          <w:sz w:val="24"/>
          <w:szCs w:val="24"/>
        </w:rPr>
        <w:t>), devidamente corrigidos.</w:t>
      </w:r>
    </w:p>
    <w:p w:rsidR="00347FB4" w:rsidRPr="0045691F" w:rsidRDefault="00347FB4" w:rsidP="00347FB4">
      <w:pPr>
        <w:pStyle w:val="PargrafodaLista"/>
        <w:spacing w:before="23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B429DE" w:rsidP="00347FB4">
      <w:pPr>
        <w:pStyle w:val="PargrafodaLista"/>
        <w:spacing w:before="23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A prestação de contas do projeto beneficiado será realizada conforme </w:t>
      </w:r>
      <w:r w:rsidR="002D2C5A" w:rsidRPr="0045691F">
        <w:rPr>
          <w:rFonts w:ascii="Times New Roman" w:hAnsi="Times New Roman" w:cs="Times New Roman"/>
          <w:sz w:val="24"/>
          <w:szCs w:val="24"/>
        </w:rPr>
        <w:t>Decreto Municipal nº 199/2017,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norteada pela Instrução Normativa do Tribunal de Contas – N.TC – 14/2012, devendo ser encaminhada pelo proponente ao </w:t>
      </w:r>
      <w:r w:rsidR="009F0848" w:rsidRPr="0045691F">
        <w:rPr>
          <w:rFonts w:ascii="Times New Roman" w:hAnsi="Times New Roman" w:cs="Times New Roman"/>
          <w:sz w:val="24"/>
          <w:szCs w:val="24"/>
        </w:rPr>
        <w:t xml:space="preserve">Município de Forquilhinha, </w:t>
      </w:r>
      <w:r w:rsidR="00A178A1" w:rsidRPr="0045691F">
        <w:rPr>
          <w:rFonts w:ascii="Times New Roman" w:hAnsi="Times New Roman" w:cs="Times New Roman"/>
          <w:sz w:val="24"/>
          <w:szCs w:val="24"/>
        </w:rPr>
        <w:t>acompanhado da documentação comprobatória das despesas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realizadas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pelo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projeto,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em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até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30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(trinta)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dias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após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término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sua</w:t>
      </w:r>
      <w:r w:rsidR="00A178A1" w:rsidRPr="0045691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2D2C5A" w:rsidRPr="0045691F">
        <w:rPr>
          <w:rFonts w:ascii="Times New Roman" w:hAnsi="Times New Roman" w:cs="Times New Roman"/>
          <w:sz w:val="24"/>
          <w:szCs w:val="24"/>
        </w:rPr>
        <w:t>execução, conforme cronograma de desembolso apresentado no plano de trabalho.</w:t>
      </w:r>
      <w:r w:rsidR="009A46F4" w:rsidRPr="004569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7FB4" w:rsidRPr="0045691F" w:rsidRDefault="00347FB4" w:rsidP="00347FB4">
      <w:pPr>
        <w:pStyle w:val="PargrafodaLista"/>
        <w:spacing w:before="23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B429DE" w:rsidP="00347FB4">
      <w:pPr>
        <w:pStyle w:val="PargrafodaLista"/>
        <w:spacing w:before="206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pacing w:val="-11"/>
          <w:sz w:val="24"/>
          <w:szCs w:val="24"/>
        </w:rPr>
        <w:t>8.3</w:t>
      </w:r>
      <w:r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Todos </w:t>
      </w:r>
      <w:r w:rsidR="00A178A1" w:rsidRPr="0045691F">
        <w:rPr>
          <w:rFonts w:ascii="Times New Roman" w:hAnsi="Times New Roman" w:cs="Times New Roman"/>
          <w:sz w:val="24"/>
          <w:szCs w:val="24"/>
        </w:rPr>
        <w:t>os pagamentos deverão ser efetuados</w:t>
      </w:r>
      <w:r w:rsidR="002D2C5A" w:rsidRPr="0045691F">
        <w:rPr>
          <w:rFonts w:ascii="Times New Roman" w:hAnsi="Times New Roman" w:cs="Times New Roman"/>
          <w:sz w:val="24"/>
          <w:szCs w:val="24"/>
        </w:rPr>
        <w:t xml:space="preserve">, preferencialmente,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através de transferência bancária, identificando o </w:t>
      </w:r>
      <w:r w:rsidR="002D2C5A" w:rsidRPr="0045691F">
        <w:rPr>
          <w:rFonts w:ascii="Times New Roman" w:hAnsi="Times New Roman" w:cs="Times New Roman"/>
          <w:spacing w:val="-5"/>
          <w:sz w:val="24"/>
          <w:szCs w:val="24"/>
        </w:rPr>
        <w:t>credor. Não será permitido pagamento em espécie.</w:t>
      </w:r>
    </w:p>
    <w:p w:rsidR="004B61A4" w:rsidRPr="0045691F" w:rsidRDefault="004B61A4" w:rsidP="00347FB4">
      <w:pPr>
        <w:pStyle w:val="Corpodetexto"/>
        <w:spacing w:before="9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pacing w:val="-11"/>
          <w:sz w:val="24"/>
          <w:szCs w:val="24"/>
        </w:rPr>
        <w:t>8.4</w:t>
      </w:r>
      <w:r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>Todos</w:t>
      </w:r>
      <w:r w:rsidR="00A178A1" w:rsidRPr="0045691F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valores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recebidos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não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utilizados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dentro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prazo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realização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 aprovado, bem como, eventuais rendimentos financeiros não aplicados no projeto, deverão ser recolhidos e corrigidos monetariamente. Com exceção do previsto no Parágrafo único, da Lei 13.019, em sua Seção V – Movimentação Financeira rendimentos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das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aplicações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financeiras,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quando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autorizados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nos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termos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art.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57,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serão obrigatoriamente aplicados no objeto da parceria, estando sujeitos às mesmas condições de prestação de contas exigidas para os recursos transferidos</w:t>
      </w:r>
      <w:r w:rsidR="006F194C" w:rsidRPr="0045691F">
        <w:rPr>
          <w:rFonts w:ascii="Times New Roman" w:hAnsi="Times New Roman" w:cs="Times New Roman"/>
          <w:sz w:val="24"/>
          <w:szCs w:val="24"/>
        </w:rPr>
        <w:t>,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desde que previamente informado no</w:t>
      </w:r>
      <w:r w:rsidR="00A178A1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projeto.</w:t>
      </w:r>
    </w:p>
    <w:p w:rsidR="004B61A4" w:rsidRPr="0045691F" w:rsidRDefault="004B61A4" w:rsidP="00347FB4">
      <w:pPr>
        <w:pStyle w:val="Corpodetexto"/>
        <w:spacing w:before="9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8.5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Os valores de despesas glosadas (recusadas) deverão ser recolhidos ao Fundo Municipal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dos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Direitos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Criança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Adolescente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(F</w:t>
      </w:r>
      <w:r w:rsidR="002D2C5A" w:rsidRPr="0045691F">
        <w:rPr>
          <w:rFonts w:ascii="Times New Roman" w:hAnsi="Times New Roman" w:cs="Times New Roman"/>
          <w:sz w:val="24"/>
          <w:szCs w:val="24"/>
        </w:rPr>
        <w:t>IA</w:t>
      </w:r>
      <w:r w:rsidR="00A178A1" w:rsidRPr="0045691F">
        <w:rPr>
          <w:rFonts w:ascii="Times New Roman" w:hAnsi="Times New Roman" w:cs="Times New Roman"/>
          <w:sz w:val="24"/>
          <w:szCs w:val="24"/>
        </w:rPr>
        <w:t>),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devidamente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atualizados, a partir da data da notificação ao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proponente.</w:t>
      </w:r>
    </w:p>
    <w:p w:rsidR="004B61A4" w:rsidRPr="0045691F" w:rsidRDefault="004B61A4" w:rsidP="00347FB4">
      <w:pPr>
        <w:pStyle w:val="Corpodetexto"/>
        <w:spacing w:before="8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8.6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Na prestação de contas só serão aceitos os comprovantes de despesas efetuadas a partir da data de liberação e depósito dos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recursos.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PargrafodaLista"/>
        <w:spacing w:before="193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8.7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Na</w:t>
      </w:r>
      <w:r w:rsidR="00A178A1" w:rsidRPr="0045691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hipótese</w:t>
      </w:r>
      <w:r w:rsidR="00A178A1" w:rsidRPr="0045691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prestação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contas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não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aprovada</w:t>
      </w:r>
      <w:r w:rsidRPr="0045691F">
        <w:rPr>
          <w:rFonts w:ascii="Times New Roman" w:hAnsi="Times New Roman" w:cs="Times New Roman"/>
          <w:sz w:val="24"/>
          <w:szCs w:val="24"/>
        </w:rPr>
        <w:t xml:space="preserve">, </w:t>
      </w:r>
      <w:r w:rsidR="00A178A1" w:rsidRPr="0045691F">
        <w:rPr>
          <w:rFonts w:ascii="Times New Roman" w:hAnsi="Times New Roman" w:cs="Times New Roman"/>
          <w:sz w:val="24"/>
          <w:szCs w:val="24"/>
        </w:rPr>
        <w:t>é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responsabilidade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Controladoria Interna do Município aplicar as medidas </w:t>
      </w:r>
      <w:r w:rsidR="002D2C5A" w:rsidRPr="0045691F">
        <w:rPr>
          <w:rFonts w:ascii="Times New Roman" w:hAnsi="Times New Roman" w:cs="Times New Roman"/>
          <w:sz w:val="24"/>
          <w:szCs w:val="24"/>
        </w:rPr>
        <w:t xml:space="preserve">plausíveis, conforme preconiza Decreto Municipal nº 199/2017. </w:t>
      </w:r>
      <w:r w:rsidR="00A178A1" w:rsidRPr="0045691F">
        <w:rPr>
          <w:rFonts w:ascii="Times New Roman" w:hAnsi="Times New Roman" w:cs="Times New Roman"/>
          <w:sz w:val="24"/>
          <w:szCs w:val="24"/>
        </w:rPr>
        <w:t>Cabendo ao CMDCA registrar o fato em ata.</w:t>
      </w:r>
    </w:p>
    <w:p w:rsidR="004B61A4" w:rsidRPr="0045691F" w:rsidRDefault="004B61A4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8.8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O acompanhamento, a avaliação da execução e a prestação de contas do </w:t>
      </w:r>
      <w:r w:rsidR="002D2C5A" w:rsidRPr="0045691F">
        <w:rPr>
          <w:rFonts w:ascii="Times New Roman" w:hAnsi="Times New Roman" w:cs="Times New Roman"/>
          <w:sz w:val="24"/>
          <w:szCs w:val="24"/>
        </w:rPr>
        <w:t>Termo de Parceria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firmado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devem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guardar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observância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Lei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Federal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13.019/2014,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31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julho de</w:t>
      </w:r>
      <w:r w:rsidR="00A178A1" w:rsidRPr="0045691F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2014</w:t>
      </w:r>
      <w:r w:rsidR="00F266BA" w:rsidRPr="0045691F">
        <w:rPr>
          <w:rFonts w:ascii="Times New Roman" w:hAnsi="Times New Roman" w:cs="Times New Roman"/>
          <w:sz w:val="24"/>
          <w:szCs w:val="24"/>
        </w:rPr>
        <w:t xml:space="preserve"> e </w:t>
      </w:r>
      <w:r w:rsidR="005A62CF" w:rsidRPr="0045691F">
        <w:rPr>
          <w:rFonts w:ascii="Times New Roman" w:hAnsi="Times New Roman" w:cs="Times New Roman"/>
          <w:sz w:val="24"/>
          <w:szCs w:val="24"/>
        </w:rPr>
        <w:t>a</w:t>
      </w:r>
      <w:r w:rsidR="00F266BA" w:rsidRPr="0045691F">
        <w:rPr>
          <w:rFonts w:ascii="Times New Roman" w:hAnsi="Times New Roman" w:cs="Times New Roman"/>
          <w:sz w:val="24"/>
          <w:szCs w:val="24"/>
        </w:rPr>
        <w:t>o Decreto Municipal nº 199/2017</w:t>
      </w:r>
      <w:r w:rsidR="00A178A1" w:rsidRPr="0045691F">
        <w:rPr>
          <w:rFonts w:ascii="Times New Roman" w:hAnsi="Times New Roman" w:cs="Times New Roman"/>
          <w:sz w:val="24"/>
          <w:szCs w:val="24"/>
        </w:rPr>
        <w:t>;</w:t>
      </w:r>
    </w:p>
    <w:p w:rsidR="006143D0" w:rsidRPr="0045691F" w:rsidRDefault="006143D0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B61A4" w:rsidRPr="0045691F" w:rsidRDefault="00B429DE" w:rsidP="00347FB4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  <w:spacing w:val="-4"/>
        </w:rPr>
        <w:t xml:space="preserve">9 </w:t>
      </w:r>
      <w:r w:rsidR="00A178A1" w:rsidRPr="0045691F">
        <w:rPr>
          <w:rFonts w:ascii="Times New Roman" w:hAnsi="Times New Roman" w:cs="Times New Roman"/>
          <w:spacing w:val="-4"/>
        </w:rPr>
        <w:t xml:space="preserve">DAS </w:t>
      </w:r>
      <w:r w:rsidR="00A178A1" w:rsidRPr="0045691F">
        <w:rPr>
          <w:rFonts w:ascii="Times New Roman" w:hAnsi="Times New Roman" w:cs="Times New Roman"/>
        </w:rPr>
        <w:t>DISPOSIÇÕES</w:t>
      </w:r>
      <w:r w:rsidR="00A178A1" w:rsidRPr="0045691F">
        <w:rPr>
          <w:rFonts w:ascii="Times New Roman" w:hAnsi="Times New Roman" w:cs="Times New Roman"/>
          <w:spacing w:val="3"/>
        </w:rPr>
        <w:t xml:space="preserve"> </w:t>
      </w:r>
      <w:r w:rsidR="00A178A1" w:rsidRPr="0045691F">
        <w:rPr>
          <w:rFonts w:ascii="Times New Roman" w:hAnsi="Times New Roman" w:cs="Times New Roman"/>
        </w:rPr>
        <w:t>FINAIS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B429DE" w:rsidP="00347FB4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9.1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Informações adicionais ou pedidos de esclarecimento deverão ser formulados por escrito e encaminhados ao</w:t>
      </w:r>
      <w:r w:rsidR="00A178A1" w:rsidRPr="0045691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CMDCA.</w:t>
      </w:r>
    </w:p>
    <w:p w:rsidR="004B61A4" w:rsidRPr="0045691F" w:rsidRDefault="004B61A4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A178A1" w:rsidP="00347FB4">
      <w:pPr>
        <w:pStyle w:val="PargrafodaLista"/>
        <w:numPr>
          <w:ilvl w:val="1"/>
          <w:numId w:val="25"/>
        </w:numPr>
        <w:spacing w:line="360" w:lineRule="auto"/>
        <w:ind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Os casos omissos neste edital serão dirimidos pelo</w:t>
      </w:r>
      <w:r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CMDCA.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9.3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Este edital entra em vigor na data de sua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publicação.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00BFE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Forquilhinha/SC</w:t>
      </w:r>
      <w:r w:rsidR="00A178A1" w:rsidRPr="0045691F">
        <w:rPr>
          <w:rFonts w:ascii="Times New Roman" w:hAnsi="Times New Roman" w:cs="Times New Roman"/>
        </w:rPr>
        <w:t xml:space="preserve">, </w:t>
      </w:r>
      <w:r w:rsidR="001A4352">
        <w:rPr>
          <w:rFonts w:ascii="Times New Roman" w:hAnsi="Times New Roman" w:cs="Times New Roman"/>
        </w:rPr>
        <w:t>27</w:t>
      </w:r>
      <w:r w:rsidR="00A178A1" w:rsidRPr="0045691F">
        <w:rPr>
          <w:rFonts w:ascii="Times New Roman" w:hAnsi="Times New Roman" w:cs="Times New Roman"/>
        </w:rPr>
        <w:t xml:space="preserve"> de </w:t>
      </w:r>
      <w:r w:rsidR="009C3D24">
        <w:rPr>
          <w:rFonts w:ascii="Times New Roman" w:hAnsi="Times New Roman" w:cs="Times New Roman"/>
        </w:rPr>
        <w:t>novembro</w:t>
      </w:r>
      <w:r w:rsidR="00A178A1" w:rsidRPr="0045691F">
        <w:rPr>
          <w:rFonts w:ascii="Times New Roman" w:hAnsi="Times New Roman" w:cs="Times New Roman"/>
        </w:rPr>
        <w:t xml:space="preserve"> de 2018.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00BFE" w:rsidRPr="0045691F" w:rsidRDefault="003E2012" w:rsidP="00347FB4">
      <w:pPr>
        <w:pStyle w:val="Corpodetexto"/>
        <w:spacing w:before="5" w:line="360" w:lineRule="auto"/>
        <w:ind w:right="3"/>
        <w:contextualSpacing/>
        <w:rPr>
          <w:rFonts w:ascii="Times New Roman" w:hAnsi="Times New Roman" w:cs="Times New Roman"/>
          <w:b/>
        </w:rPr>
      </w:pPr>
      <w:r w:rsidRPr="0045691F">
        <w:rPr>
          <w:rFonts w:ascii="Times New Roman" w:hAnsi="Times New Roman" w:cs="Times New Roman"/>
          <w:b/>
        </w:rPr>
        <w:t xml:space="preserve">                          </w:t>
      </w:r>
      <w:r w:rsidR="00400BFE" w:rsidRPr="0045691F">
        <w:rPr>
          <w:rFonts w:ascii="Times New Roman" w:hAnsi="Times New Roman" w:cs="Times New Roman"/>
          <w:b/>
        </w:rPr>
        <w:t>DIMAS KAMMER                                   LILIAN ARNS</w:t>
      </w:r>
    </w:p>
    <w:p w:rsidR="00400BFE" w:rsidRPr="0045691F" w:rsidRDefault="00BC599C" w:rsidP="00347FB4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00BFE" w:rsidRPr="0045691F">
        <w:rPr>
          <w:rFonts w:ascii="Times New Roman" w:hAnsi="Times New Roman" w:cs="Times New Roman"/>
        </w:rPr>
        <w:t xml:space="preserve">Prefeito Municipal                                </w:t>
      </w:r>
      <w:r>
        <w:rPr>
          <w:rFonts w:ascii="Times New Roman" w:hAnsi="Times New Roman" w:cs="Times New Roman"/>
        </w:rPr>
        <w:t xml:space="preserve"> </w:t>
      </w:r>
      <w:r w:rsidR="00400BFE" w:rsidRPr="0045691F">
        <w:rPr>
          <w:rFonts w:ascii="Times New Roman" w:hAnsi="Times New Roman" w:cs="Times New Roman"/>
        </w:rPr>
        <w:t xml:space="preserve"> Presidente CMDCA</w:t>
      </w: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3E2012" w:rsidRPr="0045691F" w:rsidRDefault="003E2012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3E2012" w:rsidRPr="0045691F" w:rsidRDefault="00A178A1" w:rsidP="00347FB4">
      <w:pPr>
        <w:spacing w:before="90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ANEXO I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3E2012" w:rsidRPr="0045691F" w:rsidRDefault="003E2012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A178A1" w:rsidP="00347FB4">
      <w:pPr>
        <w:spacing w:before="195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Ofício</w:t>
      </w:r>
      <w:r w:rsidRPr="0045691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nº</w:t>
      </w:r>
      <w:r w:rsidRPr="0045691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gramStart"/>
      <w:r w:rsidRPr="0045691F">
        <w:rPr>
          <w:rFonts w:ascii="Times New Roman" w:hAnsi="Times New Roman" w:cs="Times New Roman"/>
          <w:b/>
          <w:sz w:val="24"/>
          <w:szCs w:val="24"/>
        </w:rPr>
        <w:t>…....</w:t>
      </w:r>
      <w:proofErr w:type="gramEnd"/>
      <w:r w:rsidRPr="0045691F">
        <w:rPr>
          <w:rFonts w:ascii="Times New Roman" w:hAnsi="Times New Roman" w:cs="Times New Roman"/>
          <w:b/>
          <w:sz w:val="24"/>
          <w:szCs w:val="24"/>
        </w:rPr>
        <w:t>/</w:t>
      </w:r>
      <w:r w:rsidR="005A62CF" w:rsidRPr="0045691F">
        <w:rPr>
          <w:rFonts w:ascii="Times New Roman" w:hAnsi="Times New Roman" w:cs="Times New Roman"/>
          <w:b/>
          <w:sz w:val="24"/>
          <w:szCs w:val="24"/>
        </w:rPr>
        <w:t>201X</w:t>
      </w:r>
      <w:r w:rsidRPr="0045691F">
        <w:rPr>
          <w:rFonts w:ascii="Times New Roman" w:hAnsi="Times New Roman" w:cs="Times New Roman"/>
          <w:b/>
          <w:sz w:val="24"/>
          <w:szCs w:val="24"/>
        </w:rPr>
        <w:tab/>
      </w:r>
      <w:r w:rsidR="006F194C" w:rsidRPr="0045691F">
        <w:rPr>
          <w:rFonts w:ascii="Times New Roman" w:hAnsi="Times New Roman" w:cs="Times New Roman"/>
          <w:b/>
          <w:sz w:val="24"/>
          <w:szCs w:val="24"/>
        </w:rPr>
        <w:t>Forquilhinha</w:t>
      </w:r>
      <w:r w:rsidRPr="0045691F">
        <w:rPr>
          <w:rFonts w:ascii="Times New Roman" w:hAnsi="Times New Roman" w:cs="Times New Roman"/>
          <w:b/>
          <w:sz w:val="24"/>
          <w:szCs w:val="24"/>
        </w:rPr>
        <w:t>, …... de ….......................de</w:t>
      </w:r>
      <w:r w:rsidRPr="0045691F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5A62CF" w:rsidRPr="0045691F">
        <w:rPr>
          <w:rFonts w:ascii="Times New Roman" w:hAnsi="Times New Roman" w:cs="Times New Roman"/>
          <w:b/>
          <w:sz w:val="24"/>
          <w:szCs w:val="24"/>
        </w:rPr>
        <w:t>201X</w:t>
      </w:r>
      <w:r w:rsidRPr="0045691F">
        <w:rPr>
          <w:rFonts w:ascii="Times New Roman" w:hAnsi="Times New Roman" w:cs="Times New Roman"/>
          <w:b/>
          <w:sz w:val="24"/>
          <w:szCs w:val="24"/>
        </w:rPr>
        <w:t>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6F194C" w:rsidRPr="0045691F" w:rsidRDefault="00A178A1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Ao Conselho Municipal dos Direitos da Criança e do Adolescente</w:t>
      </w:r>
    </w:p>
    <w:p w:rsidR="004B61A4" w:rsidRPr="0045691F" w:rsidRDefault="00A178A1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Sra.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A178A1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Vimos através deste solicitar a inscrição do projeto …................................................ da Entidade da Sociedade Civil ….........................................................................., junto ao</w:t>
      </w:r>
    </w:p>
    <w:p w:rsidR="004B61A4" w:rsidRPr="0045691F" w:rsidRDefault="00A178A1" w:rsidP="00347FB4">
      <w:pPr>
        <w:pStyle w:val="Corpodetexto"/>
        <w:spacing w:before="137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CMDCA, referente ao Edital de Chamamento Público nº 002/2018/CMDCA. Atenciosamente,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:rsidR="004B61A4" w:rsidRPr="0045691F" w:rsidRDefault="00A178A1" w:rsidP="00347FB4">
      <w:pPr>
        <w:pStyle w:val="Corpodetexto"/>
        <w:spacing w:before="3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4BF5C523" wp14:editId="2E98AD14">
                <wp:simplePos x="0" y="0"/>
                <wp:positionH relativeFrom="page">
                  <wp:posOffset>2636520</wp:posOffset>
                </wp:positionH>
                <wp:positionV relativeFrom="paragraph">
                  <wp:posOffset>149225</wp:posOffset>
                </wp:positionV>
                <wp:extent cx="2287270" cy="0"/>
                <wp:effectExtent l="7620" t="6350" r="10160" b="12700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727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E71C11" id="Line 2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07.6pt,11.75pt" to="387.7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" strokeweight=".72pt">
                <w10:wrap type="topAndBottom" anchorx="page"/>
              </v:line>
            </w:pict>
          </mc:Fallback>
        </mc:AlternateContent>
      </w:r>
    </w:p>
    <w:p w:rsidR="004B61A4" w:rsidRPr="0045691F" w:rsidRDefault="004B61A4" w:rsidP="00347FB4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:rsidR="004B61A4" w:rsidRPr="0045691F" w:rsidRDefault="005A62CF" w:rsidP="00347FB4">
      <w:pPr>
        <w:pStyle w:val="Ttulo1"/>
        <w:spacing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Presidente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A178A1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ANEXO II – Cronograma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before="6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0"/>
        <w:gridCol w:w="4921"/>
      </w:tblGrid>
      <w:tr w:rsidR="004B61A4" w:rsidRPr="0045691F" w:rsidTr="00867C9B">
        <w:trPr>
          <w:trHeight w:val="487"/>
        </w:trPr>
        <w:tc>
          <w:tcPr>
            <w:tcW w:w="4770" w:type="dxa"/>
          </w:tcPr>
          <w:p w:rsidR="004B61A4" w:rsidRPr="0045691F" w:rsidRDefault="00867C9B" w:rsidP="00347FB4">
            <w:pPr>
              <w:pStyle w:val="TableParagraph"/>
              <w:spacing w:before="49"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2018</w:t>
            </w:r>
          </w:p>
        </w:tc>
        <w:tc>
          <w:tcPr>
            <w:tcW w:w="4921" w:type="dxa"/>
          </w:tcPr>
          <w:p w:rsidR="004B61A4" w:rsidRPr="0045691F" w:rsidRDefault="00A178A1" w:rsidP="00347FB4">
            <w:pPr>
              <w:pStyle w:val="TableParagraph"/>
              <w:spacing w:before="49"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Publicação do Edital</w:t>
            </w:r>
          </w:p>
        </w:tc>
      </w:tr>
      <w:tr w:rsidR="004B61A4" w:rsidRPr="0045691F" w:rsidTr="00867C9B">
        <w:trPr>
          <w:trHeight w:val="484"/>
        </w:trPr>
        <w:tc>
          <w:tcPr>
            <w:tcW w:w="4770" w:type="dxa"/>
          </w:tcPr>
          <w:p w:rsidR="004B61A4" w:rsidRPr="0045691F" w:rsidRDefault="00867C9B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a 01 de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fevereiro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1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Recebimento dos Projetos</w:t>
            </w:r>
          </w:p>
        </w:tc>
      </w:tr>
      <w:tr w:rsidR="004B61A4" w:rsidRPr="0045691F" w:rsidTr="00867C9B">
        <w:trPr>
          <w:trHeight w:val="482"/>
        </w:trPr>
        <w:tc>
          <w:tcPr>
            <w:tcW w:w="4770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04 de 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>fevereiro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1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Divulgação dos Projetos Inscritos</w:t>
            </w:r>
          </w:p>
        </w:tc>
      </w:tr>
      <w:tr w:rsidR="004B61A4" w:rsidRPr="0045691F" w:rsidTr="00867C9B">
        <w:trPr>
          <w:trHeight w:val="484"/>
        </w:trPr>
        <w:tc>
          <w:tcPr>
            <w:tcW w:w="4770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fevereiro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à 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>fevereiro 2019</w:t>
            </w:r>
          </w:p>
        </w:tc>
        <w:tc>
          <w:tcPr>
            <w:tcW w:w="4921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Análise dos Projetos pela Comissão</w:t>
            </w:r>
          </w:p>
        </w:tc>
      </w:tr>
      <w:tr w:rsidR="004B61A4" w:rsidRPr="0045691F" w:rsidTr="00867C9B">
        <w:trPr>
          <w:trHeight w:val="482"/>
        </w:trPr>
        <w:tc>
          <w:tcPr>
            <w:tcW w:w="4770" w:type="dxa"/>
          </w:tcPr>
          <w:p w:rsidR="004B61A4" w:rsidRPr="0045691F" w:rsidRDefault="00867C9B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fevereiro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1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Resultado Preliminar da Análise</w:t>
            </w:r>
          </w:p>
        </w:tc>
      </w:tr>
      <w:tr w:rsidR="004B61A4" w:rsidRPr="0045691F" w:rsidTr="00867C9B">
        <w:trPr>
          <w:trHeight w:val="484"/>
        </w:trPr>
        <w:tc>
          <w:tcPr>
            <w:tcW w:w="4770" w:type="dxa"/>
          </w:tcPr>
          <w:p w:rsidR="004B61A4" w:rsidRPr="0045691F" w:rsidRDefault="00867C9B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fevereiro 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178A1"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fevereiro de 2019</w:t>
            </w:r>
          </w:p>
        </w:tc>
        <w:tc>
          <w:tcPr>
            <w:tcW w:w="4921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Recursos</w:t>
            </w:r>
          </w:p>
        </w:tc>
      </w:tr>
      <w:tr w:rsidR="004B61A4" w:rsidRPr="0045691F" w:rsidTr="00867C9B">
        <w:trPr>
          <w:trHeight w:val="482"/>
        </w:trPr>
        <w:tc>
          <w:tcPr>
            <w:tcW w:w="4770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867C9B" w:rsidRPr="0045691F">
              <w:rPr>
                <w:rFonts w:ascii="Times New Roman" w:hAnsi="Times New Roman" w:cs="Times New Roman"/>
                <w:sz w:val="24"/>
                <w:szCs w:val="24"/>
              </w:rPr>
              <w:t>fevereiro de 2019</w:t>
            </w:r>
          </w:p>
        </w:tc>
        <w:tc>
          <w:tcPr>
            <w:tcW w:w="4921" w:type="dxa"/>
          </w:tcPr>
          <w:p w:rsidR="004B61A4" w:rsidRPr="0045691F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Resultado Final</w:t>
            </w:r>
          </w:p>
        </w:tc>
      </w:tr>
    </w:tbl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5A62CF" w:rsidRPr="0045691F" w:rsidRDefault="00A178A1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ANEXO III</w:t>
      </w:r>
    </w:p>
    <w:p w:rsidR="005A62CF" w:rsidRPr="0045691F" w:rsidRDefault="005A62CF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PLANO DE TRABALHO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 – Dados Cadastrais: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Nome da Organização Social: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CNPJ: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Banco: </w:t>
      </w:r>
      <w:r w:rsidRPr="0045691F">
        <w:rPr>
          <w:rFonts w:ascii="Times New Roman" w:hAnsi="Times New Roman" w:cs="Times New Roman"/>
          <w:sz w:val="24"/>
          <w:szCs w:val="24"/>
        </w:rPr>
        <w:tab/>
        <w:t>Agência nº:</w:t>
      </w:r>
      <w:r w:rsidRPr="0045691F">
        <w:rPr>
          <w:rFonts w:ascii="Times New Roman" w:hAnsi="Times New Roman" w:cs="Times New Roman"/>
          <w:sz w:val="24"/>
          <w:szCs w:val="24"/>
        </w:rPr>
        <w:tab/>
        <w:t>Conta Corrente nº:</w:t>
      </w:r>
      <w:r w:rsidRPr="0045691F">
        <w:rPr>
          <w:rFonts w:ascii="Times New Roman" w:hAnsi="Times New Roman" w:cs="Times New Roman"/>
          <w:sz w:val="24"/>
          <w:szCs w:val="24"/>
        </w:rPr>
        <w:tab/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Endereço: (Rua, Av., Serv. etc.)</w:t>
      </w:r>
      <w:r w:rsidRPr="0045691F">
        <w:rPr>
          <w:rFonts w:ascii="Times New Roman" w:hAnsi="Times New Roman" w:cs="Times New Roman"/>
          <w:sz w:val="24"/>
          <w:szCs w:val="24"/>
        </w:rPr>
        <w:tab/>
      </w:r>
      <w:r w:rsidRPr="0045691F">
        <w:rPr>
          <w:rFonts w:ascii="Times New Roman" w:hAnsi="Times New Roman" w:cs="Times New Roman"/>
          <w:sz w:val="24"/>
          <w:szCs w:val="24"/>
        </w:rPr>
        <w:tab/>
        <w:t>Número: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Bairro:</w:t>
      </w:r>
      <w:r w:rsidRPr="0045691F">
        <w:rPr>
          <w:rFonts w:ascii="Times New Roman" w:hAnsi="Times New Roman" w:cs="Times New Roman"/>
          <w:sz w:val="24"/>
          <w:szCs w:val="24"/>
        </w:rPr>
        <w:tab/>
        <w:t>Cidade:</w:t>
      </w:r>
      <w:r w:rsidRPr="0045691F">
        <w:rPr>
          <w:rFonts w:ascii="Times New Roman" w:hAnsi="Times New Roman" w:cs="Times New Roman"/>
          <w:sz w:val="24"/>
          <w:szCs w:val="24"/>
        </w:rPr>
        <w:tab/>
        <w:t>CEP: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Telefone:</w:t>
      </w:r>
      <w:r w:rsidRPr="0045691F">
        <w:rPr>
          <w:rFonts w:ascii="Times New Roman" w:hAnsi="Times New Roman" w:cs="Times New Roman"/>
          <w:sz w:val="24"/>
          <w:szCs w:val="24"/>
        </w:rPr>
        <w:tab/>
        <w:t>Fax: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Endereço Eletrônico: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Lei que declara de utilidade pública nº: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Número de inscrição no respectivo conselho: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1.2. Identificação Do Responsável Pela Organização Social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Nome do Presidente: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Número do RG:</w:t>
      </w:r>
      <w:r w:rsidRPr="0045691F">
        <w:rPr>
          <w:rFonts w:ascii="Times New Roman" w:hAnsi="Times New Roman" w:cs="Times New Roman"/>
          <w:sz w:val="24"/>
          <w:szCs w:val="24"/>
        </w:rPr>
        <w:tab/>
        <w:t>Número do CPF: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1.3.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Vigência de mandato da diretoria atual:</w:t>
      </w:r>
      <w:r w:rsidRPr="0045691F">
        <w:rPr>
          <w:rFonts w:ascii="Times New Roman" w:hAnsi="Times New Roman" w:cs="Times New Roman"/>
          <w:sz w:val="24"/>
          <w:szCs w:val="24"/>
        </w:rPr>
        <w:t xml:space="preserve"> de      /   /   até    /    /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1.4. Áreas das atividades da organização social.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assistência sanitária;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amparo à maternidade;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proteção à saúde da criança;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assistência a qualquer espécie de doentes;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assistência à velhice e à invalidez;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amparo à infância e à juventude em estado de abandono moral, intelectual ou físico;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pré-primária, 1º grau e profissional;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e reeducação de adultos;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de excepcionais;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amparo aos trabalhadores;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cultivo das artes;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patrimônio histórico-cultural e arquitetônico;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intercâmbio cultural;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difusão cultural;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organização da juventude;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ambiental;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defesa do meio ambiente;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entidades esportivas.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1.5. O Estatuto Social está de acordo com a Lei Federal nº 13.019/2014, alterada pela Lei Federal 13.204 2015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) Sim</w:t>
      </w: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(   ) Não</w:t>
      </w: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Em adequação (   )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1.6. Apresentação: (breve histórico da organização, quando iniciou, quantas diretorias, quais os projetos já desenvolvidos).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Projeto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Título do projeto: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2.1 Período de Execução: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Início:                                 Término: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2.2 Descrição do Projeto: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Diagnóstico: (identificação e qualificação da demanda)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Diagnóstico da realidade que será o objeto das atividades. A justificativa deve fundamentar a pertinência e relevância do projeto como resposta a uma demanda da sociedade. Deve-se responder a questão: por que executar o projeto ressaltar os seguintes aspectos: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a) Problema social, Manifestação Cultural, Modalidade Esportiva, que pretende desenvolver, manter ou solucionar;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b) Impacto social do projeto e as transformações positivas e duradouras esperadas;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c) Área geográfica em que o projeto será desenvolvido (localização, bairro, distrito, rua </w:t>
      </w: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etc...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2.2.1 Público Alvo:</w:t>
      </w:r>
      <w:r w:rsidRPr="0045691F">
        <w:rPr>
          <w:rFonts w:ascii="Times New Roman" w:hAnsi="Times New Roman" w:cs="Times New Roman"/>
          <w:sz w:val="24"/>
          <w:szCs w:val="24"/>
        </w:rPr>
        <w:t xml:space="preserve"> (Indicar o público alvo/ beneficiários de fato, com o projeto, em conformidade com o estabelecido em edital, se houver, especificando o público a ser atendido, conforme a natureza dos serviços, programas e projetos).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Deverá ser especificado o número de pessoas atendidas (quantificar) e deverá descrever as pessoas a serem beneficiadas (qualificar) conforme previsto no projeto.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2.2.2 Objetivo Geral</w:t>
      </w:r>
      <w:r w:rsidRPr="0045691F">
        <w:rPr>
          <w:rFonts w:ascii="Times New Roman" w:hAnsi="Times New Roman" w:cs="Times New Roman"/>
          <w:sz w:val="24"/>
          <w:szCs w:val="24"/>
        </w:rPr>
        <w:t xml:space="preserve">: O que a Organização Social pretende alcançar ao final do Projeto. Deve ser escrito de forma clara, objetiva e sucinta. Este objetivo deve estar relacionado diretamente aos serviços, programas e projetos que a Organização Social pretende executar.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2.2.3 Capacidade técnica e gerencial / Qualificação da equipe técnica: </w:t>
      </w:r>
      <w:r w:rsidRPr="0045691F">
        <w:rPr>
          <w:rFonts w:ascii="Times New Roman" w:hAnsi="Times New Roman" w:cs="Times New Roman"/>
          <w:sz w:val="24"/>
          <w:szCs w:val="24"/>
        </w:rPr>
        <w:t>discriminar as especialidades profissionais necessárias e especificas existentes e a serem contratadas para o desenvolvimento das atividades propostas para a execução do projeto. Especificar o campo de atuação de cada profissional, área de formação e o tipo de qualificação a ser exigida, para o desenvolvimento do objetivo proposto.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3 - Cronograma De Execução (Meta, Etapa Ou Fase)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2041"/>
        <w:gridCol w:w="1335"/>
        <w:gridCol w:w="1853"/>
        <w:gridCol w:w="1030"/>
        <w:gridCol w:w="684"/>
      </w:tblGrid>
      <w:tr w:rsidR="0045691F" w:rsidRPr="0045691F" w:rsidTr="00347FB4">
        <w:trPr>
          <w:trHeight w:val="135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META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ETAPA</w:t>
            </w: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ESPECIFICAÇÃO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INDICADOR</w:t>
            </w:r>
          </w:p>
        </w:tc>
        <w:tc>
          <w:tcPr>
            <w:tcW w:w="1714" w:type="dxa"/>
            <w:gridSpan w:val="2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DURAÇÃO</w:t>
            </w:r>
          </w:p>
        </w:tc>
      </w:tr>
      <w:tr w:rsidR="0045691F" w:rsidRPr="0045691F" w:rsidTr="00347FB4">
        <w:trPr>
          <w:trHeight w:val="135"/>
        </w:trPr>
        <w:tc>
          <w:tcPr>
            <w:tcW w:w="1129" w:type="dxa"/>
            <w:vMerge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1" w:type="dxa"/>
            <w:vMerge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UNIDADE</w:t>
            </w:r>
          </w:p>
        </w:tc>
        <w:tc>
          <w:tcPr>
            <w:tcW w:w="185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QUANTIDADE</w:t>
            </w:r>
          </w:p>
        </w:tc>
        <w:tc>
          <w:tcPr>
            <w:tcW w:w="103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INÍCIO</w:t>
            </w:r>
          </w:p>
        </w:tc>
        <w:tc>
          <w:tcPr>
            <w:tcW w:w="6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FIM</w:t>
            </w:r>
          </w:p>
        </w:tc>
      </w:tr>
      <w:tr w:rsidR="0045691F" w:rsidRPr="0045691F" w:rsidTr="00347FB4">
        <w:trPr>
          <w:trHeight w:val="135"/>
        </w:trPr>
        <w:tc>
          <w:tcPr>
            <w:tcW w:w="1129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691F" w:rsidRPr="0045691F" w:rsidTr="00347FB4">
        <w:trPr>
          <w:trHeight w:val="135"/>
        </w:trPr>
        <w:tc>
          <w:tcPr>
            <w:tcW w:w="1129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4. Plano ANUAL de Aplicação Dos Recursos (Discriminar A Aplicação Dos Recursos).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651"/>
      </w:tblGrid>
      <w:tr w:rsidR="0045691F" w:rsidRPr="0045691F" w:rsidTr="0054525A">
        <w:tc>
          <w:tcPr>
            <w:tcW w:w="4414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45691F" w:rsidRPr="0045691F" w:rsidTr="0054525A">
        <w:tc>
          <w:tcPr>
            <w:tcW w:w="4414" w:type="dxa"/>
            <w:vMerge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ÓRGÃO CONCEDENTE</w:t>
            </w: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9065" w:type="dxa"/>
            <w:gridSpan w:val="2"/>
            <w:shd w:val="clear" w:color="auto" w:fill="808080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25A" w:rsidRPr="0045691F" w:rsidTr="0054525A">
        <w:tc>
          <w:tcPr>
            <w:tcW w:w="4414" w:type="dxa"/>
            <w:shd w:val="clear" w:color="auto" w:fill="auto"/>
            <w:vAlign w:val="center"/>
          </w:tcPr>
          <w:p w:rsidR="0054525A" w:rsidRPr="0045691F" w:rsidRDefault="0054525A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54525A" w:rsidRPr="0045691F" w:rsidRDefault="0054525A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ab/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4.1 Plano MENSAL de Aplicação Dos Recursos (Discriminar A Aplicação Dos Recursos).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1097"/>
        <w:gridCol w:w="1205"/>
        <w:gridCol w:w="1084"/>
        <w:gridCol w:w="1065"/>
        <w:gridCol w:w="1062"/>
        <w:gridCol w:w="1079"/>
      </w:tblGrid>
      <w:tr w:rsidR="005A62CF" w:rsidRPr="0045691F" w:rsidTr="001B1CFB">
        <w:trPr>
          <w:trHeight w:val="169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6697" w:type="dxa"/>
            <w:gridSpan w:val="6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vMerge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Janeiro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Fevereiro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Março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Abril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Junho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9215" w:type="dxa"/>
            <w:gridSpan w:val="7"/>
            <w:shd w:val="clear" w:color="auto" w:fill="808080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890"/>
        <w:gridCol w:w="984"/>
        <w:gridCol w:w="1206"/>
        <w:gridCol w:w="1114"/>
        <w:gridCol w:w="1299"/>
        <w:gridCol w:w="1272"/>
      </w:tblGrid>
      <w:tr w:rsidR="005A62CF" w:rsidRPr="0045691F" w:rsidTr="001B1CFB">
        <w:trPr>
          <w:trHeight w:val="169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6697" w:type="dxa"/>
            <w:gridSpan w:val="6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vMerge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Julho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Agosto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Setembro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Outubro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Novembro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Dezembro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9215" w:type="dxa"/>
            <w:gridSpan w:val="7"/>
            <w:shd w:val="clear" w:color="auto" w:fill="808080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4.2 – Outras fontes de recursos (Discriminar as demais fontes de recursos da entidade).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5A62CF" w:rsidRPr="0045691F" w:rsidTr="001B1CFB">
        <w:trPr>
          <w:trHeight w:val="296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FONTE /ORGÃO CONCEDENTE</w:t>
            </w: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</w:t>
            </w:r>
          </w:p>
        </w:tc>
      </w:tr>
      <w:tr w:rsidR="005A62CF" w:rsidRPr="0045691F" w:rsidTr="001B1CFB">
        <w:trPr>
          <w:trHeight w:val="168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5 – Cronograma de desembolso: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Cada parcela de desembolso será associada a, no mínimo, uma meta. Informar os valores e as datas em que as parcelas serão destinadas de acordo com a execução das metas do projeto.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865"/>
        <w:gridCol w:w="592"/>
        <w:gridCol w:w="602"/>
        <w:gridCol w:w="675"/>
        <w:gridCol w:w="633"/>
        <w:gridCol w:w="613"/>
        <w:gridCol w:w="592"/>
        <w:gridCol w:w="572"/>
        <w:gridCol w:w="653"/>
        <w:gridCol w:w="582"/>
        <w:gridCol w:w="633"/>
        <w:gridCol w:w="653"/>
        <w:gridCol w:w="613"/>
      </w:tblGrid>
      <w:tr w:rsidR="0045691F" w:rsidRPr="0045691F" w:rsidTr="001B1CFB">
        <w:tc>
          <w:tcPr>
            <w:tcW w:w="78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META</w:t>
            </w:r>
          </w:p>
        </w:tc>
        <w:tc>
          <w:tcPr>
            <w:tcW w:w="862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FONTE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JAN</w:t>
            </w:r>
          </w:p>
        </w:tc>
        <w:tc>
          <w:tcPr>
            <w:tcW w:w="628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FEV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MAR</w:t>
            </w:r>
          </w:p>
        </w:tc>
        <w:tc>
          <w:tcPr>
            <w:tcW w:w="64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ABR</w:t>
            </w:r>
          </w:p>
        </w:tc>
        <w:tc>
          <w:tcPr>
            <w:tcW w:w="63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MAI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613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JUL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AGO</w:t>
            </w:r>
          </w:p>
        </w:tc>
        <w:tc>
          <w:tcPr>
            <w:tcW w:w="618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SET</w:t>
            </w:r>
          </w:p>
        </w:tc>
        <w:tc>
          <w:tcPr>
            <w:tcW w:w="64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OUT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NOV</w:t>
            </w:r>
          </w:p>
        </w:tc>
        <w:tc>
          <w:tcPr>
            <w:tcW w:w="63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DEZ</w:t>
            </w: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6 – Articulação em rede:</w:t>
      </w:r>
      <w:r w:rsidRPr="0045691F">
        <w:rPr>
          <w:rFonts w:ascii="Times New Roman" w:hAnsi="Times New Roman" w:cs="Times New Roman"/>
          <w:sz w:val="24"/>
          <w:szCs w:val="24"/>
        </w:rPr>
        <w:t xml:space="preserve"> Identificar as instituições e\ou organizações com as quais haverá articulação para o alcance dos objetivos propostos na execução do projeto.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2989"/>
        <w:gridCol w:w="3021"/>
      </w:tblGrid>
      <w:tr w:rsidR="005A62CF" w:rsidRPr="0045691F" w:rsidTr="001B1CFB">
        <w:tc>
          <w:tcPr>
            <w:tcW w:w="307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INSTITUIÇÃO/ÓRGÃO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 DA INTERFACE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PERIODICIDADE</w:t>
            </w: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691F">
        <w:rPr>
          <w:rFonts w:ascii="Times New Roman" w:hAnsi="Times New Roman" w:cs="Times New Roman"/>
          <w:b/>
          <w:bCs/>
          <w:sz w:val="24"/>
          <w:szCs w:val="24"/>
        </w:rPr>
        <w:t xml:space="preserve">7 - Declaração: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Na qualidade de representante legal, para fins de prova junto ao Município de Forquilhinha, para os efeitos e sob pena da Lei, que inexiste qualquer débito em mora ou situação de inadimplência com o Tesouro Municipal ou qualquer órgão ou entidade da Administração </w:t>
      </w:r>
      <w:r w:rsidRPr="0045691F">
        <w:rPr>
          <w:rFonts w:ascii="Times New Roman" w:hAnsi="Times New Roman" w:cs="Times New Roman"/>
          <w:sz w:val="24"/>
          <w:szCs w:val="24"/>
        </w:rPr>
        <w:lastRenderedPageBreak/>
        <w:t>Pública Municipal, que impeça a transferência de recursos consignados no orçamento do Município na forma deste Plano de Trabalho.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Nestes Termos,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Pede deferimento.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Forquilhinha, ......... de ............................... </w:t>
      </w:r>
      <w:proofErr w:type="gramStart"/>
      <w:r w:rsidRPr="0045691F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45691F">
        <w:rPr>
          <w:rFonts w:ascii="Times New Roman" w:hAnsi="Times New Roman" w:cs="Times New Roman"/>
          <w:sz w:val="24"/>
          <w:szCs w:val="24"/>
        </w:rPr>
        <w:t xml:space="preserve"> ............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Assinatura do Presidente ou Procurador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widowControl/>
        <w:numPr>
          <w:ilvl w:val="0"/>
          <w:numId w:val="15"/>
        </w:numPr>
        <w:autoSpaceDE/>
        <w:autoSpaceDN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Declaração em papel timbrado da instituição solicitante </w:t>
      </w:r>
    </w:p>
    <w:p w:rsidR="005A62CF" w:rsidRPr="0045691F" w:rsidRDefault="005A62CF" w:rsidP="00347FB4">
      <w:pPr>
        <w:widowControl/>
        <w:numPr>
          <w:ilvl w:val="0"/>
          <w:numId w:val="15"/>
        </w:numPr>
        <w:autoSpaceDE/>
        <w:autoSpaceDN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Carimbo com CNPJ</w:t>
      </w:r>
    </w:p>
    <w:p w:rsidR="005A62CF" w:rsidRPr="0045691F" w:rsidRDefault="005A62CF" w:rsidP="00347FB4">
      <w:pPr>
        <w:widowControl/>
        <w:numPr>
          <w:ilvl w:val="0"/>
          <w:numId w:val="15"/>
        </w:numPr>
        <w:autoSpaceDE/>
        <w:autoSpaceDN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Em caso de Procurador, anexar a procuração.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 – Análise do Plano de Trabalho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8.1 Em casos de Inexigibilidade ou Dispensa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6"/>
        <w:gridCol w:w="293"/>
        <w:gridCol w:w="2749"/>
        <w:gridCol w:w="3027"/>
      </w:tblGrid>
      <w:tr w:rsidR="005A62CF" w:rsidRPr="0045691F" w:rsidTr="001B1C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Responsável pela análise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Aprovado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Reprovado</w:t>
            </w:r>
          </w:p>
        </w:tc>
      </w:tr>
      <w:tr w:rsidR="005A62CF" w:rsidRPr="0045691F" w:rsidTr="001B1CFB">
        <w:tc>
          <w:tcPr>
            <w:tcW w:w="3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92"/>
        <w:gridCol w:w="2748"/>
        <w:gridCol w:w="3025"/>
      </w:tblGrid>
      <w:tr w:rsidR="005A62CF" w:rsidRPr="0045691F" w:rsidTr="001B1C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Administrador Público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Aprovado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Reprovado</w:t>
            </w:r>
          </w:p>
        </w:tc>
      </w:tr>
      <w:tr w:rsidR="005A62CF" w:rsidRPr="0045691F" w:rsidTr="001B1CFB">
        <w:tc>
          <w:tcPr>
            <w:tcW w:w="3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25A" w:rsidRPr="0045691F" w:rsidRDefault="0054525A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25A" w:rsidRPr="0045691F" w:rsidRDefault="0054525A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25A" w:rsidRPr="0045691F" w:rsidRDefault="0054525A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25A" w:rsidRPr="0045691F" w:rsidRDefault="0054525A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8.2 Em casos de Chamamento Público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964"/>
        <w:gridCol w:w="2397"/>
        <w:gridCol w:w="2414"/>
      </w:tblGrid>
      <w:tr w:rsidR="005A62CF" w:rsidRPr="0045691F" w:rsidTr="001B1CFB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Comissão de avaliação e monitoramento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Aprovado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Reprovado</w:t>
            </w:r>
          </w:p>
        </w:tc>
      </w:tr>
      <w:tr w:rsidR="005A62CF" w:rsidRPr="0045691F" w:rsidTr="001B1CFB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Portaria de nomeação:</w:t>
            </w:r>
          </w:p>
        </w:tc>
        <w:tc>
          <w:tcPr>
            <w:tcW w:w="58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92"/>
        <w:gridCol w:w="2748"/>
        <w:gridCol w:w="3025"/>
      </w:tblGrid>
      <w:tr w:rsidR="005A62CF" w:rsidRPr="0045691F" w:rsidTr="001B1C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Administrador Público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Aprovado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 Reprovado</w:t>
            </w:r>
          </w:p>
        </w:tc>
      </w:tr>
      <w:tr w:rsidR="005A62CF" w:rsidRPr="0045691F" w:rsidTr="001B1CFB">
        <w:tc>
          <w:tcPr>
            <w:tcW w:w="3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before="1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br w:type="page"/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lastRenderedPageBreak/>
        <w:t>ANEXO IV</w:t>
      </w:r>
    </w:p>
    <w:p w:rsidR="005A62CF" w:rsidRPr="0045691F" w:rsidRDefault="005A62CF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DA DOCUMENTAÇÃO EXIGIDA PARA PARTICIPAR DO CHAMAMENTO PÚBLICO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Serão consideradas aptas, as organizações da sociedade civil que apresentarem a documentação abaixo elencada, isenta de vícios de qualquer natureza e que não tenham pendências de qualquer espécie para com o Município de Forquilhinha: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 - ofício dirigido ao responsável pelo CMDCA, solicitando o Termo de Colaboração ou Termo de Fomento com a devida justificativa do pedido;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 - preenchimento do formulário “Dados Cadastrais”;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III - cópia da Lei Municipal e/ou Estadual que reconhece a entidade como de Utilidade Pública, exceto as Organizações da Sociedade Civil de Interesse Público instituídas na forma da Lei Federal nº 9.790, de 1999, e cópia da Lei Federal quando houver;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IV - cópia da inscrição do CNPJ atualizado, possuindo a organização da sociedade civil, no mínimo, um ano de existência, comprovando cadastro ativo;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 - certidão negativa de débito tributário de qualquer natureza junto ao órgão fazendário municipal; certidão quanto à dívida ativa da união conjunta; prova de regularidade para com a Fazenda Estadual; certidão negativa do Tribunal de Contas do Estado de Santa Catarina; certidão negativa de convênio com a Fazenda Estadual; certidão negativa do Instituto Nacional do Seguro Social - INSS; prova de regularidade relativa ao Fundo de Garantia por Tempo de Serviço - FGTS e certidão de débito trabalhista;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a) caso se verifique irregularidade formal nas certidões negativas apresentadas ou quando estiverem com prazo de vigência expirado e novas certidões não estiverem disponíveis eletronicamente, a organização da sociedade civil será notificada para, no prazo de quinze dias, regularizar a documentação, sob pena de não celebração da parceria.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 - certidão de existência jurídica expedida pelo cartório de registro civil e cópia do estatuto registrado e de eventuais alterações ou, tratando-se de sociedade cooperativa, certidão simplificada emitida por junta comercial;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VII - cópia da ata de eleição do quadro dirigente atual;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VIII - relação nominal atualizada dos dirigentes da entidade, com endereço, número e órgão expedidor da carteira de identidade e número de registro no Cadastro de Pessoas Físicas - CPF </w:t>
      </w:r>
      <w:r w:rsidRPr="0045691F">
        <w:rPr>
          <w:rFonts w:ascii="Times New Roman" w:hAnsi="Times New Roman" w:cs="Times New Roman"/>
          <w:sz w:val="24"/>
          <w:szCs w:val="24"/>
        </w:rPr>
        <w:lastRenderedPageBreak/>
        <w:t>da Secretaria da Receita Federal - SRF de cada um deles;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IX - comprovação de que a organização da sociedade civil funciona no endereço por ela declarado;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 – alvará de funcionamento fornecido pela Prefeitura Municipal;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 - cópia das normas de organização interna (estatuto ou regimento interno) que prevejam expressamente: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a) objetivos voltados à promoção de atividades e finalidades de relevância pública e social; e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b) a previsão de que, em caso de dissolução da entidade, o respectivo patrimônio líquido seja transferido à outra pessoa jurídica de igual natureza que preencha os requisitos desta lei e cujo objeto social seja, preferencialmente, o mesmo da entidade extinta;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XII - apresentar escrituração de acordo com os princípios fundamentais de contabilidade e com as normas brasileiras de contabilidade;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XIII - comprovar experiência prévia na realização, com efetividade, do objeto da parceria ou de natureza semelhante;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XIV - apresentar declaração de que possui disponibilidade de instalações, condições materiais e capacidade técnica e operacional para o desenvolvimento das atividades ou projetos previstos na parceria e o cumprimento das metas estabelecidas;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XV - apresentar registro da organização da sociedade civil em Conselho Municipal, Estadual ou Federal, quando a legislação assim condicionar sua capacitação para atuar ou de firmar Parceria com a Administração Pública;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XVI - declaração de que a organização não deve prestações de contas a quaisquer órgãos da Administração Pública Municipal, Estadual, Federal;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XVII - declaração que não emprega menor, conforme disposto no art. 7º, inciso XXXIII, da Constituição Federal de 1988;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XVIII - declaração do representante legal da organização da sociedade civil informando que a organização e seus dirigentes não incorrem em quaisquer das </w:t>
      </w:r>
      <w:r w:rsidR="00240A35" w:rsidRPr="0045691F">
        <w:rPr>
          <w:rFonts w:ascii="Times New Roman" w:hAnsi="Times New Roman" w:cs="Times New Roman"/>
          <w:sz w:val="24"/>
          <w:szCs w:val="24"/>
        </w:rPr>
        <w:t>vedações previstas</w:t>
      </w:r>
      <w:r w:rsidRPr="0045691F">
        <w:rPr>
          <w:rFonts w:ascii="Times New Roman" w:hAnsi="Times New Roman" w:cs="Times New Roman"/>
          <w:sz w:val="24"/>
          <w:szCs w:val="24"/>
        </w:rPr>
        <w:t>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XIX - plano de trabalho.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XX – relatório de atividades desenvolvidas nos últimos doze meses.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§ 1º As cópias deverão ser confrontadas com a documentação original e sua autenticação poderá ser feita pela própria unidade gestora a quem os documentos forem apresentados.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§ 2º Na celebração de acordos de cooperação, somente será exigido o requisito previsto na </w:t>
      </w:r>
      <w:r w:rsidRPr="0045691F">
        <w:rPr>
          <w:rFonts w:ascii="Times New Roman" w:hAnsi="Times New Roman" w:cs="Times New Roman"/>
          <w:sz w:val="24"/>
          <w:szCs w:val="24"/>
        </w:rPr>
        <w:lastRenderedPageBreak/>
        <w:t>alínea “a”, inciso X, deste artigo.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A experiência prévia solicitada poderá ser comprovada por meio dos seguintes documentos: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 - instrumento de parceria firmado com órgãos e entidades da administração pública, cooperação internacional, empresas ou com outras organizações da sociedade civil;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 - relatório de atividades desenvolvidas;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III - notícias veiculadas na mídia em diferentes meios de comunicação sobre atividades desenvolvidas;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IV - publicações e pesquisas realizadas ou outras formas de produção de conhecimento;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 - currículo de profissional ou equipe responsável;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 - prêmios locais ou internacionais recebidos; e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VII - atestados de capacidade técnica emitidos por redes, organizações da sociedade civil, movimentos sociais, empresas públicas ou privadas, conselhos de políticas públicas e membros de órgãos públicos ou universidades.</w:t>
      </w:r>
    </w:p>
    <w:p w:rsidR="005A62CF" w:rsidRPr="0045691F" w:rsidRDefault="005A62CF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61A4" w:rsidRPr="0045691F" w:rsidRDefault="004B61A4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sectPr w:rsidR="004B61A4" w:rsidRPr="0045691F" w:rsidSect="00347FB4">
      <w:headerReference w:type="default" r:id="rId9"/>
      <w:pgSz w:w="11910" w:h="16840"/>
      <w:pgMar w:top="2268" w:right="1134" w:bottom="1134" w:left="1701" w:header="93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82A" w:rsidRDefault="004D782A">
      <w:r>
        <w:separator/>
      </w:r>
    </w:p>
  </w:endnote>
  <w:endnote w:type="continuationSeparator" w:id="0">
    <w:p w:rsidR="004D782A" w:rsidRDefault="004D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82A" w:rsidRDefault="004D782A">
      <w:r>
        <w:separator/>
      </w:r>
    </w:p>
  </w:footnote>
  <w:footnote w:type="continuationSeparator" w:id="0">
    <w:p w:rsidR="004D782A" w:rsidRDefault="004D7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CFB" w:rsidRDefault="001B1CFB">
    <w:pPr>
      <w:pStyle w:val="Corpodetex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1495425</wp:posOffset>
              </wp:positionH>
              <wp:positionV relativeFrom="page">
                <wp:posOffset>552450</wp:posOffset>
              </wp:positionV>
              <wp:extent cx="4438650" cy="576580"/>
              <wp:effectExtent l="0" t="0" r="0" b="139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8650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1CFB" w:rsidRDefault="001B1CFB" w:rsidP="00867C9B">
                          <w:pPr>
                            <w:spacing w:before="20" w:line="261" w:lineRule="auto"/>
                            <w:ind w:left="989" w:hanging="248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w w:val="105"/>
                              <w:sz w:val="24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17.75pt;margin-top:43.5pt;width:349.5pt;height:45.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" filled="f" stroked="f">
              <v:textbox inset="0,0,0,0">
                <w:txbxContent>
                  <w:p w:rsidR="001B1CFB" w:rsidRDefault="001B1CFB" w:rsidP="00867C9B">
                    <w:pPr>
                      <w:spacing w:before="20" w:line="261" w:lineRule="auto"/>
                      <w:ind w:left="989" w:hanging="248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w w:val="105"/>
                        <w:sz w:val="24"/>
                      </w:rPr>
                      <w:t xml:space="preserve">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F5A7A"/>
    <w:multiLevelType w:val="hybridMultilevel"/>
    <w:tmpl w:val="61542CCE"/>
    <w:lvl w:ilvl="0" w:tplc="183E5B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714C9"/>
    <w:multiLevelType w:val="hybridMultilevel"/>
    <w:tmpl w:val="1C0C75C2"/>
    <w:lvl w:ilvl="0" w:tplc="DA08E1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94A94"/>
    <w:multiLevelType w:val="hybridMultilevel"/>
    <w:tmpl w:val="D256BE86"/>
    <w:lvl w:ilvl="0" w:tplc="C3C035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F6E88"/>
    <w:multiLevelType w:val="multilevel"/>
    <w:tmpl w:val="4FDC0B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71374D2"/>
    <w:multiLevelType w:val="multilevel"/>
    <w:tmpl w:val="EE6680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4CD18A0"/>
    <w:multiLevelType w:val="hybridMultilevel"/>
    <w:tmpl w:val="94E6A87E"/>
    <w:lvl w:ilvl="0" w:tplc="6D2A5A2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47231B"/>
    <w:multiLevelType w:val="hybridMultilevel"/>
    <w:tmpl w:val="E86286C0"/>
    <w:lvl w:ilvl="0" w:tplc="E10AD0DC">
      <w:start w:val="1"/>
      <w:numFmt w:val="upperRoman"/>
      <w:lvlText w:val="%1"/>
      <w:lvlJc w:val="left"/>
      <w:pPr>
        <w:ind w:left="305" w:hanging="289"/>
      </w:pPr>
      <w:rPr>
        <w:rFonts w:ascii="Arial" w:eastAsia="Arial" w:hAnsi="Arial" w:cs="Arial" w:hint="default"/>
        <w:b/>
        <w:bCs/>
        <w:spacing w:val="-4"/>
        <w:w w:val="99"/>
        <w:sz w:val="24"/>
        <w:szCs w:val="24"/>
        <w:lang w:val="pt-BR" w:eastAsia="pt-BR" w:bidi="pt-BR"/>
      </w:rPr>
    </w:lvl>
    <w:lvl w:ilvl="1" w:tplc="22DEF58E">
      <w:numFmt w:val="bullet"/>
      <w:lvlText w:val="•"/>
      <w:lvlJc w:val="left"/>
      <w:pPr>
        <w:ind w:left="1270" w:hanging="289"/>
      </w:pPr>
      <w:rPr>
        <w:rFonts w:hint="default"/>
        <w:lang w:val="pt-BR" w:eastAsia="pt-BR" w:bidi="pt-BR"/>
      </w:rPr>
    </w:lvl>
    <w:lvl w:ilvl="2" w:tplc="033208D8">
      <w:numFmt w:val="bullet"/>
      <w:lvlText w:val="•"/>
      <w:lvlJc w:val="left"/>
      <w:pPr>
        <w:ind w:left="2241" w:hanging="289"/>
      </w:pPr>
      <w:rPr>
        <w:rFonts w:hint="default"/>
        <w:lang w:val="pt-BR" w:eastAsia="pt-BR" w:bidi="pt-BR"/>
      </w:rPr>
    </w:lvl>
    <w:lvl w:ilvl="3" w:tplc="990E2B4C">
      <w:numFmt w:val="bullet"/>
      <w:lvlText w:val="•"/>
      <w:lvlJc w:val="left"/>
      <w:pPr>
        <w:ind w:left="3211" w:hanging="289"/>
      </w:pPr>
      <w:rPr>
        <w:rFonts w:hint="default"/>
        <w:lang w:val="pt-BR" w:eastAsia="pt-BR" w:bidi="pt-BR"/>
      </w:rPr>
    </w:lvl>
    <w:lvl w:ilvl="4" w:tplc="81E82AFC">
      <w:numFmt w:val="bullet"/>
      <w:lvlText w:val="•"/>
      <w:lvlJc w:val="left"/>
      <w:pPr>
        <w:ind w:left="4182" w:hanging="289"/>
      </w:pPr>
      <w:rPr>
        <w:rFonts w:hint="default"/>
        <w:lang w:val="pt-BR" w:eastAsia="pt-BR" w:bidi="pt-BR"/>
      </w:rPr>
    </w:lvl>
    <w:lvl w:ilvl="5" w:tplc="75B8B7B0">
      <w:numFmt w:val="bullet"/>
      <w:lvlText w:val="•"/>
      <w:lvlJc w:val="left"/>
      <w:pPr>
        <w:ind w:left="5153" w:hanging="289"/>
      </w:pPr>
      <w:rPr>
        <w:rFonts w:hint="default"/>
        <w:lang w:val="pt-BR" w:eastAsia="pt-BR" w:bidi="pt-BR"/>
      </w:rPr>
    </w:lvl>
    <w:lvl w:ilvl="6" w:tplc="7FF674B6">
      <w:numFmt w:val="bullet"/>
      <w:lvlText w:val="•"/>
      <w:lvlJc w:val="left"/>
      <w:pPr>
        <w:ind w:left="6123" w:hanging="289"/>
      </w:pPr>
      <w:rPr>
        <w:rFonts w:hint="default"/>
        <w:lang w:val="pt-BR" w:eastAsia="pt-BR" w:bidi="pt-BR"/>
      </w:rPr>
    </w:lvl>
    <w:lvl w:ilvl="7" w:tplc="E5BABD28">
      <w:numFmt w:val="bullet"/>
      <w:lvlText w:val="•"/>
      <w:lvlJc w:val="left"/>
      <w:pPr>
        <w:ind w:left="7094" w:hanging="289"/>
      </w:pPr>
      <w:rPr>
        <w:rFonts w:hint="default"/>
        <w:lang w:val="pt-BR" w:eastAsia="pt-BR" w:bidi="pt-BR"/>
      </w:rPr>
    </w:lvl>
    <w:lvl w:ilvl="8" w:tplc="2212860A">
      <w:numFmt w:val="bullet"/>
      <w:lvlText w:val="•"/>
      <w:lvlJc w:val="left"/>
      <w:pPr>
        <w:ind w:left="8065" w:hanging="289"/>
      </w:pPr>
      <w:rPr>
        <w:rFonts w:hint="default"/>
        <w:lang w:val="pt-BR" w:eastAsia="pt-BR" w:bidi="pt-BR"/>
      </w:rPr>
    </w:lvl>
  </w:abstractNum>
  <w:abstractNum w:abstractNumId="7">
    <w:nsid w:val="28115825"/>
    <w:multiLevelType w:val="multilevel"/>
    <w:tmpl w:val="8A485F46"/>
    <w:lvl w:ilvl="0">
      <w:start w:val="5"/>
      <w:numFmt w:val="decimal"/>
      <w:lvlText w:val="%1"/>
      <w:lvlJc w:val="left"/>
      <w:pPr>
        <w:ind w:left="305" w:hanging="59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94"/>
      </w:pPr>
      <w:rPr>
        <w:rFonts w:ascii="Times New Roman" w:eastAsia="Arial" w:hAnsi="Times New Roman" w:cs="Times New Roman" w:hint="default"/>
        <w:b/>
        <w:bCs/>
        <w:spacing w:val="-4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9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9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9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9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9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9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94"/>
      </w:pPr>
      <w:rPr>
        <w:rFonts w:hint="default"/>
        <w:lang w:val="pt-BR" w:eastAsia="pt-BR" w:bidi="pt-BR"/>
      </w:rPr>
    </w:lvl>
  </w:abstractNum>
  <w:abstractNum w:abstractNumId="8">
    <w:nsid w:val="333833B7"/>
    <w:multiLevelType w:val="hybridMultilevel"/>
    <w:tmpl w:val="BFB660A6"/>
    <w:lvl w:ilvl="0" w:tplc="12EC34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0E0FBE"/>
    <w:multiLevelType w:val="multilevel"/>
    <w:tmpl w:val="7AE643E0"/>
    <w:lvl w:ilvl="0">
      <w:start w:val="6"/>
      <w:numFmt w:val="decimal"/>
      <w:lvlText w:val="%1"/>
      <w:lvlJc w:val="left"/>
      <w:pPr>
        <w:ind w:left="305" w:hanging="51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17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1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1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1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1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1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17"/>
      </w:pPr>
      <w:rPr>
        <w:rFonts w:hint="default"/>
        <w:lang w:val="pt-BR" w:eastAsia="pt-BR" w:bidi="pt-BR"/>
      </w:rPr>
    </w:lvl>
  </w:abstractNum>
  <w:abstractNum w:abstractNumId="10">
    <w:nsid w:val="3C63560B"/>
    <w:multiLevelType w:val="hybridMultilevel"/>
    <w:tmpl w:val="419A0522"/>
    <w:lvl w:ilvl="0" w:tplc="6B0E5C88">
      <w:start w:val="7"/>
      <w:numFmt w:val="upperRoman"/>
      <w:lvlText w:val="%1"/>
      <w:lvlJc w:val="left"/>
      <w:pPr>
        <w:ind w:left="305" w:hanging="596"/>
      </w:pPr>
      <w:rPr>
        <w:rFonts w:ascii="Arial" w:eastAsia="Arial" w:hAnsi="Arial" w:cs="Arial" w:hint="default"/>
        <w:b/>
        <w:bCs/>
        <w:spacing w:val="-17"/>
        <w:w w:val="99"/>
        <w:sz w:val="24"/>
        <w:szCs w:val="24"/>
        <w:lang w:val="pt-BR" w:eastAsia="pt-BR" w:bidi="pt-BR"/>
      </w:rPr>
    </w:lvl>
    <w:lvl w:ilvl="1" w:tplc="628641B0">
      <w:numFmt w:val="bullet"/>
      <w:lvlText w:val="•"/>
      <w:lvlJc w:val="left"/>
      <w:pPr>
        <w:ind w:left="1270" w:hanging="596"/>
      </w:pPr>
      <w:rPr>
        <w:rFonts w:hint="default"/>
        <w:lang w:val="pt-BR" w:eastAsia="pt-BR" w:bidi="pt-BR"/>
      </w:rPr>
    </w:lvl>
    <w:lvl w:ilvl="2" w:tplc="56EE3CCC">
      <w:numFmt w:val="bullet"/>
      <w:lvlText w:val="•"/>
      <w:lvlJc w:val="left"/>
      <w:pPr>
        <w:ind w:left="2241" w:hanging="596"/>
      </w:pPr>
      <w:rPr>
        <w:rFonts w:hint="default"/>
        <w:lang w:val="pt-BR" w:eastAsia="pt-BR" w:bidi="pt-BR"/>
      </w:rPr>
    </w:lvl>
    <w:lvl w:ilvl="3" w:tplc="DDDE2208">
      <w:numFmt w:val="bullet"/>
      <w:lvlText w:val="•"/>
      <w:lvlJc w:val="left"/>
      <w:pPr>
        <w:ind w:left="3211" w:hanging="596"/>
      </w:pPr>
      <w:rPr>
        <w:rFonts w:hint="default"/>
        <w:lang w:val="pt-BR" w:eastAsia="pt-BR" w:bidi="pt-BR"/>
      </w:rPr>
    </w:lvl>
    <w:lvl w:ilvl="4" w:tplc="0100BBF0">
      <w:numFmt w:val="bullet"/>
      <w:lvlText w:val="•"/>
      <w:lvlJc w:val="left"/>
      <w:pPr>
        <w:ind w:left="4182" w:hanging="596"/>
      </w:pPr>
      <w:rPr>
        <w:rFonts w:hint="default"/>
        <w:lang w:val="pt-BR" w:eastAsia="pt-BR" w:bidi="pt-BR"/>
      </w:rPr>
    </w:lvl>
    <w:lvl w:ilvl="5" w:tplc="8952B88A">
      <w:numFmt w:val="bullet"/>
      <w:lvlText w:val="•"/>
      <w:lvlJc w:val="left"/>
      <w:pPr>
        <w:ind w:left="5153" w:hanging="596"/>
      </w:pPr>
      <w:rPr>
        <w:rFonts w:hint="default"/>
        <w:lang w:val="pt-BR" w:eastAsia="pt-BR" w:bidi="pt-BR"/>
      </w:rPr>
    </w:lvl>
    <w:lvl w:ilvl="6" w:tplc="2126F306">
      <w:numFmt w:val="bullet"/>
      <w:lvlText w:val="•"/>
      <w:lvlJc w:val="left"/>
      <w:pPr>
        <w:ind w:left="6123" w:hanging="596"/>
      </w:pPr>
      <w:rPr>
        <w:rFonts w:hint="default"/>
        <w:lang w:val="pt-BR" w:eastAsia="pt-BR" w:bidi="pt-BR"/>
      </w:rPr>
    </w:lvl>
    <w:lvl w:ilvl="7" w:tplc="AF200A58">
      <w:numFmt w:val="bullet"/>
      <w:lvlText w:val="•"/>
      <w:lvlJc w:val="left"/>
      <w:pPr>
        <w:ind w:left="7094" w:hanging="596"/>
      </w:pPr>
      <w:rPr>
        <w:rFonts w:hint="default"/>
        <w:lang w:val="pt-BR" w:eastAsia="pt-BR" w:bidi="pt-BR"/>
      </w:rPr>
    </w:lvl>
    <w:lvl w:ilvl="8" w:tplc="120CB508">
      <w:numFmt w:val="bullet"/>
      <w:lvlText w:val="•"/>
      <w:lvlJc w:val="left"/>
      <w:pPr>
        <w:ind w:left="8065" w:hanging="596"/>
      </w:pPr>
      <w:rPr>
        <w:rFonts w:hint="default"/>
        <w:lang w:val="pt-BR" w:eastAsia="pt-BR" w:bidi="pt-BR"/>
      </w:rPr>
    </w:lvl>
  </w:abstractNum>
  <w:abstractNum w:abstractNumId="11">
    <w:nsid w:val="3D621F8D"/>
    <w:multiLevelType w:val="hybridMultilevel"/>
    <w:tmpl w:val="47921A82"/>
    <w:lvl w:ilvl="0" w:tplc="50B6C87E">
      <w:start w:val="1"/>
      <w:numFmt w:val="upperRoman"/>
      <w:lvlText w:val="%1"/>
      <w:lvlJc w:val="left"/>
      <w:pPr>
        <w:ind w:left="740" w:hanging="301"/>
      </w:pPr>
      <w:rPr>
        <w:rFonts w:ascii="Arial" w:eastAsia="Arial" w:hAnsi="Arial" w:cs="Arial" w:hint="default"/>
        <w:b/>
        <w:bCs/>
        <w:spacing w:val="-33"/>
        <w:w w:val="99"/>
        <w:sz w:val="24"/>
        <w:szCs w:val="24"/>
        <w:lang w:val="pt-BR" w:eastAsia="pt-BR" w:bidi="pt-BR"/>
      </w:rPr>
    </w:lvl>
    <w:lvl w:ilvl="1" w:tplc="FF2CC828">
      <w:numFmt w:val="bullet"/>
      <w:lvlText w:val="•"/>
      <w:lvlJc w:val="left"/>
      <w:pPr>
        <w:ind w:left="1666" w:hanging="301"/>
      </w:pPr>
      <w:rPr>
        <w:rFonts w:hint="default"/>
        <w:lang w:val="pt-BR" w:eastAsia="pt-BR" w:bidi="pt-BR"/>
      </w:rPr>
    </w:lvl>
    <w:lvl w:ilvl="2" w:tplc="3DAEBC20">
      <w:numFmt w:val="bullet"/>
      <w:lvlText w:val="•"/>
      <w:lvlJc w:val="left"/>
      <w:pPr>
        <w:ind w:left="2593" w:hanging="301"/>
      </w:pPr>
      <w:rPr>
        <w:rFonts w:hint="default"/>
        <w:lang w:val="pt-BR" w:eastAsia="pt-BR" w:bidi="pt-BR"/>
      </w:rPr>
    </w:lvl>
    <w:lvl w:ilvl="3" w:tplc="91E44784">
      <w:numFmt w:val="bullet"/>
      <w:lvlText w:val="•"/>
      <w:lvlJc w:val="left"/>
      <w:pPr>
        <w:ind w:left="3519" w:hanging="301"/>
      </w:pPr>
      <w:rPr>
        <w:rFonts w:hint="default"/>
        <w:lang w:val="pt-BR" w:eastAsia="pt-BR" w:bidi="pt-BR"/>
      </w:rPr>
    </w:lvl>
    <w:lvl w:ilvl="4" w:tplc="1668D82C">
      <w:numFmt w:val="bullet"/>
      <w:lvlText w:val="•"/>
      <w:lvlJc w:val="left"/>
      <w:pPr>
        <w:ind w:left="4446" w:hanging="301"/>
      </w:pPr>
      <w:rPr>
        <w:rFonts w:hint="default"/>
        <w:lang w:val="pt-BR" w:eastAsia="pt-BR" w:bidi="pt-BR"/>
      </w:rPr>
    </w:lvl>
    <w:lvl w:ilvl="5" w:tplc="8FDC92C6">
      <w:numFmt w:val="bullet"/>
      <w:lvlText w:val="•"/>
      <w:lvlJc w:val="left"/>
      <w:pPr>
        <w:ind w:left="5373" w:hanging="301"/>
      </w:pPr>
      <w:rPr>
        <w:rFonts w:hint="default"/>
        <w:lang w:val="pt-BR" w:eastAsia="pt-BR" w:bidi="pt-BR"/>
      </w:rPr>
    </w:lvl>
    <w:lvl w:ilvl="6" w:tplc="3740E940">
      <w:numFmt w:val="bullet"/>
      <w:lvlText w:val="•"/>
      <w:lvlJc w:val="left"/>
      <w:pPr>
        <w:ind w:left="6299" w:hanging="301"/>
      </w:pPr>
      <w:rPr>
        <w:rFonts w:hint="default"/>
        <w:lang w:val="pt-BR" w:eastAsia="pt-BR" w:bidi="pt-BR"/>
      </w:rPr>
    </w:lvl>
    <w:lvl w:ilvl="7" w:tplc="EE3AC954">
      <w:numFmt w:val="bullet"/>
      <w:lvlText w:val="•"/>
      <w:lvlJc w:val="left"/>
      <w:pPr>
        <w:ind w:left="7226" w:hanging="301"/>
      </w:pPr>
      <w:rPr>
        <w:rFonts w:hint="default"/>
        <w:lang w:val="pt-BR" w:eastAsia="pt-BR" w:bidi="pt-BR"/>
      </w:rPr>
    </w:lvl>
    <w:lvl w:ilvl="8" w:tplc="2B9C5530">
      <w:numFmt w:val="bullet"/>
      <w:lvlText w:val="•"/>
      <w:lvlJc w:val="left"/>
      <w:pPr>
        <w:ind w:left="8153" w:hanging="301"/>
      </w:pPr>
      <w:rPr>
        <w:rFonts w:hint="default"/>
        <w:lang w:val="pt-BR" w:eastAsia="pt-BR" w:bidi="pt-BR"/>
      </w:rPr>
    </w:lvl>
  </w:abstractNum>
  <w:abstractNum w:abstractNumId="12">
    <w:nsid w:val="41965DFE"/>
    <w:multiLevelType w:val="multilevel"/>
    <w:tmpl w:val="3818625C"/>
    <w:lvl w:ilvl="0">
      <w:start w:val="8"/>
      <w:numFmt w:val="decimal"/>
      <w:lvlText w:val="%1"/>
      <w:lvlJc w:val="left"/>
      <w:pPr>
        <w:ind w:left="305" w:hanging="52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24"/>
      </w:pPr>
      <w:rPr>
        <w:rFonts w:ascii="Times New Roman" w:eastAsia="Arial" w:hAnsi="Times New Roman" w:cs="Times New Roman" w:hint="default"/>
        <w:b/>
        <w:bCs/>
        <w:color w:val="000009"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2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2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2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2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2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2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24"/>
      </w:pPr>
      <w:rPr>
        <w:rFonts w:hint="default"/>
        <w:lang w:val="pt-BR" w:eastAsia="pt-BR" w:bidi="pt-BR"/>
      </w:rPr>
    </w:lvl>
  </w:abstractNum>
  <w:abstractNum w:abstractNumId="13">
    <w:nsid w:val="42196C9F"/>
    <w:multiLevelType w:val="multilevel"/>
    <w:tmpl w:val="E4509082"/>
    <w:lvl w:ilvl="0">
      <w:start w:val="7"/>
      <w:numFmt w:val="decimal"/>
      <w:lvlText w:val="%1"/>
      <w:lvlJc w:val="left"/>
      <w:pPr>
        <w:ind w:left="666" w:hanging="40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666" w:hanging="409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529" w:hanging="40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463" w:hanging="40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398" w:hanging="40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33" w:hanging="40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267" w:hanging="40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02" w:hanging="40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409"/>
      </w:pPr>
      <w:rPr>
        <w:rFonts w:hint="default"/>
        <w:lang w:val="pt-BR" w:eastAsia="pt-BR" w:bidi="pt-BR"/>
      </w:rPr>
    </w:lvl>
  </w:abstractNum>
  <w:abstractNum w:abstractNumId="14">
    <w:nsid w:val="44262CE4"/>
    <w:multiLevelType w:val="hybridMultilevel"/>
    <w:tmpl w:val="CE1A54E8"/>
    <w:lvl w:ilvl="0" w:tplc="C5D28FBC">
      <w:start w:val="1"/>
      <w:numFmt w:val="upperRoman"/>
      <w:lvlText w:val="%1"/>
      <w:lvlJc w:val="left"/>
      <w:pPr>
        <w:ind w:left="305" w:hanging="248"/>
      </w:pPr>
      <w:rPr>
        <w:rFonts w:ascii="Arial" w:eastAsia="Arial" w:hAnsi="Arial" w:cs="Arial" w:hint="default"/>
        <w:b/>
        <w:bCs/>
        <w:spacing w:val="-20"/>
        <w:w w:val="99"/>
        <w:sz w:val="24"/>
        <w:szCs w:val="24"/>
        <w:lang w:val="pt-BR" w:eastAsia="pt-BR" w:bidi="pt-BR"/>
      </w:rPr>
    </w:lvl>
    <w:lvl w:ilvl="1" w:tplc="AFDC2FA6">
      <w:numFmt w:val="bullet"/>
      <w:lvlText w:val="•"/>
      <w:lvlJc w:val="left"/>
      <w:pPr>
        <w:ind w:left="1270" w:hanging="248"/>
      </w:pPr>
      <w:rPr>
        <w:rFonts w:hint="default"/>
        <w:lang w:val="pt-BR" w:eastAsia="pt-BR" w:bidi="pt-BR"/>
      </w:rPr>
    </w:lvl>
    <w:lvl w:ilvl="2" w:tplc="4BE4C5C6">
      <w:numFmt w:val="bullet"/>
      <w:lvlText w:val="•"/>
      <w:lvlJc w:val="left"/>
      <w:pPr>
        <w:ind w:left="2241" w:hanging="248"/>
      </w:pPr>
      <w:rPr>
        <w:rFonts w:hint="default"/>
        <w:lang w:val="pt-BR" w:eastAsia="pt-BR" w:bidi="pt-BR"/>
      </w:rPr>
    </w:lvl>
    <w:lvl w:ilvl="3" w:tplc="ED3E179E">
      <w:numFmt w:val="bullet"/>
      <w:lvlText w:val="•"/>
      <w:lvlJc w:val="left"/>
      <w:pPr>
        <w:ind w:left="3211" w:hanging="248"/>
      </w:pPr>
      <w:rPr>
        <w:rFonts w:hint="default"/>
        <w:lang w:val="pt-BR" w:eastAsia="pt-BR" w:bidi="pt-BR"/>
      </w:rPr>
    </w:lvl>
    <w:lvl w:ilvl="4" w:tplc="4AB09B84">
      <w:numFmt w:val="bullet"/>
      <w:lvlText w:val="•"/>
      <w:lvlJc w:val="left"/>
      <w:pPr>
        <w:ind w:left="4182" w:hanging="248"/>
      </w:pPr>
      <w:rPr>
        <w:rFonts w:hint="default"/>
        <w:lang w:val="pt-BR" w:eastAsia="pt-BR" w:bidi="pt-BR"/>
      </w:rPr>
    </w:lvl>
    <w:lvl w:ilvl="5" w:tplc="9AB0FADA">
      <w:numFmt w:val="bullet"/>
      <w:lvlText w:val="•"/>
      <w:lvlJc w:val="left"/>
      <w:pPr>
        <w:ind w:left="5153" w:hanging="248"/>
      </w:pPr>
      <w:rPr>
        <w:rFonts w:hint="default"/>
        <w:lang w:val="pt-BR" w:eastAsia="pt-BR" w:bidi="pt-BR"/>
      </w:rPr>
    </w:lvl>
    <w:lvl w:ilvl="6" w:tplc="1826B276">
      <w:numFmt w:val="bullet"/>
      <w:lvlText w:val="•"/>
      <w:lvlJc w:val="left"/>
      <w:pPr>
        <w:ind w:left="6123" w:hanging="248"/>
      </w:pPr>
      <w:rPr>
        <w:rFonts w:hint="default"/>
        <w:lang w:val="pt-BR" w:eastAsia="pt-BR" w:bidi="pt-BR"/>
      </w:rPr>
    </w:lvl>
    <w:lvl w:ilvl="7" w:tplc="07940E62">
      <w:numFmt w:val="bullet"/>
      <w:lvlText w:val="•"/>
      <w:lvlJc w:val="left"/>
      <w:pPr>
        <w:ind w:left="7094" w:hanging="248"/>
      </w:pPr>
      <w:rPr>
        <w:rFonts w:hint="default"/>
        <w:lang w:val="pt-BR" w:eastAsia="pt-BR" w:bidi="pt-BR"/>
      </w:rPr>
    </w:lvl>
    <w:lvl w:ilvl="8" w:tplc="17906466">
      <w:numFmt w:val="bullet"/>
      <w:lvlText w:val="•"/>
      <w:lvlJc w:val="left"/>
      <w:pPr>
        <w:ind w:left="8065" w:hanging="248"/>
      </w:pPr>
      <w:rPr>
        <w:rFonts w:hint="default"/>
        <w:lang w:val="pt-BR" w:eastAsia="pt-BR" w:bidi="pt-BR"/>
      </w:rPr>
    </w:lvl>
  </w:abstractNum>
  <w:abstractNum w:abstractNumId="15">
    <w:nsid w:val="47A95041"/>
    <w:multiLevelType w:val="multilevel"/>
    <w:tmpl w:val="975C33F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0FF07FB"/>
    <w:multiLevelType w:val="multilevel"/>
    <w:tmpl w:val="9CC49718"/>
    <w:lvl w:ilvl="0">
      <w:start w:val="1"/>
      <w:numFmt w:val="decimal"/>
      <w:lvlText w:val="%1."/>
      <w:lvlJc w:val="left"/>
      <w:pPr>
        <w:ind w:left="574" w:hanging="270"/>
      </w:pPr>
      <w:rPr>
        <w:rFonts w:ascii="Times New Roman" w:eastAsia="Arial" w:hAnsi="Times New Roman" w:cs="Times New Roman" w:hint="default"/>
        <w:b/>
        <w:bCs/>
        <w:color w:val="000009"/>
        <w:spacing w:val="0"/>
        <w:w w:val="97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05" w:hanging="603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627" w:hanging="603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74" w:hanging="603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722" w:hanging="60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69" w:hanging="60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16" w:hanging="60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64" w:hanging="60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1" w:hanging="603"/>
      </w:pPr>
      <w:rPr>
        <w:rFonts w:hint="default"/>
        <w:lang w:val="pt-BR" w:eastAsia="pt-BR" w:bidi="pt-BR"/>
      </w:rPr>
    </w:lvl>
  </w:abstractNum>
  <w:abstractNum w:abstractNumId="17">
    <w:nsid w:val="57051480"/>
    <w:multiLevelType w:val="multilevel"/>
    <w:tmpl w:val="43A699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5D1F2B13"/>
    <w:multiLevelType w:val="multilevel"/>
    <w:tmpl w:val="1FAC937E"/>
    <w:lvl w:ilvl="0">
      <w:start w:val="4"/>
      <w:numFmt w:val="decimal"/>
      <w:lvlText w:val="%1"/>
      <w:lvlJc w:val="left"/>
      <w:pPr>
        <w:ind w:left="305" w:hanging="608"/>
      </w:pPr>
      <w:rPr>
        <w:rFonts w:hint="default"/>
        <w:lang w:val="pt-BR" w:eastAsia="pt-BR" w:bidi="pt-BR"/>
      </w:rPr>
    </w:lvl>
    <w:lvl w:ilvl="1">
      <w:start w:val="2"/>
      <w:numFmt w:val="decimal"/>
      <w:lvlText w:val="%1.%2."/>
      <w:lvlJc w:val="left"/>
      <w:pPr>
        <w:ind w:left="305" w:hanging="608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60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6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6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6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6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6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608"/>
      </w:pPr>
      <w:rPr>
        <w:rFonts w:hint="default"/>
        <w:lang w:val="pt-BR" w:eastAsia="pt-BR" w:bidi="pt-BR"/>
      </w:rPr>
    </w:lvl>
  </w:abstractNum>
  <w:abstractNum w:abstractNumId="19">
    <w:nsid w:val="608349CD"/>
    <w:multiLevelType w:val="multilevel"/>
    <w:tmpl w:val="21668D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6410A60"/>
    <w:multiLevelType w:val="multilevel"/>
    <w:tmpl w:val="84B203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8222D08"/>
    <w:multiLevelType w:val="hybridMultilevel"/>
    <w:tmpl w:val="AE76612E"/>
    <w:lvl w:ilvl="0" w:tplc="3FBA3CF4">
      <w:start w:val="5"/>
      <w:numFmt w:val="decimal"/>
      <w:lvlText w:val="%1."/>
      <w:lvlJc w:val="left"/>
      <w:pPr>
        <w:ind w:left="66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22">
    <w:nsid w:val="6965280A"/>
    <w:multiLevelType w:val="multilevel"/>
    <w:tmpl w:val="3F505F56"/>
    <w:lvl w:ilvl="0">
      <w:start w:val="4"/>
      <w:numFmt w:val="decimal"/>
      <w:lvlText w:val="%1"/>
      <w:lvlJc w:val="left"/>
      <w:pPr>
        <w:ind w:left="305" w:hanging="517"/>
      </w:pPr>
      <w:rPr>
        <w:rFonts w:hint="default"/>
        <w:lang w:val="pt-BR" w:eastAsia="pt-BR" w:bidi="pt-BR"/>
      </w:rPr>
    </w:lvl>
    <w:lvl w:ilvl="1">
      <w:start w:val="5"/>
      <w:numFmt w:val="decimal"/>
      <w:lvlText w:val="%1.%2"/>
      <w:lvlJc w:val="left"/>
      <w:pPr>
        <w:ind w:left="305" w:hanging="517"/>
      </w:pPr>
      <w:rPr>
        <w:rFonts w:hint="default"/>
        <w:b/>
        <w:bCs/>
        <w:spacing w:val="0"/>
        <w:w w:val="97"/>
        <w:lang w:val="pt-BR" w:eastAsia="pt-BR" w:bidi="pt-BR"/>
      </w:rPr>
    </w:lvl>
    <w:lvl w:ilvl="2">
      <w:numFmt w:val="bullet"/>
      <w:lvlText w:val="•"/>
      <w:lvlJc w:val="left"/>
      <w:pPr>
        <w:ind w:left="2241" w:hanging="51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1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1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1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1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17"/>
      </w:pPr>
      <w:rPr>
        <w:rFonts w:hint="default"/>
        <w:lang w:val="pt-BR" w:eastAsia="pt-BR" w:bidi="pt-BR"/>
      </w:rPr>
    </w:lvl>
  </w:abstractNum>
  <w:abstractNum w:abstractNumId="23">
    <w:nsid w:val="72C82043"/>
    <w:multiLevelType w:val="hybridMultilevel"/>
    <w:tmpl w:val="663C8DBA"/>
    <w:lvl w:ilvl="0" w:tplc="B9B01388">
      <w:start w:val="1"/>
      <w:numFmt w:val="lowerLetter"/>
      <w:lvlText w:val="%1)"/>
      <w:lvlJc w:val="left"/>
      <w:pPr>
        <w:ind w:left="586" w:hanging="282"/>
      </w:pPr>
      <w:rPr>
        <w:rFonts w:ascii="Times New Roman" w:eastAsia="Arial" w:hAnsi="Times New Roman" w:cs="Times New Roman" w:hint="default"/>
        <w:spacing w:val="-4"/>
        <w:w w:val="97"/>
        <w:sz w:val="24"/>
        <w:szCs w:val="24"/>
        <w:lang w:val="pt-BR" w:eastAsia="pt-BR" w:bidi="pt-BR"/>
      </w:rPr>
    </w:lvl>
    <w:lvl w:ilvl="1" w:tplc="C298CED2">
      <w:numFmt w:val="bullet"/>
      <w:lvlText w:val="•"/>
      <w:lvlJc w:val="left"/>
      <w:pPr>
        <w:ind w:left="1522" w:hanging="282"/>
      </w:pPr>
      <w:rPr>
        <w:rFonts w:hint="default"/>
        <w:lang w:val="pt-BR" w:eastAsia="pt-BR" w:bidi="pt-BR"/>
      </w:rPr>
    </w:lvl>
    <w:lvl w:ilvl="2" w:tplc="CA662F0E">
      <w:numFmt w:val="bullet"/>
      <w:lvlText w:val="•"/>
      <w:lvlJc w:val="left"/>
      <w:pPr>
        <w:ind w:left="2465" w:hanging="282"/>
      </w:pPr>
      <w:rPr>
        <w:rFonts w:hint="default"/>
        <w:lang w:val="pt-BR" w:eastAsia="pt-BR" w:bidi="pt-BR"/>
      </w:rPr>
    </w:lvl>
    <w:lvl w:ilvl="3" w:tplc="85F8ED4E">
      <w:numFmt w:val="bullet"/>
      <w:lvlText w:val="•"/>
      <w:lvlJc w:val="left"/>
      <w:pPr>
        <w:ind w:left="3407" w:hanging="282"/>
      </w:pPr>
      <w:rPr>
        <w:rFonts w:hint="default"/>
        <w:lang w:val="pt-BR" w:eastAsia="pt-BR" w:bidi="pt-BR"/>
      </w:rPr>
    </w:lvl>
    <w:lvl w:ilvl="4" w:tplc="5BA68D64">
      <w:numFmt w:val="bullet"/>
      <w:lvlText w:val="•"/>
      <w:lvlJc w:val="left"/>
      <w:pPr>
        <w:ind w:left="4350" w:hanging="282"/>
      </w:pPr>
      <w:rPr>
        <w:rFonts w:hint="default"/>
        <w:lang w:val="pt-BR" w:eastAsia="pt-BR" w:bidi="pt-BR"/>
      </w:rPr>
    </w:lvl>
    <w:lvl w:ilvl="5" w:tplc="BFE8A764">
      <w:numFmt w:val="bullet"/>
      <w:lvlText w:val="•"/>
      <w:lvlJc w:val="left"/>
      <w:pPr>
        <w:ind w:left="5293" w:hanging="282"/>
      </w:pPr>
      <w:rPr>
        <w:rFonts w:hint="default"/>
        <w:lang w:val="pt-BR" w:eastAsia="pt-BR" w:bidi="pt-BR"/>
      </w:rPr>
    </w:lvl>
    <w:lvl w:ilvl="6" w:tplc="5AE8CDDE">
      <w:numFmt w:val="bullet"/>
      <w:lvlText w:val="•"/>
      <w:lvlJc w:val="left"/>
      <w:pPr>
        <w:ind w:left="6235" w:hanging="282"/>
      </w:pPr>
      <w:rPr>
        <w:rFonts w:hint="default"/>
        <w:lang w:val="pt-BR" w:eastAsia="pt-BR" w:bidi="pt-BR"/>
      </w:rPr>
    </w:lvl>
    <w:lvl w:ilvl="7" w:tplc="55783CCA">
      <w:numFmt w:val="bullet"/>
      <w:lvlText w:val="•"/>
      <w:lvlJc w:val="left"/>
      <w:pPr>
        <w:ind w:left="7178" w:hanging="282"/>
      </w:pPr>
      <w:rPr>
        <w:rFonts w:hint="default"/>
        <w:lang w:val="pt-BR" w:eastAsia="pt-BR" w:bidi="pt-BR"/>
      </w:rPr>
    </w:lvl>
    <w:lvl w:ilvl="8" w:tplc="5DD8A638">
      <w:numFmt w:val="bullet"/>
      <w:lvlText w:val="•"/>
      <w:lvlJc w:val="left"/>
      <w:pPr>
        <w:ind w:left="8121" w:hanging="282"/>
      </w:pPr>
      <w:rPr>
        <w:rFonts w:hint="default"/>
        <w:lang w:val="pt-BR" w:eastAsia="pt-BR" w:bidi="pt-BR"/>
      </w:rPr>
    </w:lvl>
  </w:abstractNum>
  <w:abstractNum w:abstractNumId="24">
    <w:nsid w:val="79C00255"/>
    <w:multiLevelType w:val="hybridMultilevel"/>
    <w:tmpl w:val="661EFE86"/>
    <w:lvl w:ilvl="0" w:tplc="0C1AACE0">
      <w:start w:val="1"/>
      <w:numFmt w:val="decimal"/>
      <w:lvlText w:val="%1."/>
      <w:lvlJc w:val="left"/>
      <w:pPr>
        <w:ind w:left="305" w:hanging="315"/>
        <w:jc w:val="right"/>
      </w:pPr>
      <w:rPr>
        <w:rFonts w:ascii="Arial" w:eastAsia="Arial" w:hAnsi="Arial" w:cs="Arial" w:hint="default"/>
        <w:b/>
        <w:bCs/>
        <w:spacing w:val="0"/>
        <w:w w:val="97"/>
        <w:sz w:val="24"/>
        <w:szCs w:val="24"/>
        <w:lang w:val="pt-BR" w:eastAsia="pt-BR" w:bidi="pt-BR"/>
      </w:rPr>
    </w:lvl>
    <w:lvl w:ilvl="1" w:tplc="B2DE94FA">
      <w:numFmt w:val="bullet"/>
      <w:lvlText w:val="•"/>
      <w:lvlJc w:val="left"/>
      <w:pPr>
        <w:ind w:left="507" w:hanging="152"/>
      </w:pPr>
      <w:rPr>
        <w:rFonts w:ascii="Arial" w:eastAsia="Arial" w:hAnsi="Arial" w:cs="Arial" w:hint="default"/>
        <w:w w:val="97"/>
        <w:sz w:val="24"/>
        <w:szCs w:val="24"/>
        <w:lang w:val="pt-BR" w:eastAsia="pt-BR" w:bidi="pt-BR"/>
      </w:rPr>
    </w:lvl>
    <w:lvl w:ilvl="2" w:tplc="E1D8969A">
      <w:numFmt w:val="bullet"/>
      <w:lvlText w:val="•"/>
      <w:lvlJc w:val="left"/>
      <w:pPr>
        <w:ind w:left="1556" w:hanging="152"/>
      </w:pPr>
      <w:rPr>
        <w:rFonts w:hint="default"/>
        <w:lang w:val="pt-BR" w:eastAsia="pt-BR" w:bidi="pt-BR"/>
      </w:rPr>
    </w:lvl>
    <w:lvl w:ilvl="3" w:tplc="0CFC88DE">
      <w:numFmt w:val="bullet"/>
      <w:lvlText w:val="•"/>
      <w:lvlJc w:val="left"/>
      <w:pPr>
        <w:ind w:left="2612" w:hanging="152"/>
      </w:pPr>
      <w:rPr>
        <w:rFonts w:hint="default"/>
        <w:lang w:val="pt-BR" w:eastAsia="pt-BR" w:bidi="pt-BR"/>
      </w:rPr>
    </w:lvl>
    <w:lvl w:ilvl="4" w:tplc="44CA4EB6">
      <w:numFmt w:val="bullet"/>
      <w:lvlText w:val="•"/>
      <w:lvlJc w:val="left"/>
      <w:pPr>
        <w:ind w:left="3668" w:hanging="152"/>
      </w:pPr>
      <w:rPr>
        <w:rFonts w:hint="default"/>
        <w:lang w:val="pt-BR" w:eastAsia="pt-BR" w:bidi="pt-BR"/>
      </w:rPr>
    </w:lvl>
    <w:lvl w:ilvl="5" w:tplc="2A123A9E">
      <w:numFmt w:val="bullet"/>
      <w:lvlText w:val="•"/>
      <w:lvlJc w:val="left"/>
      <w:pPr>
        <w:ind w:left="4725" w:hanging="152"/>
      </w:pPr>
      <w:rPr>
        <w:rFonts w:hint="default"/>
        <w:lang w:val="pt-BR" w:eastAsia="pt-BR" w:bidi="pt-BR"/>
      </w:rPr>
    </w:lvl>
    <w:lvl w:ilvl="6" w:tplc="3D507F9A">
      <w:numFmt w:val="bullet"/>
      <w:lvlText w:val="•"/>
      <w:lvlJc w:val="left"/>
      <w:pPr>
        <w:ind w:left="5781" w:hanging="152"/>
      </w:pPr>
      <w:rPr>
        <w:rFonts w:hint="default"/>
        <w:lang w:val="pt-BR" w:eastAsia="pt-BR" w:bidi="pt-BR"/>
      </w:rPr>
    </w:lvl>
    <w:lvl w:ilvl="7" w:tplc="A4060774">
      <w:numFmt w:val="bullet"/>
      <w:lvlText w:val="•"/>
      <w:lvlJc w:val="left"/>
      <w:pPr>
        <w:ind w:left="6837" w:hanging="152"/>
      </w:pPr>
      <w:rPr>
        <w:rFonts w:hint="default"/>
        <w:lang w:val="pt-BR" w:eastAsia="pt-BR" w:bidi="pt-BR"/>
      </w:rPr>
    </w:lvl>
    <w:lvl w:ilvl="8" w:tplc="625CF2AE">
      <w:numFmt w:val="bullet"/>
      <w:lvlText w:val="•"/>
      <w:lvlJc w:val="left"/>
      <w:pPr>
        <w:ind w:left="7893" w:hanging="152"/>
      </w:pPr>
      <w:rPr>
        <w:rFonts w:hint="default"/>
        <w:lang w:val="pt-BR" w:eastAsia="pt-BR" w:bidi="pt-BR"/>
      </w:rPr>
    </w:lvl>
  </w:abstractNum>
  <w:num w:numId="1">
    <w:abstractNumId w:val="10"/>
  </w:num>
  <w:num w:numId="2">
    <w:abstractNumId w:val="14"/>
  </w:num>
  <w:num w:numId="3">
    <w:abstractNumId w:val="24"/>
  </w:num>
  <w:num w:numId="4">
    <w:abstractNumId w:val="12"/>
  </w:num>
  <w:num w:numId="5">
    <w:abstractNumId w:val="13"/>
  </w:num>
  <w:num w:numId="6">
    <w:abstractNumId w:val="9"/>
  </w:num>
  <w:num w:numId="7">
    <w:abstractNumId w:val="7"/>
  </w:num>
  <w:num w:numId="8">
    <w:abstractNumId w:val="22"/>
  </w:num>
  <w:num w:numId="9">
    <w:abstractNumId w:val="23"/>
  </w:num>
  <w:num w:numId="10">
    <w:abstractNumId w:val="6"/>
  </w:num>
  <w:num w:numId="11">
    <w:abstractNumId w:val="18"/>
  </w:num>
  <w:num w:numId="12">
    <w:abstractNumId w:val="11"/>
  </w:num>
  <w:num w:numId="13">
    <w:abstractNumId w:val="16"/>
  </w:num>
  <w:num w:numId="14">
    <w:abstractNumId w:val="21"/>
  </w:num>
  <w:num w:numId="15">
    <w:abstractNumId w:val="19"/>
  </w:num>
  <w:num w:numId="16">
    <w:abstractNumId w:val="1"/>
  </w:num>
  <w:num w:numId="17">
    <w:abstractNumId w:val="0"/>
  </w:num>
  <w:num w:numId="18">
    <w:abstractNumId w:val="8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4"/>
  </w:num>
  <w:num w:numId="24">
    <w:abstractNumId w:val="5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115109"/>
    <w:rsid w:val="00187E09"/>
    <w:rsid w:val="00196A55"/>
    <w:rsid w:val="001A4352"/>
    <w:rsid w:val="001A546B"/>
    <w:rsid w:val="001B1CFB"/>
    <w:rsid w:val="002138F2"/>
    <w:rsid w:val="00240A35"/>
    <w:rsid w:val="00251B5A"/>
    <w:rsid w:val="00260F7A"/>
    <w:rsid w:val="00292A4B"/>
    <w:rsid w:val="002A7A66"/>
    <w:rsid w:val="002D2C5A"/>
    <w:rsid w:val="00301C48"/>
    <w:rsid w:val="00310000"/>
    <w:rsid w:val="00342DA6"/>
    <w:rsid w:val="00347FB4"/>
    <w:rsid w:val="003E2012"/>
    <w:rsid w:val="00400BFE"/>
    <w:rsid w:val="00423FF0"/>
    <w:rsid w:val="0045691F"/>
    <w:rsid w:val="004678BC"/>
    <w:rsid w:val="00483FC0"/>
    <w:rsid w:val="004B61A4"/>
    <w:rsid w:val="004D782A"/>
    <w:rsid w:val="0051124C"/>
    <w:rsid w:val="0054525A"/>
    <w:rsid w:val="00580B73"/>
    <w:rsid w:val="005A62CF"/>
    <w:rsid w:val="005D7197"/>
    <w:rsid w:val="006143D0"/>
    <w:rsid w:val="006373A6"/>
    <w:rsid w:val="006F194C"/>
    <w:rsid w:val="00706AD6"/>
    <w:rsid w:val="008534D2"/>
    <w:rsid w:val="00867C9B"/>
    <w:rsid w:val="00875831"/>
    <w:rsid w:val="00882680"/>
    <w:rsid w:val="008F31C1"/>
    <w:rsid w:val="00926402"/>
    <w:rsid w:val="00961EA5"/>
    <w:rsid w:val="009A46F4"/>
    <w:rsid w:val="009C3D24"/>
    <w:rsid w:val="009F0848"/>
    <w:rsid w:val="00A178A1"/>
    <w:rsid w:val="00A92768"/>
    <w:rsid w:val="00AB45B9"/>
    <w:rsid w:val="00B0249E"/>
    <w:rsid w:val="00B205EA"/>
    <w:rsid w:val="00B429DE"/>
    <w:rsid w:val="00B430A9"/>
    <w:rsid w:val="00BA41D9"/>
    <w:rsid w:val="00BC599C"/>
    <w:rsid w:val="00C16C55"/>
    <w:rsid w:val="00C41CCA"/>
    <w:rsid w:val="00CE4967"/>
    <w:rsid w:val="00CE7218"/>
    <w:rsid w:val="00ED0BA0"/>
    <w:rsid w:val="00F01C87"/>
    <w:rsid w:val="00F266BA"/>
    <w:rsid w:val="00F6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A6F8C9-1F8E-402B-88CD-80CEFD79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574" w:hanging="26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6"/>
      <w:ind w:left="167"/>
    </w:pPr>
  </w:style>
  <w:style w:type="paragraph" w:styleId="Cabealho">
    <w:name w:val="header"/>
    <w:basedOn w:val="Normal"/>
    <w:link w:val="CabealhoChar"/>
    <w:uiPriority w:val="99"/>
    <w:unhideWhenUsed/>
    <w:rsid w:val="00B205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05EA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B205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05EA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2A4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A4B"/>
    <w:rPr>
      <w:rFonts w:ascii="Segoe UI" w:eastAsia="Arial" w:hAnsi="Segoe UI" w:cs="Segoe UI"/>
      <w:sz w:val="18"/>
      <w:szCs w:val="18"/>
      <w:lang w:val="pt-BR" w:eastAsia="pt-BR" w:bidi="pt-BR"/>
    </w:rPr>
  </w:style>
  <w:style w:type="paragraph" w:customStyle="1" w:styleId="Recuodecorpodetexto31">
    <w:name w:val="Recuo de corpo de texto 31"/>
    <w:basedOn w:val="Normal"/>
    <w:rsid w:val="00115109"/>
    <w:pPr>
      <w:widowControl/>
      <w:tabs>
        <w:tab w:val="left" w:leader="underscore" w:pos="1802"/>
        <w:tab w:val="left" w:pos="3376"/>
        <w:tab w:val="right" w:leader="dot" w:pos="5394"/>
      </w:tabs>
      <w:autoSpaceDE/>
      <w:autoSpaceDN/>
      <w:ind w:firstLine="2268"/>
      <w:jc w:val="both"/>
    </w:pPr>
    <w:rPr>
      <w:rFonts w:eastAsia="Times New Roman" w:cs="Times New Roman"/>
      <w:sz w:val="24"/>
      <w:szCs w:val="20"/>
      <w:lang w:bidi="ar-SA"/>
    </w:rPr>
  </w:style>
  <w:style w:type="paragraph" w:customStyle="1" w:styleId="LINHA">
    <w:name w:val="LINHA"/>
    <w:rsid w:val="00115109"/>
    <w:pPr>
      <w:widowControl/>
      <w:tabs>
        <w:tab w:val="left" w:leader="underscore" w:pos="1800"/>
        <w:tab w:val="right" w:leader="dot" w:pos="5400"/>
      </w:tabs>
      <w:autoSpaceDE/>
      <w:autoSpaceDN/>
      <w:jc w:val="both"/>
    </w:pPr>
    <w:rPr>
      <w:rFonts w:ascii="Courier New" w:eastAsia="Times New Roman" w:hAnsi="Courier New" w:cs="Times New Roman"/>
      <w:color w:val="000000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3931</Words>
  <Characters>21229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raul ricardo reinhardt filho</dc:creator>
  <cp:lastModifiedBy>compras04</cp:lastModifiedBy>
  <cp:revision>3</cp:revision>
  <cp:lastPrinted>2018-11-29T09:41:00Z</cp:lastPrinted>
  <dcterms:created xsi:type="dcterms:W3CDTF">2018-11-28T11:13:00Z</dcterms:created>
  <dcterms:modified xsi:type="dcterms:W3CDTF">2018-11-29T09:55:00Z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2018-10-16T00:00:00Z</vt:filetime>
  </property>
</Properties>
</file>