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297" w:rsidRPr="00135354" w:rsidRDefault="00D41F0D" w:rsidP="00135354">
      <w:pPr>
        <w:pStyle w:val="CorpodeTexto"/>
        <w:ind w:firstLine="0"/>
        <w:jc w:val="center"/>
        <w:rPr>
          <w:b/>
          <w:color w:val="2990CF"/>
          <w:sz w:val="28"/>
        </w:rPr>
      </w:pPr>
      <w:r>
        <w:rPr>
          <w:b/>
          <w:color w:val="2990CF"/>
          <w:szCs w:val="24"/>
        </w:rPr>
        <w:t>IDENTIFICAÇÃO</w:t>
      </w:r>
      <w:bookmarkStart w:id="0" w:name="_GoBack"/>
      <w:bookmarkEnd w:id="0"/>
    </w:p>
    <w:p w:rsidR="00002297" w:rsidRPr="00484E5E" w:rsidRDefault="00002297" w:rsidP="00002297">
      <w:pPr>
        <w:shd w:val="clear" w:color="auto" w:fill="FFFFFF"/>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484E5E" w:rsidRPr="00310701" w:rsidTr="00BA5C55">
        <w:trPr>
          <w:trHeight w:val="217"/>
        </w:trPr>
        <w:tc>
          <w:tcPr>
            <w:tcW w:w="9211" w:type="dxa"/>
            <w:gridSpan w:val="2"/>
          </w:tcPr>
          <w:p w:rsidR="00002297" w:rsidRPr="00310701" w:rsidRDefault="00002297" w:rsidP="00F82CF1">
            <w:pPr>
              <w:shd w:val="clear" w:color="auto" w:fill="FFFFFF"/>
              <w:spacing w:line="360" w:lineRule="auto"/>
              <w:jc w:val="center"/>
              <w:rPr>
                <w:rFonts w:ascii="Times New Roman" w:hAnsi="Times New Roman" w:cs="Times New Roman"/>
                <w:b/>
                <w:color w:val="2990CF"/>
                <w:sz w:val="24"/>
                <w:szCs w:val="24"/>
              </w:rPr>
            </w:pPr>
            <w:r w:rsidRPr="00310701">
              <w:rPr>
                <w:rFonts w:ascii="Times New Roman" w:hAnsi="Times New Roman" w:cs="Times New Roman"/>
                <w:b/>
                <w:color w:val="2990CF"/>
                <w:sz w:val="24"/>
                <w:szCs w:val="24"/>
              </w:rPr>
              <w:t>Vigência:</w:t>
            </w:r>
            <w:r w:rsidR="00E14314">
              <w:rPr>
                <w:rFonts w:ascii="Times New Roman" w:hAnsi="Times New Roman" w:cs="Times New Roman"/>
                <w:b/>
                <w:color w:val="2990CF"/>
                <w:sz w:val="24"/>
                <w:szCs w:val="24"/>
              </w:rPr>
              <w:t xml:space="preserve"> </w:t>
            </w:r>
            <w:r w:rsidRPr="00310701">
              <w:rPr>
                <w:rFonts w:ascii="Times New Roman" w:hAnsi="Times New Roman" w:cs="Times New Roman"/>
                <w:b/>
                <w:color w:val="2990CF"/>
                <w:sz w:val="24"/>
                <w:szCs w:val="24"/>
              </w:rPr>
              <w:t>2014 – 2024</w:t>
            </w:r>
          </w:p>
          <w:p w:rsidR="00002297" w:rsidRPr="00310701" w:rsidRDefault="00002297" w:rsidP="00F82CF1">
            <w:pPr>
              <w:shd w:val="clear" w:color="auto" w:fill="FFFFFF"/>
              <w:spacing w:line="360" w:lineRule="auto"/>
              <w:jc w:val="center"/>
              <w:rPr>
                <w:rFonts w:ascii="Times New Roman" w:hAnsi="Times New Roman" w:cs="Times New Roman"/>
                <w:b/>
                <w:sz w:val="24"/>
                <w:szCs w:val="24"/>
              </w:rPr>
            </w:pPr>
          </w:p>
        </w:tc>
      </w:tr>
      <w:tr w:rsidR="00484E5E" w:rsidRPr="00310701" w:rsidTr="00BA5C55">
        <w:trPr>
          <w:trHeight w:val="169"/>
        </w:trPr>
        <w:tc>
          <w:tcPr>
            <w:tcW w:w="9211" w:type="dxa"/>
            <w:gridSpan w:val="2"/>
          </w:tcPr>
          <w:p w:rsidR="00002297" w:rsidRPr="00310701" w:rsidRDefault="00002297" w:rsidP="00F82CF1">
            <w:pPr>
              <w:shd w:val="clear" w:color="auto" w:fill="FFFFFF"/>
              <w:spacing w:line="360" w:lineRule="auto"/>
              <w:jc w:val="center"/>
              <w:rPr>
                <w:rFonts w:ascii="Times New Roman" w:hAnsi="Times New Roman" w:cs="Times New Roman"/>
                <w:b/>
                <w:color w:val="2990CF"/>
                <w:sz w:val="24"/>
                <w:szCs w:val="24"/>
              </w:rPr>
            </w:pPr>
            <w:r w:rsidRPr="00310701">
              <w:rPr>
                <w:rFonts w:ascii="Times New Roman" w:hAnsi="Times New Roman" w:cs="Times New Roman"/>
                <w:b/>
                <w:color w:val="2990CF"/>
                <w:sz w:val="24"/>
                <w:szCs w:val="24"/>
              </w:rPr>
              <w:t>Prefe</w:t>
            </w:r>
            <w:r w:rsidR="00F82CF1" w:rsidRPr="00310701">
              <w:rPr>
                <w:rFonts w:ascii="Times New Roman" w:hAnsi="Times New Roman" w:cs="Times New Roman"/>
                <w:b/>
                <w:color w:val="2990CF"/>
                <w:sz w:val="24"/>
                <w:szCs w:val="24"/>
              </w:rPr>
              <w:t>itura Municipal de Forquilhinha</w:t>
            </w:r>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Nome do Órgão Gestor</w:t>
            </w:r>
          </w:p>
        </w:tc>
        <w:tc>
          <w:tcPr>
            <w:tcW w:w="4606" w:type="dxa"/>
          </w:tcPr>
          <w:p w:rsidR="00002297" w:rsidRPr="00310701" w:rsidRDefault="00002297"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Prefeitura Municipal de Forquilhinha</w:t>
            </w:r>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 xml:space="preserve">Nome do Gestor Municipal </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Vanderlei Alexandre</w:t>
            </w:r>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Porte do Município</w:t>
            </w:r>
          </w:p>
        </w:tc>
        <w:tc>
          <w:tcPr>
            <w:tcW w:w="4606" w:type="dxa"/>
          </w:tcPr>
          <w:p w:rsidR="00002297" w:rsidRPr="00310701" w:rsidRDefault="00002297"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Pequeno Porte I</w:t>
            </w:r>
            <w:r w:rsidR="0058406F" w:rsidRPr="00310701">
              <w:rPr>
                <w:rFonts w:ascii="Times New Roman" w:hAnsi="Times New Roman" w:cs="Times New Roman"/>
                <w:sz w:val="24"/>
                <w:szCs w:val="24"/>
              </w:rPr>
              <w:t>I</w:t>
            </w:r>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Endereço</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Avenida 25 de julho, n. 3400</w:t>
            </w:r>
            <w:r w:rsidR="00F82CF1" w:rsidRPr="00310701">
              <w:rPr>
                <w:rFonts w:ascii="Times New Roman" w:hAnsi="Times New Roman" w:cs="Times New Roman"/>
                <w:sz w:val="24"/>
                <w:szCs w:val="24"/>
              </w:rPr>
              <w:t xml:space="preserve">, </w:t>
            </w:r>
            <w:proofErr w:type="gramStart"/>
            <w:r w:rsidRPr="00310701">
              <w:rPr>
                <w:rFonts w:ascii="Times New Roman" w:hAnsi="Times New Roman" w:cs="Times New Roman"/>
                <w:sz w:val="24"/>
                <w:szCs w:val="24"/>
              </w:rPr>
              <w:t>Centro</w:t>
            </w:r>
            <w:proofErr w:type="gramEnd"/>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Telefone</w:t>
            </w:r>
          </w:p>
        </w:tc>
        <w:tc>
          <w:tcPr>
            <w:tcW w:w="4606" w:type="dxa"/>
          </w:tcPr>
          <w:p w:rsidR="00002297" w:rsidRPr="00310701" w:rsidRDefault="00002297"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 xml:space="preserve">(48) </w:t>
            </w:r>
            <w:r w:rsidR="0058406F" w:rsidRPr="00310701">
              <w:rPr>
                <w:rFonts w:ascii="Times New Roman" w:hAnsi="Times New Roman" w:cs="Times New Roman"/>
                <w:sz w:val="24"/>
                <w:szCs w:val="24"/>
              </w:rPr>
              <w:t>3463-8100</w:t>
            </w:r>
          </w:p>
        </w:tc>
      </w:tr>
      <w:tr w:rsidR="00484E5E" w:rsidRPr="00310701" w:rsidTr="00BA5C55">
        <w:trPr>
          <w:trHeight w:val="80"/>
        </w:trPr>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E-mail</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forqu</w:t>
            </w:r>
            <w:r w:rsidR="000267A9" w:rsidRPr="00310701">
              <w:rPr>
                <w:rFonts w:ascii="Times New Roman" w:hAnsi="Times New Roman" w:cs="Times New Roman"/>
                <w:sz w:val="24"/>
                <w:szCs w:val="24"/>
              </w:rPr>
              <w:t>i</w:t>
            </w:r>
            <w:r w:rsidRPr="00310701">
              <w:rPr>
                <w:rFonts w:ascii="Times New Roman" w:hAnsi="Times New Roman" w:cs="Times New Roman"/>
                <w:sz w:val="24"/>
                <w:szCs w:val="24"/>
              </w:rPr>
              <w:t>lhinha@forquilhinha.sc.gov.br</w:t>
            </w:r>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Site</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www.forquilhinha.sc.gov.br</w:t>
            </w:r>
          </w:p>
          <w:p w:rsidR="0058406F" w:rsidRPr="00310701" w:rsidRDefault="0058406F" w:rsidP="00F82CF1">
            <w:pPr>
              <w:shd w:val="clear" w:color="auto" w:fill="FFFFFF"/>
              <w:spacing w:line="360" w:lineRule="auto"/>
              <w:rPr>
                <w:rFonts w:ascii="Times New Roman" w:hAnsi="Times New Roman" w:cs="Times New Roman"/>
                <w:sz w:val="24"/>
                <w:szCs w:val="24"/>
              </w:rPr>
            </w:pPr>
          </w:p>
        </w:tc>
      </w:tr>
      <w:tr w:rsidR="00484E5E" w:rsidRPr="00310701" w:rsidTr="00BA5C55">
        <w:trPr>
          <w:trHeight w:val="169"/>
        </w:trPr>
        <w:tc>
          <w:tcPr>
            <w:tcW w:w="9211" w:type="dxa"/>
            <w:gridSpan w:val="2"/>
          </w:tcPr>
          <w:p w:rsidR="00002297" w:rsidRPr="00310701" w:rsidRDefault="00F82CF1" w:rsidP="00F82CF1">
            <w:pPr>
              <w:shd w:val="clear" w:color="auto" w:fill="FFFFFF"/>
              <w:spacing w:line="360" w:lineRule="auto"/>
              <w:jc w:val="center"/>
              <w:rPr>
                <w:rFonts w:ascii="Times New Roman" w:hAnsi="Times New Roman" w:cs="Times New Roman"/>
                <w:b/>
                <w:color w:val="2990CF"/>
                <w:sz w:val="24"/>
                <w:szCs w:val="24"/>
              </w:rPr>
            </w:pPr>
            <w:r w:rsidRPr="00310701">
              <w:rPr>
                <w:rFonts w:ascii="Times New Roman" w:hAnsi="Times New Roman" w:cs="Times New Roman"/>
                <w:b/>
                <w:color w:val="2990CF"/>
                <w:sz w:val="24"/>
                <w:szCs w:val="24"/>
              </w:rPr>
              <w:t>Assistência Social</w:t>
            </w:r>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Nome do Órgão Gestor</w:t>
            </w:r>
          </w:p>
        </w:tc>
        <w:tc>
          <w:tcPr>
            <w:tcW w:w="4606" w:type="dxa"/>
          </w:tcPr>
          <w:p w:rsidR="00002297" w:rsidRPr="00310701" w:rsidRDefault="00002297"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 xml:space="preserve">Secretaria Municipal de </w:t>
            </w:r>
            <w:r w:rsidR="005C581E" w:rsidRPr="00310701">
              <w:rPr>
                <w:rFonts w:ascii="Times New Roman" w:hAnsi="Times New Roman" w:cs="Times New Roman"/>
                <w:sz w:val="24"/>
                <w:szCs w:val="24"/>
              </w:rPr>
              <w:t>Assistência</w:t>
            </w:r>
            <w:r w:rsidRPr="00310701">
              <w:rPr>
                <w:rFonts w:ascii="Times New Roman" w:hAnsi="Times New Roman" w:cs="Times New Roman"/>
                <w:sz w:val="24"/>
                <w:szCs w:val="24"/>
              </w:rPr>
              <w:t xml:space="preserve"> Social</w:t>
            </w:r>
          </w:p>
        </w:tc>
      </w:tr>
      <w:tr w:rsidR="00484E5E" w:rsidRPr="00310701" w:rsidTr="00BA5C55">
        <w:tc>
          <w:tcPr>
            <w:tcW w:w="4605" w:type="dxa"/>
          </w:tcPr>
          <w:p w:rsidR="00FD588D"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 xml:space="preserve">Nome da Gestora Municipal </w:t>
            </w:r>
          </w:p>
          <w:p w:rsidR="00002297" w:rsidRPr="00310701" w:rsidRDefault="00FD588D"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Nome da Assistente Social do Órgão Gestor</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 xml:space="preserve">Lilian Arns </w:t>
            </w:r>
            <w:proofErr w:type="spellStart"/>
            <w:r w:rsidRPr="00310701">
              <w:rPr>
                <w:rFonts w:ascii="Times New Roman" w:hAnsi="Times New Roman" w:cs="Times New Roman"/>
                <w:sz w:val="24"/>
                <w:szCs w:val="24"/>
              </w:rPr>
              <w:t>Topanotti</w:t>
            </w:r>
            <w:proofErr w:type="spellEnd"/>
          </w:p>
          <w:p w:rsidR="00FD588D" w:rsidRPr="00310701" w:rsidRDefault="00FD588D" w:rsidP="00FD588D">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 xml:space="preserve">Roberta Casagrande Gonçalves </w:t>
            </w:r>
            <w:proofErr w:type="spellStart"/>
            <w:r w:rsidRPr="00310701">
              <w:rPr>
                <w:rFonts w:ascii="Times New Roman" w:hAnsi="Times New Roman" w:cs="Times New Roman"/>
                <w:sz w:val="24"/>
                <w:szCs w:val="24"/>
              </w:rPr>
              <w:t>Pasini</w:t>
            </w:r>
            <w:proofErr w:type="spellEnd"/>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Endereço</w:t>
            </w:r>
          </w:p>
        </w:tc>
        <w:tc>
          <w:tcPr>
            <w:tcW w:w="4606" w:type="dxa"/>
          </w:tcPr>
          <w:p w:rsidR="0058406F"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Avenida 25 de julho, n. 2736</w:t>
            </w:r>
            <w:r w:rsidR="00F82CF1" w:rsidRPr="00310701">
              <w:rPr>
                <w:rFonts w:ascii="Times New Roman" w:hAnsi="Times New Roman" w:cs="Times New Roman"/>
                <w:sz w:val="24"/>
                <w:szCs w:val="24"/>
              </w:rPr>
              <w:t xml:space="preserve">, </w:t>
            </w:r>
            <w:proofErr w:type="gramStart"/>
            <w:r w:rsidRPr="00310701">
              <w:rPr>
                <w:rFonts w:ascii="Times New Roman" w:hAnsi="Times New Roman" w:cs="Times New Roman"/>
                <w:sz w:val="24"/>
                <w:szCs w:val="24"/>
              </w:rPr>
              <w:t>Centro</w:t>
            </w:r>
            <w:proofErr w:type="gramEnd"/>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Telefone</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(48) 3463-1685</w:t>
            </w:r>
          </w:p>
        </w:tc>
      </w:tr>
      <w:tr w:rsidR="00484E5E" w:rsidRPr="00310701" w:rsidTr="00BA5C55">
        <w:trPr>
          <w:trHeight w:val="80"/>
        </w:trPr>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E-mail</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secsocial@forquilhinha.sc.gov.br</w:t>
            </w:r>
          </w:p>
          <w:p w:rsidR="00135354" w:rsidRPr="00310701" w:rsidRDefault="00135354" w:rsidP="00F82CF1">
            <w:pPr>
              <w:shd w:val="clear" w:color="auto" w:fill="FFFFFF"/>
              <w:spacing w:line="360" w:lineRule="auto"/>
              <w:rPr>
                <w:rFonts w:ascii="Times New Roman" w:hAnsi="Times New Roman" w:cs="Times New Roman"/>
                <w:sz w:val="24"/>
                <w:szCs w:val="24"/>
              </w:rPr>
            </w:pPr>
          </w:p>
        </w:tc>
      </w:tr>
      <w:tr w:rsidR="00484E5E" w:rsidRPr="00310701" w:rsidTr="00BA5C55">
        <w:tc>
          <w:tcPr>
            <w:tcW w:w="9211" w:type="dxa"/>
            <w:gridSpan w:val="2"/>
          </w:tcPr>
          <w:p w:rsidR="00002297" w:rsidRPr="00310701" w:rsidRDefault="00002297" w:rsidP="00F82CF1">
            <w:pPr>
              <w:shd w:val="clear" w:color="auto" w:fill="FFFFFF"/>
              <w:spacing w:line="360" w:lineRule="auto"/>
              <w:jc w:val="center"/>
              <w:rPr>
                <w:rFonts w:ascii="Times New Roman" w:hAnsi="Times New Roman" w:cs="Times New Roman"/>
                <w:b/>
                <w:color w:val="2990CF"/>
                <w:sz w:val="24"/>
                <w:szCs w:val="24"/>
              </w:rPr>
            </w:pPr>
            <w:r w:rsidRPr="00310701">
              <w:rPr>
                <w:rFonts w:ascii="Times New Roman" w:hAnsi="Times New Roman" w:cs="Times New Roman"/>
                <w:b/>
                <w:color w:val="2990CF"/>
                <w:sz w:val="24"/>
                <w:szCs w:val="24"/>
              </w:rPr>
              <w:t>Conselho Municipal dos Direitos da Cr</w:t>
            </w:r>
            <w:r w:rsidR="00F82CF1" w:rsidRPr="00310701">
              <w:rPr>
                <w:rFonts w:ascii="Times New Roman" w:hAnsi="Times New Roman" w:cs="Times New Roman"/>
                <w:b/>
                <w:color w:val="2990CF"/>
                <w:sz w:val="24"/>
                <w:szCs w:val="24"/>
              </w:rPr>
              <w:t xml:space="preserve">iança e do Adolescente (CMDCA) </w:t>
            </w:r>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Nome da Presidente</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 xml:space="preserve">Lilian Arns </w:t>
            </w:r>
            <w:proofErr w:type="spellStart"/>
            <w:r w:rsidRPr="00310701">
              <w:rPr>
                <w:rFonts w:ascii="Times New Roman" w:hAnsi="Times New Roman" w:cs="Times New Roman"/>
                <w:sz w:val="24"/>
                <w:szCs w:val="24"/>
              </w:rPr>
              <w:t>Topanotti</w:t>
            </w:r>
            <w:proofErr w:type="spellEnd"/>
          </w:p>
        </w:tc>
      </w:tr>
      <w:tr w:rsidR="00484E5E" w:rsidRPr="00310701" w:rsidTr="00BA5C55">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Telefone</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(48) 3463-1685</w:t>
            </w:r>
          </w:p>
        </w:tc>
      </w:tr>
      <w:tr w:rsidR="00484E5E" w:rsidRPr="00310701" w:rsidTr="00BA5C55">
        <w:trPr>
          <w:trHeight w:val="111"/>
        </w:trPr>
        <w:tc>
          <w:tcPr>
            <w:tcW w:w="4605" w:type="dxa"/>
          </w:tcPr>
          <w:p w:rsidR="00002297" w:rsidRPr="00310701" w:rsidRDefault="00002297" w:rsidP="00F82CF1">
            <w:pPr>
              <w:shd w:val="clear" w:color="auto" w:fill="FFFFFF"/>
              <w:spacing w:line="360" w:lineRule="auto"/>
              <w:jc w:val="right"/>
              <w:rPr>
                <w:rFonts w:ascii="Times New Roman" w:hAnsi="Times New Roman" w:cs="Times New Roman"/>
                <w:sz w:val="24"/>
                <w:szCs w:val="24"/>
              </w:rPr>
            </w:pPr>
            <w:r w:rsidRPr="00310701">
              <w:rPr>
                <w:rFonts w:ascii="Times New Roman" w:hAnsi="Times New Roman" w:cs="Times New Roman"/>
                <w:sz w:val="24"/>
                <w:szCs w:val="24"/>
              </w:rPr>
              <w:t>E-mail</w:t>
            </w:r>
          </w:p>
        </w:tc>
        <w:tc>
          <w:tcPr>
            <w:tcW w:w="4606" w:type="dxa"/>
          </w:tcPr>
          <w:p w:rsidR="00002297" w:rsidRPr="00310701" w:rsidRDefault="0058406F" w:rsidP="00F82CF1">
            <w:pPr>
              <w:shd w:val="clear" w:color="auto" w:fill="FFFFFF"/>
              <w:spacing w:line="360" w:lineRule="auto"/>
              <w:rPr>
                <w:rFonts w:ascii="Times New Roman" w:hAnsi="Times New Roman" w:cs="Times New Roman"/>
                <w:sz w:val="24"/>
                <w:szCs w:val="24"/>
              </w:rPr>
            </w:pPr>
            <w:r w:rsidRPr="00310701">
              <w:rPr>
                <w:rFonts w:ascii="Times New Roman" w:hAnsi="Times New Roman" w:cs="Times New Roman"/>
                <w:sz w:val="24"/>
                <w:szCs w:val="24"/>
              </w:rPr>
              <w:t>cmdca@forquilhinha.sc.gov.br</w:t>
            </w:r>
          </w:p>
        </w:tc>
      </w:tr>
    </w:tbl>
    <w:p w:rsidR="00771230" w:rsidRPr="00310701" w:rsidRDefault="00771230" w:rsidP="000A268D">
      <w:pPr>
        <w:jc w:val="center"/>
        <w:rPr>
          <w:rFonts w:ascii="Times New Roman" w:hAnsi="Times New Roman" w:cs="Times New Roman"/>
          <w:b/>
          <w:sz w:val="24"/>
          <w:szCs w:val="24"/>
        </w:rPr>
      </w:pPr>
    </w:p>
    <w:p w:rsidR="00771230" w:rsidRPr="00310701" w:rsidRDefault="00771230" w:rsidP="000A268D">
      <w:pPr>
        <w:jc w:val="center"/>
        <w:rPr>
          <w:rFonts w:ascii="Times New Roman" w:hAnsi="Times New Roman" w:cs="Times New Roman"/>
          <w:b/>
          <w:sz w:val="24"/>
          <w:szCs w:val="24"/>
        </w:rPr>
      </w:pPr>
    </w:p>
    <w:p w:rsidR="00135354" w:rsidRPr="00310701" w:rsidRDefault="00135354">
      <w:pPr>
        <w:rPr>
          <w:rFonts w:ascii="Times New Roman" w:hAnsi="Times New Roman" w:cs="Times New Roman"/>
          <w:b/>
          <w:color w:val="2990CF"/>
          <w:sz w:val="24"/>
          <w:szCs w:val="24"/>
        </w:rPr>
      </w:pPr>
      <w:r w:rsidRPr="00310701">
        <w:rPr>
          <w:rFonts w:ascii="Times New Roman" w:hAnsi="Times New Roman" w:cs="Times New Roman"/>
          <w:b/>
          <w:color w:val="2990CF"/>
          <w:sz w:val="24"/>
          <w:szCs w:val="24"/>
        </w:rPr>
        <w:br w:type="page"/>
      </w:r>
    </w:p>
    <w:p w:rsidR="000A268D" w:rsidRPr="00310701" w:rsidRDefault="00002297" w:rsidP="000A268D">
      <w:pPr>
        <w:jc w:val="center"/>
        <w:rPr>
          <w:rFonts w:ascii="Times New Roman" w:hAnsi="Times New Roman" w:cs="Times New Roman"/>
          <w:b/>
          <w:color w:val="2990CF"/>
          <w:sz w:val="24"/>
          <w:szCs w:val="24"/>
        </w:rPr>
      </w:pPr>
      <w:r w:rsidRPr="00310701">
        <w:rPr>
          <w:rFonts w:ascii="Times New Roman" w:hAnsi="Times New Roman" w:cs="Times New Roman"/>
          <w:b/>
          <w:color w:val="2990CF"/>
          <w:sz w:val="24"/>
          <w:szCs w:val="24"/>
        </w:rPr>
        <w:lastRenderedPageBreak/>
        <w:t>COMISSÃO INTERSETORIAL</w:t>
      </w:r>
    </w:p>
    <w:p w:rsidR="00002297" w:rsidRPr="00310701" w:rsidRDefault="00002297" w:rsidP="000A268D">
      <w:pPr>
        <w:jc w:val="center"/>
        <w:rPr>
          <w:rFonts w:ascii="Times New Roman" w:hAnsi="Times New Roman" w:cs="Times New Roman"/>
          <w:b/>
          <w:sz w:val="24"/>
          <w:szCs w:val="24"/>
        </w:rPr>
      </w:pPr>
    </w:p>
    <w:p w:rsidR="000A268D" w:rsidRPr="00310701" w:rsidRDefault="000A268D" w:rsidP="000A268D">
      <w:pPr>
        <w:jc w:val="center"/>
        <w:rPr>
          <w:rFonts w:ascii="Times New Roman" w:hAnsi="Times New Roman" w:cs="Times New Roman"/>
          <w:b/>
          <w:sz w:val="24"/>
          <w:szCs w:val="24"/>
        </w:rPr>
      </w:pPr>
      <w:r w:rsidRPr="00310701">
        <w:rPr>
          <w:rFonts w:ascii="Times New Roman" w:hAnsi="Times New Roman" w:cs="Times New Roman"/>
          <w:b/>
          <w:sz w:val="24"/>
          <w:szCs w:val="24"/>
        </w:rPr>
        <w:t>Assistência Social</w:t>
      </w:r>
    </w:p>
    <w:p w:rsidR="00410A8B" w:rsidRPr="00310701" w:rsidRDefault="00CE172A" w:rsidP="000A268D">
      <w:pPr>
        <w:jc w:val="center"/>
        <w:rPr>
          <w:rFonts w:ascii="Times New Roman" w:hAnsi="Times New Roman" w:cs="Times New Roman"/>
          <w:sz w:val="24"/>
          <w:szCs w:val="24"/>
        </w:rPr>
      </w:pPr>
      <w:proofErr w:type="spellStart"/>
      <w:r w:rsidRPr="00310701">
        <w:rPr>
          <w:rFonts w:ascii="Times New Roman" w:hAnsi="Times New Roman" w:cs="Times New Roman"/>
          <w:sz w:val="24"/>
          <w:szCs w:val="24"/>
        </w:rPr>
        <w:t>Gize</w:t>
      </w:r>
      <w:r w:rsidR="00464CC8" w:rsidRPr="00310701">
        <w:rPr>
          <w:rFonts w:ascii="Times New Roman" w:hAnsi="Times New Roman" w:cs="Times New Roman"/>
          <w:sz w:val="24"/>
          <w:szCs w:val="24"/>
        </w:rPr>
        <w:t>lia</w:t>
      </w:r>
      <w:proofErr w:type="spellEnd"/>
      <w:r w:rsidR="00464CC8" w:rsidRPr="00310701">
        <w:rPr>
          <w:rFonts w:ascii="Times New Roman" w:hAnsi="Times New Roman" w:cs="Times New Roman"/>
          <w:sz w:val="24"/>
          <w:szCs w:val="24"/>
        </w:rPr>
        <w:t xml:space="preserve"> de </w:t>
      </w:r>
      <w:proofErr w:type="spellStart"/>
      <w:r w:rsidR="00464CC8" w:rsidRPr="00310701">
        <w:rPr>
          <w:rFonts w:ascii="Times New Roman" w:hAnsi="Times New Roman" w:cs="Times New Roman"/>
          <w:sz w:val="24"/>
          <w:szCs w:val="24"/>
        </w:rPr>
        <w:t>Figueredo</w:t>
      </w:r>
      <w:proofErr w:type="spellEnd"/>
      <w:r w:rsidR="00464CC8" w:rsidRPr="00310701">
        <w:rPr>
          <w:rFonts w:ascii="Times New Roman" w:hAnsi="Times New Roman" w:cs="Times New Roman"/>
          <w:sz w:val="24"/>
          <w:szCs w:val="24"/>
        </w:rPr>
        <w:t xml:space="preserve"> da Silva</w:t>
      </w:r>
    </w:p>
    <w:p w:rsidR="00410A8B" w:rsidRPr="00310701" w:rsidRDefault="00410A8B" w:rsidP="000A268D">
      <w:pPr>
        <w:jc w:val="center"/>
        <w:rPr>
          <w:rFonts w:ascii="Times New Roman" w:hAnsi="Times New Roman" w:cs="Times New Roman"/>
          <w:sz w:val="24"/>
          <w:szCs w:val="24"/>
        </w:rPr>
      </w:pPr>
      <w:r w:rsidRPr="00310701">
        <w:rPr>
          <w:rFonts w:ascii="Times New Roman" w:hAnsi="Times New Roman" w:cs="Times New Roman"/>
          <w:sz w:val="24"/>
          <w:szCs w:val="24"/>
        </w:rPr>
        <w:t>Jaqueline Isabel Pereira</w:t>
      </w:r>
    </w:p>
    <w:p w:rsidR="0014253D" w:rsidRPr="00310701" w:rsidRDefault="0014253D" w:rsidP="000A268D">
      <w:pPr>
        <w:jc w:val="center"/>
        <w:rPr>
          <w:rFonts w:ascii="Times New Roman" w:hAnsi="Times New Roman" w:cs="Times New Roman"/>
          <w:sz w:val="24"/>
          <w:szCs w:val="24"/>
        </w:rPr>
      </w:pPr>
    </w:p>
    <w:p w:rsidR="000A268D" w:rsidRPr="00310701" w:rsidRDefault="000A268D" w:rsidP="000A268D">
      <w:pPr>
        <w:jc w:val="center"/>
        <w:rPr>
          <w:rFonts w:ascii="Times New Roman" w:hAnsi="Times New Roman" w:cs="Times New Roman"/>
          <w:b/>
          <w:sz w:val="24"/>
          <w:szCs w:val="24"/>
        </w:rPr>
      </w:pPr>
      <w:r w:rsidRPr="00310701">
        <w:rPr>
          <w:rFonts w:ascii="Times New Roman" w:hAnsi="Times New Roman" w:cs="Times New Roman"/>
          <w:b/>
          <w:sz w:val="24"/>
          <w:szCs w:val="24"/>
        </w:rPr>
        <w:t>Saúde</w:t>
      </w:r>
    </w:p>
    <w:p w:rsidR="00410A8B" w:rsidRPr="00310701" w:rsidRDefault="00410A8B" w:rsidP="000A268D">
      <w:pPr>
        <w:jc w:val="center"/>
        <w:rPr>
          <w:rFonts w:ascii="Times New Roman" w:hAnsi="Times New Roman" w:cs="Times New Roman"/>
          <w:sz w:val="24"/>
          <w:szCs w:val="24"/>
        </w:rPr>
      </w:pPr>
      <w:proofErr w:type="spellStart"/>
      <w:r w:rsidRPr="00310701">
        <w:rPr>
          <w:rFonts w:ascii="Times New Roman" w:hAnsi="Times New Roman" w:cs="Times New Roman"/>
          <w:sz w:val="24"/>
          <w:szCs w:val="24"/>
        </w:rPr>
        <w:t>Miriela</w:t>
      </w:r>
      <w:proofErr w:type="spellEnd"/>
      <w:r w:rsidR="00316033">
        <w:rPr>
          <w:rFonts w:ascii="Times New Roman" w:hAnsi="Times New Roman" w:cs="Times New Roman"/>
          <w:sz w:val="24"/>
          <w:szCs w:val="24"/>
        </w:rPr>
        <w:t xml:space="preserve"> </w:t>
      </w:r>
      <w:proofErr w:type="spellStart"/>
      <w:r w:rsidRPr="00310701">
        <w:rPr>
          <w:rFonts w:ascii="Times New Roman" w:hAnsi="Times New Roman" w:cs="Times New Roman"/>
          <w:sz w:val="24"/>
          <w:szCs w:val="24"/>
        </w:rPr>
        <w:t>Peruchi</w:t>
      </w:r>
      <w:proofErr w:type="spellEnd"/>
      <w:r w:rsidR="00316033">
        <w:rPr>
          <w:rFonts w:ascii="Times New Roman" w:hAnsi="Times New Roman" w:cs="Times New Roman"/>
          <w:sz w:val="24"/>
          <w:szCs w:val="24"/>
        </w:rPr>
        <w:t xml:space="preserve"> </w:t>
      </w:r>
      <w:proofErr w:type="spellStart"/>
      <w:r w:rsidRPr="00310701">
        <w:rPr>
          <w:rFonts w:ascii="Times New Roman" w:hAnsi="Times New Roman" w:cs="Times New Roman"/>
          <w:sz w:val="24"/>
          <w:szCs w:val="24"/>
        </w:rPr>
        <w:t>Guidarini</w:t>
      </w:r>
      <w:proofErr w:type="spellEnd"/>
    </w:p>
    <w:p w:rsidR="000A268D" w:rsidRPr="00310701" w:rsidRDefault="000A268D" w:rsidP="000A268D">
      <w:pPr>
        <w:jc w:val="center"/>
        <w:rPr>
          <w:rFonts w:ascii="Times New Roman" w:hAnsi="Times New Roman" w:cs="Times New Roman"/>
          <w:b/>
          <w:sz w:val="24"/>
          <w:szCs w:val="24"/>
        </w:rPr>
      </w:pPr>
    </w:p>
    <w:p w:rsidR="000A268D" w:rsidRPr="00310701" w:rsidRDefault="000A268D" w:rsidP="000A268D">
      <w:pPr>
        <w:jc w:val="center"/>
        <w:rPr>
          <w:rFonts w:ascii="Times New Roman" w:hAnsi="Times New Roman" w:cs="Times New Roman"/>
          <w:b/>
          <w:sz w:val="24"/>
          <w:szCs w:val="24"/>
        </w:rPr>
      </w:pPr>
      <w:r w:rsidRPr="00310701">
        <w:rPr>
          <w:rFonts w:ascii="Times New Roman" w:hAnsi="Times New Roman" w:cs="Times New Roman"/>
          <w:b/>
          <w:sz w:val="24"/>
          <w:szCs w:val="24"/>
        </w:rPr>
        <w:t xml:space="preserve">Educação, Esporte e </w:t>
      </w:r>
      <w:proofErr w:type="gramStart"/>
      <w:r w:rsidRPr="00310701">
        <w:rPr>
          <w:rFonts w:ascii="Times New Roman" w:hAnsi="Times New Roman" w:cs="Times New Roman"/>
          <w:b/>
          <w:sz w:val="24"/>
          <w:szCs w:val="24"/>
        </w:rPr>
        <w:t>Cultura</w:t>
      </w:r>
      <w:proofErr w:type="gramEnd"/>
    </w:p>
    <w:p w:rsidR="00410A8B" w:rsidRPr="00310701" w:rsidRDefault="00410A8B" w:rsidP="000A268D">
      <w:pPr>
        <w:jc w:val="center"/>
        <w:rPr>
          <w:rFonts w:ascii="Times New Roman" w:hAnsi="Times New Roman" w:cs="Times New Roman"/>
          <w:sz w:val="24"/>
          <w:szCs w:val="24"/>
        </w:rPr>
      </w:pPr>
      <w:proofErr w:type="spellStart"/>
      <w:r w:rsidRPr="00310701">
        <w:rPr>
          <w:rFonts w:ascii="Times New Roman" w:hAnsi="Times New Roman" w:cs="Times New Roman"/>
          <w:sz w:val="24"/>
          <w:szCs w:val="24"/>
        </w:rPr>
        <w:t>Carlene</w:t>
      </w:r>
      <w:proofErr w:type="spellEnd"/>
      <w:r w:rsidRPr="00310701">
        <w:rPr>
          <w:rFonts w:ascii="Times New Roman" w:hAnsi="Times New Roman" w:cs="Times New Roman"/>
          <w:sz w:val="24"/>
          <w:szCs w:val="24"/>
        </w:rPr>
        <w:t xml:space="preserve"> da Silva </w:t>
      </w:r>
      <w:proofErr w:type="spellStart"/>
      <w:r w:rsidRPr="00310701">
        <w:rPr>
          <w:rFonts w:ascii="Times New Roman" w:hAnsi="Times New Roman" w:cs="Times New Roman"/>
          <w:sz w:val="24"/>
          <w:szCs w:val="24"/>
        </w:rPr>
        <w:t>Forgiarini</w:t>
      </w:r>
      <w:proofErr w:type="spellEnd"/>
    </w:p>
    <w:p w:rsidR="000A268D" w:rsidRPr="00310701" w:rsidRDefault="000A268D" w:rsidP="000A268D">
      <w:pPr>
        <w:jc w:val="center"/>
        <w:rPr>
          <w:rFonts w:ascii="Times New Roman" w:hAnsi="Times New Roman" w:cs="Times New Roman"/>
          <w:b/>
          <w:sz w:val="24"/>
          <w:szCs w:val="24"/>
        </w:rPr>
      </w:pPr>
    </w:p>
    <w:p w:rsidR="000A268D" w:rsidRPr="00310701" w:rsidRDefault="000A268D" w:rsidP="000A268D">
      <w:pPr>
        <w:jc w:val="center"/>
        <w:rPr>
          <w:rFonts w:ascii="Times New Roman" w:hAnsi="Times New Roman" w:cs="Times New Roman"/>
          <w:b/>
          <w:sz w:val="24"/>
          <w:szCs w:val="24"/>
        </w:rPr>
      </w:pPr>
      <w:r w:rsidRPr="00310701">
        <w:rPr>
          <w:rFonts w:ascii="Times New Roman" w:hAnsi="Times New Roman" w:cs="Times New Roman"/>
          <w:b/>
          <w:sz w:val="24"/>
          <w:szCs w:val="24"/>
        </w:rPr>
        <w:t>Conselho de Direitos da Criança e Adolescente</w:t>
      </w:r>
    </w:p>
    <w:p w:rsidR="00410A8B" w:rsidRPr="00310701" w:rsidRDefault="00410A8B" w:rsidP="000A268D">
      <w:pPr>
        <w:jc w:val="center"/>
        <w:rPr>
          <w:rFonts w:ascii="Times New Roman" w:hAnsi="Times New Roman" w:cs="Times New Roman"/>
          <w:sz w:val="24"/>
          <w:szCs w:val="24"/>
        </w:rPr>
      </w:pPr>
      <w:r w:rsidRPr="00310701">
        <w:rPr>
          <w:rFonts w:ascii="Times New Roman" w:hAnsi="Times New Roman" w:cs="Times New Roman"/>
          <w:sz w:val="24"/>
          <w:szCs w:val="24"/>
        </w:rPr>
        <w:t xml:space="preserve">Lilian Arns </w:t>
      </w:r>
      <w:proofErr w:type="spellStart"/>
      <w:r w:rsidRPr="00310701">
        <w:rPr>
          <w:rFonts w:ascii="Times New Roman" w:hAnsi="Times New Roman" w:cs="Times New Roman"/>
          <w:sz w:val="24"/>
          <w:szCs w:val="24"/>
        </w:rPr>
        <w:t>Topanotti</w:t>
      </w:r>
      <w:proofErr w:type="spellEnd"/>
    </w:p>
    <w:p w:rsidR="00410A8B" w:rsidRPr="00310701" w:rsidRDefault="00410A8B" w:rsidP="000A268D">
      <w:pPr>
        <w:jc w:val="center"/>
        <w:rPr>
          <w:rFonts w:ascii="Times New Roman" w:hAnsi="Times New Roman" w:cs="Times New Roman"/>
          <w:sz w:val="24"/>
          <w:szCs w:val="24"/>
        </w:rPr>
      </w:pPr>
      <w:r w:rsidRPr="00310701">
        <w:rPr>
          <w:rFonts w:ascii="Times New Roman" w:hAnsi="Times New Roman" w:cs="Times New Roman"/>
          <w:sz w:val="24"/>
          <w:szCs w:val="24"/>
        </w:rPr>
        <w:t xml:space="preserve">Daiane </w:t>
      </w:r>
      <w:proofErr w:type="spellStart"/>
      <w:r w:rsidRPr="00310701">
        <w:rPr>
          <w:rFonts w:ascii="Times New Roman" w:hAnsi="Times New Roman" w:cs="Times New Roman"/>
          <w:sz w:val="24"/>
          <w:szCs w:val="24"/>
        </w:rPr>
        <w:t>Savi</w:t>
      </w:r>
      <w:proofErr w:type="spellEnd"/>
    </w:p>
    <w:p w:rsidR="000A268D" w:rsidRPr="00310701" w:rsidRDefault="000A268D" w:rsidP="000A268D">
      <w:pPr>
        <w:jc w:val="center"/>
        <w:rPr>
          <w:rFonts w:ascii="Times New Roman" w:hAnsi="Times New Roman" w:cs="Times New Roman"/>
          <w:b/>
          <w:sz w:val="24"/>
          <w:szCs w:val="24"/>
        </w:rPr>
      </w:pPr>
    </w:p>
    <w:p w:rsidR="00135354" w:rsidRPr="00310701" w:rsidRDefault="00135354" w:rsidP="000A268D">
      <w:pPr>
        <w:jc w:val="center"/>
        <w:rPr>
          <w:rFonts w:ascii="Times New Roman" w:hAnsi="Times New Roman" w:cs="Times New Roman"/>
          <w:b/>
          <w:sz w:val="24"/>
          <w:szCs w:val="24"/>
        </w:rPr>
      </w:pPr>
    </w:p>
    <w:p w:rsidR="00135354" w:rsidRPr="00310701" w:rsidRDefault="00135354" w:rsidP="000A268D">
      <w:pPr>
        <w:jc w:val="center"/>
        <w:rPr>
          <w:rFonts w:ascii="Times New Roman" w:hAnsi="Times New Roman" w:cs="Times New Roman"/>
          <w:b/>
          <w:sz w:val="24"/>
          <w:szCs w:val="24"/>
        </w:rPr>
      </w:pPr>
    </w:p>
    <w:p w:rsidR="00135354" w:rsidRPr="00310701" w:rsidRDefault="00135354" w:rsidP="000A268D">
      <w:pPr>
        <w:jc w:val="center"/>
        <w:rPr>
          <w:rFonts w:ascii="Times New Roman" w:hAnsi="Times New Roman" w:cs="Times New Roman"/>
          <w:b/>
          <w:sz w:val="24"/>
          <w:szCs w:val="24"/>
        </w:rPr>
      </w:pPr>
    </w:p>
    <w:p w:rsidR="00135354" w:rsidRPr="00310701" w:rsidRDefault="00135354" w:rsidP="000A268D">
      <w:pPr>
        <w:jc w:val="center"/>
        <w:rPr>
          <w:rFonts w:ascii="Times New Roman" w:hAnsi="Times New Roman" w:cs="Times New Roman"/>
          <w:b/>
          <w:sz w:val="24"/>
          <w:szCs w:val="24"/>
        </w:rPr>
      </w:pPr>
    </w:p>
    <w:p w:rsidR="000A268D" w:rsidRPr="00310701" w:rsidRDefault="000A268D" w:rsidP="000A268D">
      <w:pPr>
        <w:jc w:val="center"/>
        <w:rPr>
          <w:rFonts w:ascii="Times New Roman" w:hAnsi="Times New Roman" w:cs="Times New Roman"/>
          <w:b/>
          <w:color w:val="2990CF"/>
          <w:sz w:val="24"/>
          <w:szCs w:val="24"/>
        </w:rPr>
      </w:pPr>
      <w:r w:rsidRPr="00310701">
        <w:rPr>
          <w:rFonts w:ascii="Times New Roman" w:hAnsi="Times New Roman" w:cs="Times New Roman"/>
          <w:b/>
          <w:color w:val="2990CF"/>
          <w:sz w:val="24"/>
          <w:szCs w:val="24"/>
        </w:rPr>
        <w:t>Elaboração</w:t>
      </w:r>
    </w:p>
    <w:p w:rsidR="000A268D" w:rsidRPr="00310701" w:rsidRDefault="000A268D" w:rsidP="00454B8C">
      <w:pPr>
        <w:jc w:val="center"/>
        <w:rPr>
          <w:rFonts w:ascii="Times New Roman" w:hAnsi="Times New Roman" w:cs="Times New Roman"/>
          <w:b/>
          <w:sz w:val="24"/>
          <w:szCs w:val="24"/>
        </w:rPr>
      </w:pPr>
      <w:r w:rsidRPr="00310701">
        <w:rPr>
          <w:rFonts w:ascii="Times New Roman" w:hAnsi="Times New Roman" w:cs="Times New Roman"/>
          <w:b/>
          <w:sz w:val="24"/>
          <w:szCs w:val="24"/>
        </w:rPr>
        <w:t xml:space="preserve">Escola de Gestão Pública Municipal </w:t>
      </w:r>
      <w:r w:rsidRPr="00310701">
        <w:rPr>
          <w:rFonts w:ascii="Times New Roman" w:hAnsi="Times New Roman" w:cs="Times New Roman"/>
          <w:b/>
          <w:sz w:val="24"/>
          <w:szCs w:val="24"/>
        </w:rPr>
        <w:tab/>
        <w:t>www.egem.org.br</w:t>
      </w:r>
    </w:p>
    <w:p w:rsidR="000A268D" w:rsidRPr="00310701" w:rsidRDefault="000A268D" w:rsidP="00454B8C">
      <w:pPr>
        <w:jc w:val="center"/>
        <w:rPr>
          <w:rFonts w:ascii="Times New Roman" w:hAnsi="Times New Roman" w:cs="Times New Roman"/>
          <w:sz w:val="24"/>
          <w:szCs w:val="24"/>
        </w:rPr>
      </w:pPr>
      <w:r w:rsidRPr="00310701">
        <w:rPr>
          <w:rFonts w:ascii="Times New Roman" w:hAnsi="Times New Roman" w:cs="Times New Roman"/>
          <w:b/>
          <w:sz w:val="24"/>
          <w:szCs w:val="24"/>
        </w:rPr>
        <w:t xml:space="preserve">Assistente Social </w:t>
      </w:r>
      <w:r w:rsidRPr="00310701">
        <w:rPr>
          <w:rFonts w:ascii="Times New Roman" w:hAnsi="Times New Roman" w:cs="Times New Roman"/>
          <w:b/>
          <w:sz w:val="24"/>
          <w:szCs w:val="24"/>
        </w:rPr>
        <w:tab/>
      </w:r>
      <w:r w:rsidR="00F04683" w:rsidRPr="00310701">
        <w:rPr>
          <w:rFonts w:ascii="Times New Roman" w:hAnsi="Times New Roman" w:cs="Times New Roman"/>
          <w:sz w:val="24"/>
          <w:szCs w:val="24"/>
        </w:rPr>
        <w:t xml:space="preserve">Adriana </w:t>
      </w:r>
      <w:proofErr w:type="spellStart"/>
      <w:r w:rsidR="00F04683" w:rsidRPr="00310701">
        <w:rPr>
          <w:rFonts w:ascii="Times New Roman" w:hAnsi="Times New Roman" w:cs="Times New Roman"/>
          <w:sz w:val="24"/>
          <w:szCs w:val="24"/>
        </w:rPr>
        <w:t>Zanqueta</w:t>
      </w:r>
      <w:proofErr w:type="spellEnd"/>
      <w:r w:rsidR="00F04683" w:rsidRPr="00310701">
        <w:rPr>
          <w:rFonts w:ascii="Times New Roman" w:hAnsi="Times New Roman" w:cs="Times New Roman"/>
          <w:sz w:val="24"/>
          <w:szCs w:val="24"/>
        </w:rPr>
        <w:t xml:space="preserve"> Wilbert Ito</w:t>
      </w:r>
    </w:p>
    <w:p w:rsidR="00454B8C" w:rsidRPr="00310701" w:rsidRDefault="00454B8C" w:rsidP="00454B8C">
      <w:pPr>
        <w:jc w:val="center"/>
        <w:rPr>
          <w:rFonts w:ascii="Times New Roman" w:hAnsi="Times New Roman" w:cs="Times New Roman"/>
          <w:b/>
          <w:sz w:val="24"/>
          <w:szCs w:val="24"/>
        </w:rPr>
      </w:pPr>
      <w:r w:rsidRPr="00310701">
        <w:rPr>
          <w:rFonts w:ascii="Times New Roman" w:hAnsi="Times New Roman" w:cs="Times New Roman"/>
          <w:b/>
          <w:sz w:val="24"/>
          <w:szCs w:val="24"/>
        </w:rPr>
        <w:t xml:space="preserve">Assistente Social </w:t>
      </w:r>
      <w:r w:rsidRPr="00310701">
        <w:rPr>
          <w:rFonts w:ascii="Times New Roman" w:hAnsi="Times New Roman" w:cs="Times New Roman"/>
          <w:b/>
          <w:sz w:val="24"/>
          <w:szCs w:val="24"/>
        </w:rPr>
        <w:tab/>
      </w:r>
      <w:r w:rsidRPr="00310701">
        <w:rPr>
          <w:rFonts w:ascii="Times New Roman" w:hAnsi="Times New Roman" w:cs="Times New Roman"/>
          <w:sz w:val="24"/>
          <w:szCs w:val="24"/>
        </w:rPr>
        <w:t xml:space="preserve">Janice </w:t>
      </w:r>
      <w:proofErr w:type="spellStart"/>
      <w:r w:rsidRPr="00310701">
        <w:rPr>
          <w:rFonts w:ascii="Times New Roman" w:hAnsi="Times New Roman" w:cs="Times New Roman"/>
          <w:sz w:val="24"/>
          <w:szCs w:val="24"/>
        </w:rPr>
        <w:t>Merigo</w:t>
      </w:r>
      <w:proofErr w:type="spellEnd"/>
    </w:p>
    <w:p w:rsidR="000A268D" w:rsidRPr="00310701" w:rsidRDefault="00135354" w:rsidP="00454B8C">
      <w:pPr>
        <w:jc w:val="center"/>
        <w:rPr>
          <w:rFonts w:ascii="Times New Roman" w:hAnsi="Times New Roman" w:cs="Times New Roman"/>
          <w:b/>
          <w:sz w:val="24"/>
          <w:szCs w:val="24"/>
        </w:rPr>
      </w:pPr>
      <w:r w:rsidRPr="00310701">
        <w:rPr>
          <w:rFonts w:ascii="Times New Roman" w:hAnsi="Times New Roman" w:cs="Times New Roman"/>
          <w:b/>
          <w:sz w:val="24"/>
          <w:szCs w:val="24"/>
        </w:rPr>
        <w:t>Web Design</w:t>
      </w:r>
      <w:r w:rsidRPr="00310701">
        <w:rPr>
          <w:rFonts w:ascii="Times New Roman" w:hAnsi="Times New Roman" w:cs="Times New Roman"/>
          <w:b/>
          <w:sz w:val="24"/>
          <w:szCs w:val="24"/>
        </w:rPr>
        <w:tab/>
      </w:r>
      <w:r w:rsidRPr="00310701">
        <w:rPr>
          <w:rFonts w:ascii="Times New Roman" w:hAnsi="Times New Roman" w:cs="Times New Roman"/>
          <w:b/>
          <w:sz w:val="24"/>
          <w:szCs w:val="24"/>
        </w:rPr>
        <w:tab/>
      </w:r>
      <w:r w:rsidR="000A268D" w:rsidRPr="00310701">
        <w:rPr>
          <w:rFonts w:ascii="Times New Roman" w:hAnsi="Times New Roman" w:cs="Times New Roman"/>
          <w:sz w:val="24"/>
          <w:szCs w:val="24"/>
        </w:rPr>
        <w:t xml:space="preserve">Victor </w:t>
      </w:r>
      <w:proofErr w:type="spellStart"/>
      <w:r w:rsidR="000A268D" w:rsidRPr="00310701">
        <w:rPr>
          <w:rFonts w:ascii="Times New Roman" w:hAnsi="Times New Roman" w:cs="Times New Roman"/>
          <w:sz w:val="24"/>
          <w:szCs w:val="24"/>
        </w:rPr>
        <w:t>Gote</w:t>
      </w:r>
      <w:proofErr w:type="spellEnd"/>
    </w:p>
    <w:p w:rsidR="00954FBA" w:rsidRPr="00310701" w:rsidRDefault="00954FBA" w:rsidP="00135354">
      <w:pPr>
        <w:pStyle w:val="CorpodeTexto"/>
        <w:sectPr w:rsidR="00954FBA" w:rsidRPr="00310701" w:rsidSect="00484E5E">
          <w:pgSz w:w="11906" w:h="16838"/>
          <w:pgMar w:top="1701" w:right="1134" w:bottom="1134" w:left="1701" w:header="708" w:footer="708" w:gutter="0"/>
          <w:cols w:space="708"/>
          <w:docGrid w:linePitch="360"/>
        </w:sectPr>
      </w:pPr>
    </w:p>
    <w:p w:rsidR="000A268D" w:rsidRPr="00310701" w:rsidRDefault="000A268D"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954FBA" w:rsidRPr="00310701" w:rsidRDefault="00954FBA" w:rsidP="00135354">
      <w:pPr>
        <w:pStyle w:val="CorpodeTexto"/>
      </w:pPr>
    </w:p>
    <w:p w:rsidR="00F04683" w:rsidRPr="00310701" w:rsidRDefault="00F04683" w:rsidP="00F04683">
      <w:pPr>
        <w:pStyle w:val="CorpodeTexto"/>
        <w:spacing w:after="240"/>
        <w:ind w:left="2268"/>
        <w:rPr>
          <w:szCs w:val="24"/>
        </w:rPr>
      </w:pPr>
      <w:r w:rsidRPr="00310701">
        <w:rPr>
          <w:szCs w:val="24"/>
        </w:rPr>
        <w:t>Agradecemos a todos os participantes do processo de Forquilhinha, à</w:t>
      </w:r>
      <w:r w:rsidR="00316033">
        <w:rPr>
          <w:szCs w:val="24"/>
        </w:rPr>
        <w:t xml:space="preserve"> </w:t>
      </w:r>
      <w:r w:rsidRPr="00310701">
        <w:rPr>
          <w:szCs w:val="24"/>
        </w:rPr>
        <w:t xml:space="preserve">equipe </w:t>
      </w:r>
      <w:r w:rsidR="00B40E3E" w:rsidRPr="00310701">
        <w:rPr>
          <w:szCs w:val="24"/>
        </w:rPr>
        <w:t xml:space="preserve">técnica da Secretaria de </w:t>
      </w:r>
      <w:r w:rsidR="007225AA" w:rsidRPr="00310701">
        <w:rPr>
          <w:szCs w:val="24"/>
        </w:rPr>
        <w:t>Assistência</w:t>
      </w:r>
      <w:r w:rsidR="00316033">
        <w:rPr>
          <w:szCs w:val="24"/>
        </w:rPr>
        <w:t xml:space="preserve"> </w:t>
      </w:r>
      <w:r w:rsidR="00A023BC" w:rsidRPr="00310701">
        <w:rPr>
          <w:szCs w:val="24"/>
        </w:rPr>
        <w:t>Social,</w:t>
      </w:r>
      <w:r w:rsidR="00316033">
        <w:rPr>
          <w:szCs w:val="24"/>
        </w:rPr>
        <w:t xml:space="preserve"> </w:t>
      </w:r>
      <w:r w:rsidR="00A023BC" w:rsidRPr="00310701">
        <w:rPr>
          <w:szCs w:val="24"/>
        </w:rPr>
        <w:t>à equipe do Poder Judiciário, à equipe da Delegacia</w:t>
      </w:r>
      <w:r w:rsidR="00557CAA">
        <w:rPr>
          <w:szCs w:val="24"/>
        </w:rPr>
        <w:t xml:space="preserve"> de Polícia</w:t>
      </w:r>
      <w:r w:rsidR="00A023BC" w:rsidRPr="00310701">
        <w:rPr>
          <w:szCs w:val="24"/>
        </w:rPr>
        <w:t xml:space="preserve">, </w:t>
      </w:r>
      <w:r w:rsidRPr="00310701">
        <w:rPr>
          <w:szCs w:val="24"/>
        </w:rPr>
        <w:t xml:space="preserve">aos Conselheiros Municipais dos Direitos da Criança e do </w:t>
      </w:r>
      <w:r w:rsidR="000F2C32" w:rsidRPr="00310701">
        <w:rPr>
          <w:szCs w:val="24"/>
        </w:rPr>
        <w:t>Adolescente</w:t>
      </w:r>
      <w:r w:rsidR="007C2085" w:rsidRPr="00310701">
        <w:rPr>
          <w:szCs w:val="24"/>
        </w:rPr>
        <w:t>, bem como aos</w:t>
      </w:r>
      <w:r w:rsidRPr="00310701">
        <w:rPr>
          <w:szCs w:val="24"/>
        </w:rPr>
        <w:t xml:space="preserve"> demais representantes das políticas </w:t>
      </w:r>
      <w:proofErr w:type="spellStart"/>
      <w:r w:rsidRPr="00310701">
        <w:rPr>
          <w:szCs w:val="24"/>
        </w:rPr>
        <w:t>intersetoriais</w:t>
      </w:r>
      <w:proofErr w:type="spellEnd"/>
      <w:r w:rsidRPr="00310701">
        <w:rPr>
          <w:szCs w:val="24"/>
        </w:rPr>
        <w:t xml:space="preserve"> do município, que com responsabilidade assumiram o compromisso de elaborar es</w:t>
      </w:r>
      <w:r w:rsidR="00316033">
        <w:rPr>
          <w:szCs w:val="24"/>
        </w:rPr>
        <w:t>t</w:t>
      </w:r>
      <w:r w:rsidRPr="00310701">
        <w:rPr>
          <w:szCs w:val="24"/>
        </w:rPr>
        <w:t>e Plano. Foi uma construção coletiva na direção da garantia de direitos daqueles adolescentes que</w:t>
      </w:r>
      <w:r w:rsidR="00316033">
        <w:rPr>
          <w:szCs w:val="24"/>
        </w:rPr>
        <w:t>,</w:t>
      </w:r>
      <w:r w:rsidRPr="00310701">
        <w:rPr>
          <w:szCs w:val="24"/>
        </w:rPr>
        <w:t xml:space="preserve"> por alguma circunstância da sua vida</w:t>
      </w:r>
      <w:r w:rsidR="00316033">
        <w:rPr>
          <w:szCs w:val="24"/>
        </w:rPr>
        <w:t>,</w:t>
      </w:r>
      <w:r w:rsidRPr="00310701">
        <w:rPr>
          <w:szCs w:val="24"/>
        </w:rPr>
        <w:t xml:space="preserve"> cometeram ato infracional. </w:t>
      </w:r>
    </w:p>
    <w:p w:rsidR="00F04683" w:rsidRPr="00310701" w:rsidRDefault="00F04683" w:rsidP="00F04683">
      <w:pPr>
        <w:pStyle w:val="CorpodeTexto"/>
        <w:spacing w:after="240"/>
        <w:ind w:left="2268"/>
        <w:rPr>
          <w:szCs w:val="24"/>
        </w:rPr>
      </w:pPr>
      <w:r w:rsidRPr="00310701">
        <w:rPr>
          <w:szCs w:val="24"/>
        </w:rPr>
        <w:t>Esperamos que es</w:t>
      </w:r>
      <w:r w:rsidR="00316033">
        <w:rPr>
          <w:szCs w:val="24"/>
        </w:rPr>
        <w:t>t</w:t>
      </w:r>
      <w:r w:rsidRPr="00310701">
        <w:rPr>
          <w:szCs w:val="24"/>
        </w:rPr>
        <w:t xml:space="preserve">e Plano seja um instrumento de trabalho que venha fortalecer o trabalho socioeducativo no município. </w:t>
      </w:r>
    </w:p>
    <w:p w:rsidR="00484E5E" w:rsidRPr="00310701" w:rsidRDefault="00F04683" w:rsidP="00484E5E">
      <w:pPr>
        <w:pStyle w:val="CorpodeTexto"/>
        <w:spacing w:after="240"/>
        <w:ind w:left="2268"/>
        <w:jc w:val="right"/>
        <w:rPr>
          <w:szCs w:val="24"/>
        </w:rPr>
      </w:pPr>
      <w:r w:rsidRPr="00310701">
        <w:rPr>
          <w:szCs w:val="24"/>
        </w:rPr>
        <w:t>Es</w:t>
      </w:r>
      <w:r w:rsidR="00316033">
        <w:rPr>
          <w:szCs w:val="24"/>
        </w:rPr>
        <w:t>t</w:t>
      </w:r>
      <w:r w:rsidRPr="00310701">
        <w:rPr>
          <w:szCs w:val="24"/>
        </w:rPr>
        <w:t>e documento é o início de um novo caminhar...</w:t>
      </w:r>
    </w:p>
    <w:p w:rsidR="00954FBA" w:rsidRPr="00310701" w:rsidRDefault="00954FBA" w:rsidP="00135354">
      <w:pPr>
        <w:pStyle w:val="CorpodeTexto"/>
        <w:ind w:firstLine="0"/>
        <w:jc w:val="center"/>
        <w:rPr>
          <w:b/>
          <w:color w:val="2990CF"/>
          <w:sz w:val="28"/>
        </w:rPr>
        <w:sectPr w:rsidR="00954FBA" w:rsidRPr="00310701" w:rsidSect="00954FBA">
          <w:type w:val="oddPage"/>
          <w:pgSz w:w="11906" w:h="16838"/>
          <w:pgMar w:top="1701" w:right="1134" w:bottom="1134" w:left="1701" w:header="708" w:footer="708" w:gutter="0"/>
          <w:cols w:space="708"/>
          <w:docGrid w:linePitch="360"/>
        </w:sectPr>
      </w:pPr>
    </w:p>
    <w:p w:rsidR="000A268D" w:rsidRPr="00310701" w:rsidRDefault="000A268D" w:rsidP="00135354">
      <w:pPr>
        <w:pStyle w:val="CorpodeTexto"/>
        <w:ind w:firstLine="0"/>
        <w:jc w:val="center"/>
        <w:rPr>
          <w:b/>
          <w:color w:val="2990CF"/>
          <w:sz w:val="28"/>
        </w:rPr>
      </w:pPr>
      <w:r w:rsidRPr="00310701">
        <w:rPr>
          <w:b/>
          <w:color w:val="2990CF"/>
          <w:sz w:val="28"/>
        </w:rPr>
        <w:lastRenderedPageBreak/>
        <w:t>LISTA DE SIGLAS E ABREVIAÇÕES</w:t>
      </w:r>
    </w:p>
    <w:p w:rsidR="000A268D" w:rsidRPr="00310701" w:rsidRDefault="000A268D" w:rsidP="000A268D">
      <w:pPr>
        <w:jc w:val="both"/>
        <w:rPr>
          <w:rFonts w:ascii="Times New Roman" w:hAnsi="Times New Roman" w:cs="Times New Roman"/>
          <w:b/>
          <w:sz w:val="24"/>
          <w:szCs w:val="24"/>
        </w:rPr>
      </w:pP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Art.</w:t>
      </w:r>
      <w:r w:rsidRPr="00310701">
        <w:rPr>
          <w:rFonts w:ascii="Times New Roman" w:hAnsi="Times New Roman" w:cs="Times New Roman"/>
          <w:sz w:val="24"/>
          <w:szCs w:val="24"/>
        </w:rPr>
        <w:tab/>
      </w:r>
      <w:r w:rsidRPr="00310701">
        <w:rPr>
          <w:rFonts w:ascii="Times New Roman" w:hAnsi="Times New Roman" w:cs="Times New Roman"/>
          <w:sz w:val="24"/>
          <w:szCs w:val="24"/>
        </w:rPr>
        <w:tab/>
        <w:t>Artigo</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CMDCA</w:t>
      </w:r>
      <w:r w:rsidRPr="00310701">
        <w:rPr>
          <w:rFonts w:ascii="Times New Roman" w:hAnsi="Times New Roman" w:cs="Times New Roman"/>
          <w:sz w:val="24"/>
          <w:szCs w:val="24"/>
        </w:rPr>
        <w:tab/>
        <w:t>Conselho Municipal dos Direitos das Crianças e Adolescentes</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CNAS</w:t>
      </w:r>
      <w:r w:rsidRPr="00310701">
        <w:rPr>
          <w:rFonts w:ascii="Times New Roman" w:hAnsi="Times New Roman" w:cs="Times New Roman"/>
          <w:sz w:val="24"/>
          <w:szCs w:val="24"/>
        </w:rPr>
        <w:tab/>
      </w:r>
      <w:r w:rsidRPr="00310701">
        <w:rPr>
          <w:rFonts w:ascii="Times New Roman" w:hAnsi="Times New Roman" w:cs="Times New Roman"/>
          <w:sz w:val="24"/>
          <w:szCs w:val="24"/>
        </w:rPr>
        <w:tab/>
        <w:t>Conselho Nacional de Assistência Social</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CONANDA</w:t>
      </w:r>
      <w:r w:rsidRPr="00310701">
        <w:rPr>
          <w:rFonts w:ascii="Times New Roman" w:hAnsi="Times New Roman" w:cs="Times New Roman"/>
          <w:sz w:val="24"/>
          <w:szCs w:val="24"/>
        </w:rPr>
        <w:tab/>
        <w:t>Conselho Nacional dos Direitos da Criança e do Adolescente</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CRAS</w:t>
      </w:r>
      <w:r w:rsidRPr="00310701">
        <w:rPr>
          <w:rFonts w:ascii="Times New Roman" w:hAnsi="Times New Roman" w:cs="Times New Roman"/>
          <w:sz w:val="24"/>
          <w:szCs w:val="24"/>
        </w:rPr>
        <w:tab/>
      </w:r>
      <w:r w:rsidRPr="00310701">
        <w:rPr>
          <w:rFonts w:ascii="Times New Roman" w:hAnsi="Times New Roman" w:cs="Times New Roman"/>
          <w:sz w:val="24"/>
          <w:szCs w:val="24"/>
        </w:rPr>
        <w:tab/>
        <w:t>Centro de Referência d</w:t>
      </w:r>
      <w:r w:rsidR="003601A0">
        <w:rPr>
          <w:rFonts w:ascii="Times New Roman" w:hAnsi="Times New Roman" w:cs="Times New Roman"/>
          <w:sz w:val="24"/>
          <w:szCs w:val="24"/>
        </w:rPr>
        <w:t>e</w:t>
      </w:r>
      <w:r w:rsidRPr="00310701">
        <w:rPr>
          <w:rFonts w:ascii="Times New Roman" w:hAnsi="Times New Roman" w:cs="Times New Roman"/>
          <w:sz w:val="24"/>
          <w:szCs w:val="24"/>
        </w:rPr>
        <w:t xml:space="preserve"> Assistência Social</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CREAS</w:t>
      </w:r>
      <w:r w:rsidRPr="00310701">
        <w:rPr>
          <w:rFonts w:ascii="Times New Roman" w:hAnsi="Times New Roman" w:cs="Times New Roman"/>
          <w:sz w:val="24"/>
          <w:szCs w:val="24"/>
        </w:rPr>
        <w:tab/>
        <w:t>Centro de Referência Especializado de Assistência Social</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ECA</w:t>
      </w:r>
      <w:r w:rsidRPr="00310701">
        <w:rPr>
          <w:rFonts w:ascii="Times New Roman" w:hAnsi="Times New Roman" w:cs="Times New Roman"/>
          <w:sz w:val="24"/>
          <w:szCs w:val="24"/>
        </w:rPr>
        <w:tab/>
      </w:r>
      <w:r w:rsidRPr="00310701">
        <w:rPr>
          <w:rFonts w:ascii="Times New Roman" w:hAnsi="Times New Roman" w:cs="Times New Roman"/>
          <w:sz w:val="24"/>
          <w:szCs w:val="24"/>
        </w:rPr>
        <w:tab/>
        <w:t>Estatuto da Criança e do Adolescente</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EGEM</w:t>
      </w:r>
      <w:r w:rsidRPr="00310701">
        <w:rPr>
          <w:rFonts w:ascii="Times New Roman" w:hAnsi="Times New Roman" w:cs="Times New Roman"/>
          <w:sz w:val="24"/>
          <w:szCs w:val="24"/>
        </w:rPr>
        <w:tab/>
      </w:r>
      <w:r w:rsidRPr="00310701">
        <w:rPr>
          <w:rFonts w:ascii="Times New Roman" w:hAnsi="Times New Roman" w:cs="Times New Roman"/>
          <w:sz w:val="24"/>
          <w:szCs w:val="24"/>
        </w:rPr>
        <w:tab/>
        <w:t>Escola de Gestão Pública Municipal</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ESF</w:t>
      </w:r>
      <w:r w:rsidRPr="00310701">
        <w:rPr>
          <w:rFonts w:ascii="Times New Roman" w:hAnsi="Times New Roman" w:cs="Times New Roman"/>
          <w:sz w:val="24"/>
          <w:szCs w:val="24"/>
        </w:rPr>
        <w:tab/>
      </w:r>
      <w:r w:rsidRPr="00310701">
        <w:rPr>
          <w:rFonts w:ascii="Times New Roman" w:hAnsi="Times New Roman" w:cs="Times New Roman"/>
          <w:sz w:val="24"/>
          <w:szCs w:val="24"/>
        </w:rPr>
        <w:tab/>
        <w:t>Estratégia Saúde da Família</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FIA</w:t>
      </w:r>
      <w:r w:rsidRPr="00310701">
        <w:rPr>
          <w:rFonts w:ascii="Times New Roman" w:hAnsi="Times New Roman" w:cs="Times New Roman"/>
          <w:sz w:val="24"/>
          <w:szCs w:val="24"/>
        </w:rPr>
        <w:tab/>
      </w:r>
      <w:r w:rsidRPr="00310701">
        <w:rPr>
          <w:rFonts w:ascii="Times New Roman" w:hAnsi="Times New Roman" w:cs="Times New Roman"/>
          <w:sz w:val="24"/>
          <w:szCs w:val="24"/>
        </w:rPr>
        <w:tab/>
        <w:t>Fundos para a Infância e Adolescência</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LA</w:t>
      </w:r>
      <w:r w:rsidRPr="00310701">
        <w:rPr>
          <w:rFonts w:ascii="Times New Roman" w:hAnsi="Times New Roman" w:cs="Times New Roman"/>
          <w:sz w:val="24"/>
          <w:szCs w:val="24"/>
        </w:rPr>
        <w:tab/>
      </w:r>
      <w:r w:rsidRPr="00310701">
        <w:rPr>
          <w:rFonts w:ascii="Times New Roman" w:hAnsi="Times New Roman" w:cs="Times New Roman"/>
          <w:sz w:val="24"/>
          <w:szCs w:val="24"/>
        </w:rPr>
        <w:tab/>
        <w:t>Liberdade Assistida</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MSE</w:t>
      </w:r>
      <w:r w:rsidRPr="00310701">
        <w:rPr>
          <w:rFonts w:ascii="Times New Roman" w:hAnsi="Times New Roman" w:cs="Times New Roman"/>
          <w:sz w:val="24"/>
          <w:szCs w:val="24"/>
        </w:rPr>
        <w:tab/>
      </w:r>
      <w:r w:rsidRPr="00310701">
        <w:rPr>
          <w:rFonts w:ascii="Times New Roman" w:hAnsi="Times New Roman" w:cs="Times New Roman"/>
          <w:sz w:val="24"/>
          <w:szCs w:val="24"/>
        </w:rPr>
        <w:tab/>
        <w:t>Medida Socioeducativa</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 xml:space="preserve">PAEFI </w:t>
      </w:r>
      <w:r w:rsidRPr="00310701">
        <w:rPr>
          <w:rFonts w:ascii="Times New Roman" w:hAnsi="Times New Roman" w:cs="Times New Roman"/>
          <w:sz w:val="24"/>
          <w:szCs w:val="24"/>
        </w:rPr>
        <w:tab/>
        <w:t>Serviço de Proteção e Atendimento Especializado a Família</w:t>
      </w:r>
      <w:r w:rsidR="001E436A">
        <w:rPr>
          <w:rFonts w:ascii="Times New Roman" w:hAnsi="Times New Roman" w:cs="Times New Roman"/>
          <w:sz w:val="24"/>
          <w:szCs w:val="24"/>
        </w:rPr>
        <w:t>s</w:t>
      </w:r>
      <w:r w:rsidRPr="00310701">
        <w:rPr>
          <w:rFonts w:ascii="Times New Roman" w:hAnsi="Times New Roman" w:cs="Times New Roman"/>
          <w:sz w:val="24"/>
          <w:szCs w:val="24"/>
        </w:rPr>
        <w:t xml:space="preserve"> e Indivíduos</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 xml:space="preserve">PAIF </w:t>
      </w:r>
      <w:r w:rsidRPr="00310701">
        <w:rPr>
          <w:rFonts w:ascii="Times New Roman" w:hAnsi="Times New Roman" w:cs="Times New Roman"/>
          <w:sz w:val="24"/>
          <w:szCs w:val="24"/>
        </w:rPr>
        <w:tab/>
      </w:r>
      <w:r w:rsidR="00484E5E" w:rsidRPr="00310701">
        <w:rPr>
          <w:rFonts w:ascii="Times New Roman" w:hAnsi="Times New Roman" w:cs="Times New Roman"/>
          <w:sz w:val="24"/>
          <w:szCs w:val="24"/>
        </w:rPr>
        <w:tab/>
      </w:r>
      <w:r w:rsidRPr="00310701">
        <w:rPr>
          <w:rFonts w:ascii="Times New Roman" w:hAnsi="Times New Roman" w:cs="Times New Roman"/>
          <w:sz w:val="24"/>
          <w:szCs w:val="24"/>
        </w:rPr>
        <w:t>Serviço de Proteção Integral à Família</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PIA</w:t>
      </w:r>
      <w:r w:rsidRPr="00310701">
        <w:rPr>
          <w:rFonts w:ascii="Times New Roman" w:hAnsi="Times New Roman" w:cs="Times New Roman"/>
          <w:sz w:val="24"/>
          <w:szCs w:val="24"/>
        </w:rPr>
        <w:tab/>
      </w:r>
      <w:r w:rsidRPr="00310701">
        <w:rPr>
          <w:rFonts w:ascii="Times New Roman" w:hAnsi="Times New Roman" w:cs="Times New Roman"/>
          <w:sz w:val="24"/>
          <w:szCs w:val="24"/>
        </w:rPr>
        <w:tab/>
        <w:t>Plano Individual de Atendimento</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PNAS</w:t>
      </w:r>
      <w:r w:rsidRPr="00310701">
        <w:rPr>
          <w:rFonts w:ascii="Times New Roman" w:hAnsi="Times New Roman" w:cs="Times New Roman"/>
          <w:sz w:val="24"/>
          <w:szCs w:val="24"/>
        </w:rPr>
        <w:tab/>
      </w:r>
      <w:r w:rsidRPr="00310701">
        <w:rPr>
          <w:rFonts w:ascii="Times New Roman" w:hAnsi="Times New Roman" w:cs="Times New Roman"/>
          <w:sz w:val="24"/>
          <w:szCs w:val="24"/>
        </w:rPr>
        <w:tab/>
        <w:t>Política Nacional de Assistência Social</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PPA</w:t>
      </w:r>
      <w:r w:rsidRPr="00310701">
        <w:rPr>
          <w:rFonts w:ascii="Times New Roman" w:hAnsi="Times New Roman" w:cs="Times New Roman"/>
          <w:sz w:val="24"/>
          <w:szCs w:val="24"/>
        </w:rPr>
        <w:tab/>
      </w:r>
      <w:r w:rsidRPr="00310701">
        <w:rPr>
          <w:rFonts w:ascii="Times New Roman" w:hAnsi="Times New Roman" w:cs="Times New Roman"/>
          <w:sz w:val="24"/>
          <w:szCs w:val="24"/>
        </w:rPr>
        <w:tab/>
        <w:t>Plano Plurianual</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PSC</w:t>
      </w:r>
      <w:r w:rsidRPr="00310701">
        <w:rPr>
          <w:rFonts w:ascii="Times New Roman" w:hAnsi="Times New Roman" w:cs="Times New Roman"/>
          <w:sz w:val="24"/>
          <w:szCs w:val="24"/>
        </w:rPr>
        <w:tab/>
      </w:r>
      <w:r w:rsidRPr="00310701">
        <w:rPr>
          <w:rFonts w:ascii="Times New Roman" w:hAnsi="Times New Roman" w:cs="Times New Roman"/>
          <w:sz w:val="24"/>
          <w:szCs w:val="24"/>
        </w:rPr>
        <w:tab/>
        <w:t>Prestação de Serviços à Comunidade</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PSE</w:t>
      </w:r>
      <w:r w:rsidRPr="00310701">
        <w:rPr>
          <w:rFonts w:ascii="Times New Roman" w:hAnsi="Times New Roman" w:cs="Times New Roman"/>
          <w:sz w:val="24"/>
          <w:szCs w:val="24"/>
        </w:rPr>
        <w:tab/>
      </w:r>
      <w:r w:rsidRPr="00310701">
        <w:rPr>
          <w:rFonts w:ascii="Times New Roman" w:hAnsi="Times New Roman" w:cs="Times New Roman"/>
          <w:sz w:val="24"/>
          <w:szCs w:val="24"/>
        </w:rPr>
        <w:tab/>
        <w:t>Proteção Social Especial</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 xml:space="preserve">SCFV </w:t>
      </w:r>
      <w:r w:rsidRPr="00310701">
        <w:rPr>
          <w:rFonts w:ascii="Times New Roman" w:hAnsi="Times New Roman" w:cs="Times New Roman"/>
          <w:sz w:val="24"/>
          <w:szCs w:val="24"/>
        </w:rPr>
        <w:tab/>
      </w:r>
      <w:r w:rsidR="00484E5E" w:rsidRPr="00310701">
        <w:rPr>
          <w:rFonts w:ascii="Times New Roman" w:hAnsi="Times New Roman" w:cs="Times New Roman"/>
          <w:sz w:val="24"/>
          <w:szCs w:val="24"/>
        </w:rPr>
        <w:tab/>
      </w:r>
      <w:r w:rsidRPr="00310701">
        <w:rPr>
          <w:rFonts w:ascii="Times New Roman" w:hAnsi="Times New Roman" w:cs="Times New Roman"/>
          <w:sz w:val="24"/>
          <w:szCs w:val="24"/>
        </w:rPr>
        <w:t>Serviço de Convivência e Fortalecimento de Vínculos</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SINASE</w:t>
      </w:r>
      <w:r w:rsidRPr="00310701">
        <w:rPr>
          <w:rFonts w:ascii="Times New Roman" w:hAnsi="Times New Roman" w:cs="Times New Roman"/>
          <w:sz w:val="24"/>
          <w:szCs w:val="24"/>
        </w:rPr>
        <w:tab/>
        <w:t>Sistema Nacional de Atendimento Socioeducativo</w:t>
      </w:r>
    </w:p>
    <w:p w:rsidR="000A268D" w:rsidRPr="00310701" w:rsidRDefault="000A268D" w:rsidP="000A268D">
      <w:pPr>
        <w:jc w:val="both"/>
        <w:rPr>
          <w:rFonts w:ascii="Times New Roman" w:hAnsi="Times New Roman" w:cs="Times New Roman"/>
          <w:sz w:val="24"/>
          <w:szCs w:val="24"/>
        </w:rPr>
      </w:pPr>
      <w:r w:rsidRPr="00310701">
        <w:rPr>
          <w:rFonts w:ascii="Times New Roman" w:hAnsi="Times New Roman" w:cs="Times New Roman"/>
          <w:sz w:val="24"/>
          <w:szCs w:val="24"/>
        </w:rPr>
        <w:t>SUAS</w:t>
      </w:r>
      <w:r w:rsidRPr="00310701">
        <w:rPr>
          <w:rFonts w:ascii="Times New Roman" w:hAnsi="Times New Roman" w:cs="Times New Roman"/>
          <w:sz w:val="24"/>
          <w:szCs w:val="24"/>
        </w:rPr>
        <w:tab/>
      </w:r>
      <w:r w:rsidRPr="00310701">
        <w:rPr>
          <w:rFonts w:ascii="Times New Roman" w:hAnsi="Times New Roman" w:cs="Times New Roman"/>
          <w:sz w:val="24"/>
          <w:szCs w:val="24"/>
        </w:rPr>
        <w:tab/>
        <w:t>Sistema Único de Assistência Social</w:t>
      </w:r>
    </w:p>
    <w:p w:rsidR="000A268D" w:rsidRPr="00310701" w:rsidRDefault="000A268D" w:rsidP="000A268D">
      <w:pPr>
        <w:jc w:val="both"/>
        <w:rPr>
          <w:rFonts w:ascii="Times New Roman" w:hAnsi="Times New Roman" w:cs="Times New Roman"/>
          <w:sz w:val="24"/>
          <w:szCs w:val="24"/>
        </w:rPr>
      </w:pPr>
    </w:p>
    <w:p w:rsidR="00954FBA" w:rsidRPr="00310701" w:rsidRDefault="00954FBA" w:rsidP="00135354">
      <w:pPr>
        <w:pStyle w:val="CorpodeTexto"/>
        <w:ind w:firstLine="0"/>
        <w:jc w:val="center"/>
        <w:rPr>
          <w:b/>
          <w:color w:val="2990CF"/>
          <w:sz w:val="28"/>
        </w:rPr>
        <w:sectPr w:rsidR="00954FBA" w:rsidRPr="00310701" w:rsidSect="00954FBA">
          <w:type w:val="oddPage"/>
          <w:pgSz w:w="11906" w:h="16838"/>
          <w:pgMar w:top="1701" w:right="1134" w:bottom="1134" w:left="1701" w:header="708" w:footer="708" w:gutter="0"/>
          <w:cols w:space="708"/>
          <w:docGrid w:linePitch="360"/>
        </w:sectPr>
      </w:pPr>
    </w:p>
    <w:p w:rsidR="000A268D" w:rsidRPr="00310701" w:rsidRDefault="000A268D" w:rsidP="0032730C">
      <w:pPr>
        <w:pStyle w:val="CorpodeTexto"/>
        <w:ind w:firstLine="0"/>
        <w:jc w:val="center"/>
        <w:rPr>
          <w:b/>
          <w:color w:val="2990CF"/>
          <w:sz w:val="28"/>
        </w:rPr>
      </w:pPr>
      <w:r w:rsidRPr="00310701">
        <w:rPr>
          <w:b/>
          <w:color w:val="2990CF"/>
          <w:sz w:val="28"/>
        </w:rPr>
        <w:lastRenderedPageBreak/>
        <w:t>LISTA DE ILUSTRAÇÕES</w:t>
      </w:r>
    </w:p>
    <w:p w:rsidR="000A268D" w:rsidRPr="00310701" w:rsidRDefault="000A268D" w:rsidP="000A268D">
      <w:pPr>
        <w:jc w:val="both"/>
        <w:rPr>
          <w:rFonts w:ascii="Times New Roman" w:hAnsi="Times New Roman" w:cs="Times New Roman"/>
          <w:b/>
          <w:sz w:val="24"/>
          <w:szCs w:val="24"/>
        </w:rPr>
      </w:pPr>
    </w:p>
    <w:p w:rsidR="0032730C" w:rsidRDefault="00003FBF">
      <w:pPr>
        <w:pStyle w:val="ndicedeilustraes"/>
        <w:tabs>
          <w:tab w:val="right" w:leader="dot" w:pos="9061"/>
        </w:tabs>
        <w:rPr>
          <w:rFonts w:asciiTheme="minorHAnsi" w:hAnsiTheme="minorHAnsi"/>
          <w:noProof/>
          <w:sz w:val="22"/>
        </w:rPr>
      </w:pPr>
      <w:r w:rsidRPr="00310701">
        <w:rPr>
          <w:rFonts w:cs="Times New Roman"/>
          <w:szCs w:val="24"/>
        </w:rPr>
        <w:fldChar w:fldCharType="begin"/>
      </w:r>
      <w:r w:rsidR="00C96F4B" w:rsidRPr="00310701">
        <w:rPr>
          <w:rFonts w:cs="Times New Roman"/>
          <w:szCs w:val="24"/>
        </w:rPr>
        <w:instrText xml:space="preserve"> TOC \h \z \c "Figura" </w:instrText>
      </w:r>
      <w:r w:rsidRPr="00310701">
        <w:rPr>
          <w:rFonts w:cs="Times New Roman"/>
          <w:szCs w:val="24"/>
        </w:rPr>
        <w:fldChar w:fldCharType="separate"/>
      </w:r>
      <w:hyperlink w:anchor="_Toc416502319" w:history="1">
        <w:r w:rsidR="0032730C" w:rsidRPr="009F07F3">
          <w:rPr>
            <w:rStyle w:val="Hyperlink"/>
            <w:noProof/>
          </w:rPr>
          <w:t>Figura 1 – Apresentação Inicial do Plano Municipal Socioeducativo de Forquilhinha no dia 08 de setembro de 2014</w:t>
        </w:r>
        <w:r w:rsidR="0032730C">
          <w:rPr>
            <w:noProof/>
            <w:webHidden/>
          </w:rPr>
          <w:tab/>
        </w:r>
        <w:r>
          <w:rPr>
            <w:noProof/>
            <w:webHidden/>
          </w:rPr>
          <w:fldChar w:fldCharType="begin"/>
        </w:r>
        <w:r w:rsidR="0032730C">
          <w:rPr>
            <w:noProof/>
            <w:webHidden/>
          </w:rPr>
          <w:instrText xml:space="preserve"> PAGEREF _Toc416502319 \h </w:instrText>
        </w:r>
        <w:r>
          <w:rPr>
            <w:noProof/>
            <w:webHidden/>
          </w:rPr>
        </w:r>
        <w:r>
          <w:rPr>
            <w:noProof/>
            <w:webHidden/>
          </w:rPr>
          <w:fldChar w:fldCharType="separate"/>
        </w:r>
        <w:r w:rsidR="00775460">
          <w:rPr>
            <w:noProof/>
            <w:webHidden/>
          </w:rPr>
          <w:t>16</w:t>
        </w:r>
        <w:r>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0" w:history="1">
        <w:r w:rsidR="0032730C" w:rsidRPr="009F07F3">
          <w:rPr>
            <w:rStyle w:val="Hyperlink"/>
            <w:noProof/>
          </w:rPr>
          <w:t>Figura 2 - Apresentação Inicial do Plano Municipal Socioeducativo de Forquilhinha</w:t>
        </w:r>
        <w:r w:rsidR="0032730C">
          <w:rPr>
            <w:noProof/>
            <w:webHidden/>
          </w:rPr>
          <w:tab/>
        </w:r>
        <w:r w:rsidR="00003FBF">
          <w:rPr>
            <w:noProof/>
            <w:webHidden/>
          </w:rPr>
          <w:fldChar w:fldCharType="begin"/>
        </w:r>
        <w:r w:rsidR="0032730C">
          <w:rPr>
            <w:noProof/>
            <w:webHidden/>
          </w:rPr>
          <w:instrText xml:space="preserve"> PAGEREF _Toc416502320 \h </w:instrText>
        </w:r>
        <w:r w:rsidR="00003FBF">
          <w:rPr>
            <w:noProof/>
            <w:webHidden/>
          </w:rPr>
        </w:r>
        <w:r w:rsidR="00003FBF">
          <w:rPr>
            <w:noProof/>
            <w:webHidden/>
          </w:rPr>
          <w:fldChar w:fldCharType="separate"/>
        </w:r>
        <w:r>
          <w:rPr>
            <w:noProof/>
            <w:webHidden/>
          </w:rPr>
          <w:t>16</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1" w:history="1">
        <w:r w:rsidR="0032730C" w:rsidRPr="009F07F3">
          <w:rPr>
            <w:rStyle w:val="Hyperlink"/>
            <w:noProof/>
          </w:rPr>
          <w:t>Figura 3 - Reunião com a Comissão Intersetorial no dia 22 de outubro de 2014</w:t>
        </w:r>
        <w:r w:rsidR="0032730C">
          <w:rPr>
            <w:noProof/>
            <w:webHidden/>
          </w:rPr>
          <w:tab/>
        </w:r>
        <w:r w:rsidR="00003FBF">
          <w:rPr>
            <w:noProof/>
            <w:webHidden/>
          </w:rPr>
          <w:fldChar w:fldCharType="begin"/>
        </w:r>
        <w:r w:rsidR="0032730C">
          <w:rPr>
            <w:noProof/>
            <w:webHidden/>
          </w:rPr>
          <w:instrText xml:space="preserve"> PAGEREF _Toc416502321 \h </w:instrText>
        </w:r>
        <w:r w:rsidR="00003FBF">
          <w:rPr>
            <w:noProof/>
            <w:webHidden/>
          </w:rPr>
        </w:r>
        <w:r w:rsidR="00003FBF">
          <w:rPr>
            <w:noProof/>
            <w:webHidden/>
          </w:rPr>
          <w:fldChar w:fldCharType="separate"/>
        </w:r>
        <w:r>
          <w:rPr>
            <w:noProof/>
            <w:webHidden/>
          </w:rPr>
          <w:t>17</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2" w:history="1">
        <w:r w:rsidR="0032730C" w:rsidRPr="009F07F3">
          <w:rPr>
            <w:rStyle w:val="Hyperlink"/>
            <w:noProof/>
          </w:rPr>
          <w:t>Figura 4 - Reunião com a Comissão Intersetorial</w:t>
        </w:r>
        <w:r w:rsidR="0032730C">
          <w:rPr>
            <w:noProof/>
            <w:webHidden/>
          </w:rPr>
          <w:tab/>
        </w:r>
        <w:r w:rsidR="00003FBF">
          <w:rPr>
            <w:noProof/>
            <w:webHidden/>
          </w:rPr>
          <w:fldChar w:fldCharType="begin"/>
        </w:r>
        <w:r w:rsidR="0032730C">
          <w:rPr>
            <w:noProof/>
            <w:webHidden/>
          </w:rPr>
          <w:instrText xml:space="preserve"> PAGEREF _Toc416502322 \h </w:instrText>
        </w:r>
        <w:r w:rsidR="00003FBF">
          <w:rPr>
            <w:noProof/>
            <w:webHidden/>
          </w:rPr>
        </w:r>
        <w:r w:rsidR="00003FBF">
          <w:rPr>
            <w:noProof/>
            <w:webHidden/>
          </w:rPr>
          <w:fldChar w:fldCharType="separate"/>
        </w:r>
        <w:r>
          <w:rPr>
            <w:noProof/>
            <w:webHidden/>
          </w:rPr>
          <w:t>17</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3" w:history="1">
        <w:r w:rsidR="0032730C" w:rsidRPr="009F07F3">
          <w:rPr>
            <w:rStyle w:val="Hyperlink"/>
            <w:noProof/>
          </w:rPr>
          <w:t>Figura 5 - Convite Audiência Pública</w:t>
        </w:r>
        <w:r w:rsidR="0032730C">
          <w:rPr>
            <w:noProof/>
            <w:webHidden/>
          </w:rPr>
          <w:tab/>
        </w:r>
        <w:r w:rsidR="00003FBF">
          <w:rPr>
            <w:noProof/>
            <w:webHidden/>
          </w:rPr>
          <w:fldChar w:fldCharType="begin"/>
        </w:r>
        <w:r w:rsidR="0032730C">
          <w:rPr>
            <w:noProof/>
            <w:webHidden/>
          </w:rPr>
          <w:instrText xml:space="preserve"> PAGEREF _Toc416502323 \h </w:instrText>
        </w:r>
        <w:r w:rsidR="00003FBF">
          <w:rPr>
            <w:noProof/>
            <w:webHidden/>
          </w:rPr>
        </w:r>
        <w:r w:rsidR="00003FBF">
          <w:rPr>
            <w:noProof/>
            <w:webHidden/>
          </w:rPr>
          <w:fldChar w:fldCharType="separate"/>
        </w:r>
        <w:r>
          <w:rPr>
            <w:noProof/>
            <w:webHidden/>
          </w:rPr>
          <w:t>18</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4" w:history="1">
        <w:r w:rsidR="0032730C" w:rsidRPr="009F07F3">
          <w:rPr>
            <w:rStyle w:val="Hyperlink"/>
            <w:noProof/>
          </w:rPr>
          <w:t>Figura 6 - Audiência Final do Plano Socioeducacional de Forquilhinha apresentado em 18 de novembro de 2014</w:t>
        </w:r>
        <w:r w:rsidR="0032730C">
          <w:rPr>
            <w:noProof/>
            <w:webHidden/>
          </w:rPr>
          <w:tab/>
        </w:r>
        <w:r w:rsidR="00003FBF">
          <w:rPr>
            <w:noProof/>
            <w:webHidden/>
          </w:rPr>
          <w:fldChar w:fldCharType="begin"/>
        </w:r>
        <w:r w:rsidR="0032730C">
          <w:rPr>
            <w:noProof/>
            <w:webHidden/>
          </w:rPr>
          <w:instrText xml:space="preserve"> PAGEREF _Toc416502324 \h </w:instrText>
        </w:r>
        <w:r w:rsidR="00003FBF">
          <w:rPr>
            <w:noProof/>
            <w:webHidden/>
          </w:rPr>
        </w:r>
        <w:r w:rsidR="00003FBF">
          <w:rPr>
            <w:noProof/>
            <w:webHidden/>
          </w:rPr>
          <w:fldChar w:fldCharType="separate"/>
        </w:r>
        <w:r>
          <w:rPr>
            <w:noProof/>
            <w:webHidden/>
          </w:rPr>
          <w:t>18</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5" w:history="1">
        <w:r w:rsidR="0032730C" w:rsidRPr="009F07F3">
          <w:rPr>
            <w:rStyle w:val="Hyperlink"/>
            <w:noProof/>
          </w:rPr>
          <w:t>Figura 7 - Audiência Final do Plano Socioeducacional de Forquilhinha</w:t>
        </w:r>
        <w:r w:rsidR="0032730C">
          <w:rPr>
            <w:noProof/>
            <w:webHidden/>
          </w:rPr>
          <w:tab/>
        </w:r>
        <w:r w:rsidR="00003FBF">
          <w:rPr>
            <w:noProof/>
            <w:webHidden/>
          </w:rPr>
          <w:fldChar w:fldCharType="begin"/>
        </w:r>
        <w:r w:rsidR="0032730C">
          <w:rPr>
            <w:noProof/>
            <w:webHidden/>
          </w:rPr>
          <w:instrText xml:space="preserve"> PAGEREF _Toc416502325 \h </w:instrText>
        </w:r>
        <w:r w:rsidR="00003FBF">
          <w:rPr>
            <w:noProof/>
            <w:webHidden/>
          </w:rPr>
        </w:r>
        <w:r w:rsidR="00003FBF">
          <w:rPr>
            <w:noProof/>
            <w:webHidden/>
          </w:rPr>
          <w:fldChar w:fldCharType="separate"/>
        </w:r>
        <w:r>
          <w:rPr>
            <w:noProof/>
            <w:webHidden/>
          </w:rPr>
          <w:t>19</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6" w:history="1">
        <w:r w:rsidR="0032730C" w:rsidRPr="009F07F3">
          <w:rPr>
            <w:rStyle w:val="Hyperlink"/>
            <w:noProof/>
          </w:rPr>
          <w:t>Figura 8 - Audiência Final do Plano Socioeducacional de Forquilhinha</w:t>
        </w:r>
        <w:r w:rsidR="0032730C">
          <w:rPr>
            <w:noProof/>
            <w:webHidden/>
          </w:rPr>
          <w:tab/>
        </w:r>
        <w:r w:rsidR="00003FBF">
          <w:rPr>
            <w:noProof/>
            <w:webHidden/>
          </w:rPr>
          <w:fldChar w:fldCharType="begin"/>
        </w:r>
        <w:r w:rsidR="0032730C">
          <w:rPr>
            <w:noProof/>
            <w:webHidden/>
          </w:rPr>
          <w:instrText xml:space="preserve"> PAGEREF _Toc416502326 \h </w:instrText>
        </w:r>
        <w:r w:rsidR="00003FBF">
          <w:rPr>
            <w:noProof/>
            <w:webHidden/>
          </w:rPr>
        </w:r>
        <w:r w:rsidR="00003FBF">
          <w:rPr>
            <w:noProof/>
            <w:webHidden/>
          </w:rPr>
          <w:fldChar w:fldCharType="separate"/>
        </w:r>
        <w:r>
          <w:rPr>
            <w:noProof/>
            <w:webHidden/>
          </w:rPr>
          <w:t>19</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7" w:history="1">
        <w:r w:rsidR="0032730C" w:rsidRPr="009F07F3">
          <w:rPr>
            <w:rStyle w:val="Hyperlink"/>
            <w:noProof/>
          </w:rPr>
          <w:t>Figura 9 - Audiência Final do Plano Socioeducacional de Forquilhinha</w:t>
        </w:r>
        <w:r w:rsidR="0032730C">
          <w:rPr>
            <w:noProof/>
            <w:webHidden/>
          </w:rPr>
          <w:tab/>
        </w:r>
        <w:r w:rsidR="00003FBF">
          <w:rPr>
            <w:noProof/>
            <w:webHidden/>
          </w:rPr>
          <w:fldChar w:fldCharType="begin"/>
        </w:r>
        <w:r w:rsidR="0032730C">
          <w:rPr>
            <w:noProof/>
            <w:webHidden/>
          </w:rPr>
          <w:instrText xml:space="preserve"> PAGEREF _Toc416502327 \h </w:instrText>
        </w:r>
        <w:r w:rsidR="00003FBF">
          <w:rPr>
            <w:noProof/>
            <w:webHidden/>
          </w:rPr>
        </w:r>
        <w:r w:rsidR="00003FBF">
          <w:rPr>
            <w:noProof/>
            <w:webHidden/>
          </w:rPr>
          <w:fldChar w:fldCharType="separate"/>
        </w:r>
        <w:r>
          <w:rPr>
            <w:noProof/>
            <w:webHidden/>
          </w:rPr>
          <w:t>19</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8" w:history="1">
        <w:r w:rsidR="0032730C" w:rsidRPr="009F07F3">
          <w:rPr>
            <w:rStyle w:val="Hyperlink"/>
            <w:noProof/>
          </w:rPr>
          <w:t>Figura 10 - Sistema de Garantia de Direitos</w:t>
        </w:r>
        <w:r w:rsidR="0032730C">
          <w:rPr>
            <w:noProof/>
            <w:webHidden/>
          </w:rPr>
          <w:tab/>
        </w:r>
        <w:r w:rsidR="00003FBF">
          <w:rPr>
            <w:noProof/>
            <w:webHidden/>
          </w:rPr>
          <w:fldChar w:fldCharType="begin"/>
        </w:r>
        <w:r w:rsidR="0032730C">
          <w:rPr>
            <w:noProof/>
            <w:webHidden/>
          </w:rPr>
          <w:instrText xml:space="preserve"> PAGEREF _Toc416502328 \h </w:instrText>
        </w:r>
        <w:r w:rsidR="00003FBF">
          <w:rPr>
            <w:noProof/>
            <w:webHidden/>
          </w:rPr>
        </w:r>
        <w:r w:rsidR="00003FBF">
          <w:rPr>
            <w:noProof/>
            <w:webHidden/>
          </w:rPr>
          <w:fldChar w:fldCharType="separate"/>
        </w:r>
        <w:r>
          <w:rPr>
            <w:noProof/>
            <w:webHidden/>
          </w:rPr>
          <w:t>57</w:t>
        </w:r>
        <w:r w:rsidR="00003FBF">
          <w:rPr>
            <w:noProof/>
            <w:webHidden/>
          </w:rPr>
          <w:fldChar w:fldCharType="end"/>
        </w:r>
      </w:hyperlink>
    </w:p>
    <w:p w:rsidR="0032730C" w:rsidRDefault="00775460">
      <w:pPr>
        <w:pStyle w:val="ndicedeilustraes"/>
        <w:tabs>
          <w:tab w:val="right" w:leader="dot" w:pos="9061"/>
        </w:tabs>
        <w:rPr>
          <w:rFonts w:asciiTheme="minorHAnsi" w:hAnsiTheme="minorHAnsi"/>
          <w:noProof/>
          <w:sz w:val="22"/>
        </w:rPr>
      </w:pPr>
      <w:hyperlink w:anchor="_Toc416502329" w:history="1">
        <w:r w:rsidR="0032730C" w:rsidRPr="009F07F3">
          <w:rPr>
            <w:rStyle w:val="Hyperlink"/>
            <w:noProof/>
          </w:rPr>
          <w:t>Figura 11 - Linhas de ação</w:t>
        </w:r>
        <w:r w:rsidR="0032730C">
          <w:rPr>
            <w:noProof/>
            <w:webHidden/>
          </w:rPr>
          <w:tab/>
        </w:r>
        <w:r w:rsidR="00003FBF">
          <w:rPr>
            <w:noProof/>
            <w:webHidden/>
          </w:rPr>
          <w:fldChar w:fldCharType="begin"/>
        </w:r>
        <w:r w:rsidR="0032730C">
          <w:rPr>
            <w:noProof/>
            <w:webHidden/>
          </w:rPr>
          <w:instrText xml:space="preserve"> PAGEREF _Toc416502329 \h </w:instrText>
        </w:r>
        <w:r w:rsidR="00003FBF">
          <w:rPr>
            <w:noProof/>
            <w:webHidden/>
          </w:rPr>
        </w:r>
        <w:r w:rsidR="00003FBF">
          <w:rPr>
            <w:noProof/>
            <w:webHidden/>
          </w:rPr>
          <w:fldChar w:fldCharType="separate"/>
        </w:r>
        <w:r>
          <w:rPr>
            <w:noProof/>
            <w:webHidden/>
          </w:rPr>
          <w:t>63</w:t>
        </w:r>
        <w:r w:rsidR="00003FBF">
          <w:rPr>
            <w:noProof/>
            <w:webHidden/>
          </w:rPr>
          <w:fldChar w:fldCharType="end"/>
        </w:r>
      </w:hyperlink>
    </w:p>
    <w:p w:rsidR="000A268D" w:rsidRPr="00310701" w:rsidRDefault="00003FBF">
      <w:pPr>
        <w:rPr>
          <w:rFonts w:ascii="Times New Roman" w:hAnsi="Times New Roman" w:cs="Times New Roman"/>
          <w:sz w:val="24"/>
          <w:szCs w:val="24"/>
        </w:rPr>
      </w:pPr>
      <w:r w:rsidRPr="00310701">
        <w:rPr>
          <w:rFonts w:ascii="Times New Roman" w:hAnsi="Times New Roman" w:cs="Times New Roman"/>
          <w:sz w:val="24"/>
          <w:szCs w:val="24"/>
        </w:rPr>
        <w:fldChar w:fldCharType="end"/>
      </w:r>
    </w:p>
    <w:p w:rsidR="00954FBA" w:rsidRPr="00310701" w:rsidRDefault="00954FBA" w:rsidP="00135354">
      <w:pPr>
        <w:pStyle w:val="CorpodeTexto"/>
        <w:ind w:firstLine="0"/>
        <w:jc w:val="center"/>
        <w:rPr>
          <w:b/>
          <w:color w:val="2990CF"/>
          <w:sz w:val="28"/>
        </w:rPr>
        <w:sectPr w:rsidR="00954FBA" w:rsidRPr="00310701" w:rsidSect="00954FBA">
          <w:type w:val="oddPage"/>
          <w:pgSz w:w="11906" w:h="16838"/>
          <w:pgMar w:top="1701" w:right="1134" w:bottom="1134" w:left="1701" w:header="708" w:footer="708" w:gutter="0"/>
          <w:cols w:space="708"/>
          <w:docGrid w:linePitch="360"/>
        </w:sectPr>
      </w:pPr>
    </w:p>
    <w:p w:rsidR="000A268D" w:rsidRPr="00310701" w:rsidRDefault="000A268D" w:rsidP="00135354">
      <w:pPr>
        <w:pStyle w:val="CorpodeTexto"/>
        <w:ind w:firstLine="0"/>
        <w:jc w:val="center"/>
        <w:rPr>
          <w:b/>
          <w:color w:val="2990CF"/>
          <w:sz w:val="28"/>
        </w:rPr>
      </w:pPr>
      <w:r w:rsidRPr="00310701">
        <w:rPr>
          <w:b/>
          <w:color w:val="2990CF"/>
          <w:sz w:val="28"/>
        </w:rPr>
        <w:lastRenderedPageBreak/>
        <w:t>LISTA DE GRÁFICOS</w:t>
      </w:r>
    </w:p>
    <w:p w:rsidR="000A268D" w:rsidRPr="00310701" w:rsidRDefault="000A268D" w:rsidP="000A268D">
      <w:pPr>
        <w:jc w:val="both"/>
        <w:rPr>
          <w:rFonts w:ascii="Times New Roman" w:hAnsi="Times New Roman" w:cs="Times New Roman"/>
          <w:sz w:val="24"/>
          <w:szCs w:val="24"/>
        </w:rPr>
      </w:pPr>
    </w:p>
    <w:p w:rsidR="00757DBA" w:rsidRDefault="00003FBF">
      <w:pPr>
        <w:pStyle w:val="ndicedeilustraes"/>
        <w:tabs>
          <w:tab w:val="right" w:leader="dot" w:pos="9061"/>
        </w:tabs>
        <w:rPr>
          <w:rFonts w:asciiTheme="minorHAnsi" w:hAnsiTheme="minorHAnsi"/>
          <w:noProof/>
          <w:sz w:val="22"/>
        </w:rPr>
      </w:pPr>
      <w:r w:rsidRPr="00310701">
        <w:rPr>
          <w:rFonts w:cs="Times New Roman"/>
          <w:b/>
          <w:szCs w:val="24"/>
        </w:rPr>
        <w:fldChar w:fldCharType="begin"/>
      </w:r>
      <w:r w:rsidR="00C96F4B" w:rsidRPr="00310701">
        <w:rPr>
          <w:rFonts w:cs="Times New Roman"/>
          <w:b/>
          <w:szCs w:val="24"/>
        </w:rPr>
        <w:instrText xml:space="preserve"> TOC \h \z \c "Gráfico" </w:instrText>
      </w:r>
      <w:r w:rsidRPr="00310701">
        <w:rPr>
          <w:rFonts w:cs="Times New Roman"/>
          <w:b/>
          <w:szCs w:val="24"/>
        </w:rPr>
        <w:fldChar w:fldCharType="separate"/>
      </w:r>
      <w:hyperlink w:anchor="_Toc412731405" w:history="1">
        <w:r w:rsidR="00757DBA" w:rsidRPr="00DA49B8">
          <w:rPr>
            <w:rStyle w:val="Hyperlink"/>
            <w:noProof/>
          </w:rPr>
          <w:t>Gráfico 1 - Gênero/PIA - 2014</w:t>
        </w:r>
        <w:r w:rsidR="00757DBA">
          <w:rPr>
            <w:noProof/>
            <w:webHidden/>
          </w:rPr>
          <w:tab/>
        </w:r>
        <w:r>
          <w:rPr>
            <w:noProof/>
            <w:webHidden/>
          </w:rPr>
          <w:fldChar w:fldCharType="begin"/>
        </w:r>
        <w:r w:rsidR="00757DBA">
          <w:rPr>
            <w:noProof/>
            <w:webHidden/>
          </w:rPr>
          <w:instrText xml:space="preserve"> PAGEREF _Toc412731405 \h </w:instrText>
        </w:r>
        <w:r>
          <w:rPr>
            <w:noProof/>
            <w:webHidden/>
          </w:rPr>
        </w:r>
        <w:r>
          <w:rPr>
            <w:noProof/>
            <w:webHidden/>
          </w:rPr>
          <w:fldChar w:fldCharType="separate"/>
        </w:r>
        <w:r w:rsidR="00775460">
          <w:rPr>
            <w:noProof/>
            <w:webHidden/>
          </w:rPr>
          <w:t>22</w:t>
        </w:r>
        <w:r>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06" w:history="1">
        <w:r w:rsidR="00757DBA" w:rsidRPr="00DA49B8">
          <w:rPr>
            <w:rStyle w:val="Hyperlink"/>
            <w:noProof/>
          </w:rPr>
          <w:t>Gráfico 2 - Gênero/Delegacia - 2014</w:t>
        </w:r>
        <w:r w:rsidR="00757DBA">
          <w:rPr>
            <w:noProof/>
            <w:webHidden/>
          </w:rPr>
          <w:tab/>
        </w:r>
        <w:r w:rsidR="00003FBF">
          <w:rPr>
            <w:noProof/>
            <w:webHidden/>
          </w:rPr>
          <w:fldChar w:fldCharType="begin"/>
        </w:r>
        <w:r w:rsidR="00757DBA">
          <w:rPr>
            <w:noProof/>
            <w:webHidden/>
          </w:rPr>
          <w:instrText xml:space="preserve"> PAGEREF _Toc412731406 \h </w:instrText>
        </w:r>
        <w:r w:rsidR="00003FBF">
          <w:rPr>
            <w:noProof/>
            <w:webHidden/>
          </w:rPr>
        </w:r>
        <w:r w:rsidR="00003FBF">
          <w:rPr>
            <w:noProof/>
            <w:webHidden/>
          </w:rPr>
          <w:fldChar w:fldCharType="separate"/>
        </w:r>
        <w:r>
          <w:rPr>
            <w:noProof/>
            <w:webHidden/>
          </w:rPr>
          <w:t>23</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07" w:history="1">
        <w:r w:rsidR="00757DBA" w:rsidRPr="00DA49B8">
          <w:rPr>
            <w:rStyle w:val="Hyperlink"/>
            <w:noProof/>
          </w:rPr>
          <w:t>Gráfico 3 - Gênero/Poder Judiciário - 2011 a 2014</w:t>
        </w:r>
        <w:r w:rsidR="00757DBA">
          <w:rPr>
            <w:noProof/>
            <w:webHidden/>
          </w:rPr>
          <w:tab/>
        </w:r>
        <w:r w:rsidR="00003FBF">
          <w:rPr>
            <w:noProof/>
            <w:webHidden/>
          </w:rPr>
          <w:fldChar w:fldCharType="begin"/>
        </w:r>
        <w:r w:rsidR="00757DBA">
          <w:rPr>
            <w:noProof/>
            <w:webHidden/>
          </w:rPr>
          <w:instrText xml:space="preserve"> PAGEREF _Toc412731407 \h </w:instrText>
        </w:r>
        <w:r w:rsidR="00003FBF">
          <w:rPr>
            <w:noProof/>
            <w:webHidden/>
          </w:rPr>
        </w:r>
        <w:r w:rsidR="00003FBF">
          <w:rPr>
            <w:noProof/>
            <w:webHidden/>
          </w:rPr>
          <w:fldChar w:fldCharType="separate"/>
        </w:r>
        <w:r>
          <w:rPr>
            <w:noProof/>
            <w:webHidden/>
          </w:rPr>
          <w:t>23</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08" w:history="1">
        <w:r w:rsidR="00757DBA" w:rsidRPr="00DA49B8">
          <w:rPr>
            <w:rStyle w:val="Hyperlink"/>
            <w:noProof/>
          </w:rPr>
          <w:t>Gráfico 4 - Idade/PIA - 2011</w:t>
        </w:r>
        <w:r w:rsidR="00757DBA">
          <w:rPr>
            <w:noProof/>
            <w:webHidden/>
          </w:rPr>
          <w:tab/>
        </w:r>
        <w:r w:rsidR="00003FBF">
          <w:rPr>
            <w:noProof/>
            <w:webHidden/>
          </w:rPr>
          <w:fldChar w:fldCharType="begin"/>
        </w:r>
        <w:r w:rsidR="00757DBA">
          <w:rPr>
            <w:noProof/>
            <w:webHidden/>
          </w:rPr>
          <w:instrText xml:space="preserve"> PAGEREF _Toc412731408 \h </w:instrText>
        </w:r>
        <w:r w:rsidR="00003FBF">
          <w:rPr>
            <w:noProof/>
            <w:webHidden/>
          </w:rPr>
        </w:r>
        <w:r w:rsidR="00003FBF">
          <w:rPr>
            <w:noProof/>
            <w:webHidden/>
          </w:rPr>
          <w:fldChar w:fldCharType="separate"/>
        </w:r>
        <w:r>
          <w:rPr>
            <w:noProof/>
            <w:webHidden/>
          </w:rPr>
          <w:t>24</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09" w:history="1">
        <w:r w:rsidR="00757DBA" w:rsidRPr="00DA49B8">
          <w:rPr>
            <w:rStyle w:val="Hyperlink"/>
            <w:noProof/>
          </w:rPr>
          <w:t>Gráfico 5 - Idade/PIA - 2012</w:t>
        </w:r>
        <w:r w:rsidR="00757DBA">
          <w:rPr>
            <w:noProof/>
            <w:webHidden/>
          </w:rPr>
          <w:tab/>
        </w:r>
        <w:r w:rsidR="00003FBF">
          <w:rPr>
            <w:noProof/>
            <w:webHidden/>
          </w:rPr>
          <w:fldChar w:fldCharType="begin"/>
        </w:r>
        <w:r w:rsidR="00757DBA">
          <w:rPr>
            <w:noProof/>
            <w:webHidden/>
          </w:rPr>
          <w:instrText xml:space="preserve"> PAGEREF _Toc412731409 \h </w:instrText>
        </w:r>
        <w:r w:rsidR="00003FBF">
          <w:rPr>
            <w:noProof/>
            <w:webHidden/>
          </w:rPr>
        </w:r>
        <w:r w:rsidR="00003FBF">
          <w:rPr>
            <w:noProof/>
            <w:webHidden/>
          </w:rPr>
          <w:fldChar w:fldCharType="separate"/>
        </w:r>
        <w:r>
          <w:rPr>
            <w:noProof/>
            <w:webHidden/>
          </w:rPr>
          <w:t>25</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0" w:history="1">
        <w:r w:rsidR="00757DBA" w:rsidRPr="00DA49B8">
          <w:rPr>
            <w:rStyle w:val="Hyperlink"/>
            <w:noProof/>
          </w:rPr>
          <w:t>Gráfico 6 - Idade/PIA - 2013</w:t>
        </w:r>
        <w:r w:rsidR="00757DBA">
          <w:rPr>
            <w:noProof/>
            <w:webHidden/>
          </w:rPr>
          <w:tab/>
        </w:r>
        <w:r w:rsidR="00003FBF">
          <w:rPr>
            <w:noProof/>
            <w:webHidden/>
          </w:rPr>
          <w:fldChar w:fldCharType="begin"/>
        </w:r>
        <w:r w:rsidR="00757DBA">
          <w:rPr>
            <w:noProof/>
            <w:webHidden/>
          </w:rPr>
          <w:instrText xml:space="preserve"> PAGEREF _Toc412731410 \h </w:instrText>
        </w:r>
        <w:r w:rsidR="00003FBF">
          <w:rPr>
            <w:noProof/>
            <w:webHidden/>
          </w:rPr>
        </w:r>
        <w:r w:rsidR="00003FBF">
          <w:rPr>
            <w:noProof/>
            <w:webHidden/>
          </w:rPr>
          <w:fldChar w:fldCharType="separate"/>
        </w:r>
        <w:r>
          <w:rPr>
            <w:noProof/>
            <w:webHidden/>
          </w:rPr>
          <w:t>25</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1" w:history="1">
        <w:r w:rsidR="00757DBA" w:rsidRPr="00DA49B8">
          <w:rPr>
            <w:rStyle w:val="Hyperlink"/>
            <w:noProof/>
          </w:rPr>
          <w:t>Gráfico 7 - Idade/PIA - 2014</w:t>
        </w:r>
        <w:r w:rsidR="00757DBA">
          <w:rPr>
            <w:noProof/>
            <w:webHidden/>
          </w:rPr>
          <w:tab/>
        </w:r>
        <w:r w:rsidR="00003FBF">
          <w:rPr>
            <w:noProof/>
            <w:webHidden/>
          </w:rPr>
          <w:fldChar w:fldCharType="begin"/>
        </w:r>
        <w:r w:rsidR="00757DBA">
          <w:rPr>
            <w:noProof/>
            <w:webHidden/>
          </w:rPr>
          <w:instrText xml:space="preserve"> PAGEREF _Toc412731411 \h </w:instrText>
        </w:r>
        <w:r w:rsidR="00003FBF">
          <w:rPr>
            <w:noProof/>
            <w:webHidden/>
          </w:rPr>
        </w:r>
        <w:r w:rsidR="00003FBF">
          <w:rPr>
            <w:noProof/>
            <w:webHidden/>
          </w:rPr>
          <w:fldChar w:fldCharType="separate"/>
        </w:r>
        <w:r>
          <w:rPr>
            <w:noProof/>
            <w:webHidden/>
          </w:rPr>
          <w:t>25</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2" w:history="1">
        <w:r w:rsidR="00757DBA" w:rsidRPr="00DA49B8">
          <w:rPr>
            <w:rStyle w:val="Hyperlink"/>
            <w:noProof/>
          </w:rPr>
          <w:t>Gráfico 8 - Poder Judiciário - 2011 a 2014</w:t>
        </w:r>
        <w:r w:rsidR="00757DBA">
          <w:rPr>
            <w:noProof/>
            <w:webHidden/>
          </w:rPr>
          <w:tab/>
        </w:r>
        <w:r w:rsidR="00003FBF">
          <w:rPr>
            <w:noProof/>
            <w:webHidden/>
          </w:rPr>
          <w:fldChar w:fldCharType="begin"/>
        </w:r>
        <w:r w:rsidR="00757DBA">
          <w:rPr>
            <w:noProof/>
            <w:webHidden/>
          </w:rPr>
          <w:instrText xml:space="preserve"> PAGEREF _Toc412731412 \h </w:instrText>
        </w:r>
        <w:r w:rsidR="00003FBF">
          <w:rPr>
            <w:noProof/>
            <w:webHidden/>
          </w:rPr>
        </w:r>
        <w:r w:rsidR="00003FBF">
          <w:rPr>
            <w:noProof/>
            <w:webHidden/>
          </w:rPr>
          <w:fldChar w:fldCharType="separate"/>
        </w:r>
        <w:r>
          <w:rPr>
            <w:noProof/>
            <w:webHidden/>
          </w:rPr>
          <w:t>26</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3" w:history="1">
        <w:r w:rsidR="00757DBA" w:rsidRPr="00DA49B8">
          <w:rPr>
            <w:rStyle w:val="Hyperlink"/>
            <w:noProof/>
          </w:rPr>
          <w:t>Gráfico 9 - Tipo de Ato Infracional cometido pelo(s) adolescente(s)/PIA - 2011</w:t>
        </w:r>
        <w:r w:rsidR="00757DBA">
          <w:rPr>
            <w:noProof/>
            <w:webHidden/>
          </w:rPr>
          <w:tab/>
        </w:r>
        <w:r w:rsidR="00003FBF">
          <w:rPr>
            <w:noProof/>
            <w:webHidden/>
          </w:rPr>
          <w:fldChar w:fldCharType="begin"/>
        </w:r>
        <w:r w:rsidR="00757DBA">
          <w:rPr>
            <w:noProof/>
            <w:webHidden/>
          </w:rPr>
          <w:instrText xml:space="preserve"> PAGEREF _Toc412731413 \h </w:instrText>
        </w:r>
        <w:r w:rsidR="00003FBF">
          <w:rPr>
            <w:noProof/>
            <w:webHidden/>
          </w:rPr>
        </w:r>
        <w:r w:rsidR="00003FBF">
          <w:rPr>
            <w:noProof/>
            <w:webHidden/>
          </w:rPr>
          <w:fldChar w:fldCharType="separate"/>
        </w:r>
        <w:r>
          <w:rPr>
            <w:noProof/>
            <w:webHidden/>
          </w:rPr>
          <w:t>27</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4" w:history="1">
        <w:r w:rsidR="00757DBA" w:rsidRPr="00DA49B8">
          <w:rPr>
            <w:rStyle w:val="Hyperlink"/>
            <w:noProof/>
          </w:rPr>
          <w:t>Gráfico 10 - Tipo de Ato Infracional cometido pelo(s) adolescente(s)/ PIA - 2013</w:t>
        </w:r>
        <w:r w:rsidR="00757DBA">
          <w:rPr>
            <w:noProof/>
            <w:webHidden/>
          </w:rPr>
          <w:tab/>
        </w:r>
        <w:r w:rsidR="00003FBF">
          <w:rPr>
            <w:noProof/>
            <w:webHidden/>
          </w:rPr>
          <w:fldChar w:fldCharType="begin"/>
        </w:r>
        <w:r w:rsidR="00757DBA">
          <w:rPr>
            <w:noProof/>
            <w:webHidden/>
          </w:rPr>
          <w:instrText xml:space="preserve"> PAGEREF _Toc412731414 \h </w:instrText>
        </w:r>
        <w:r w:rsidR="00003FBF">
          <w:rPr>
            <w:noProof/>
            <w:webHidden/>
          </w:rPr>
        </w:r>
        <w:r w:rsidR="00003FBF">
          <w:rPr>
            <w:noProof/>
            <w:webHidden/>
          </w:rPr>
          <w:fldChar w:fldCharType="separate"/>
        </w:r>
        <w:r>
          <w:rPr>
            <w:noProof/>
            <w:webHidden/>
          </w:rPr>
          <w:t>28</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5" w:history="1">
        <w:r w:rsidR="00757DBA" w:rsidRPr="00DA49B8">
          <w:rPr>
            <w:rStyle w:val="Hyperlink"/>
            <w:noProof/>
          </w:rPr>
          <w:t>Gráfico 11 - Tipo de Ato Infracional cometido pelo(s) adolescente(s)/ PIA - 2014</w:t>
        </w:r>
        <w:r w:rsidR="00757DBA">
          <w:rPr>
            <w:noProof/>
            <w:webHidden/>
          </w:rPr>
          <w:tab/>
        </w:r>
        <w:r w:rsidR="00003FBF">
          <w:rPr>
            <w:noProof/>
            <w:webHidden/>
          </w:rPr>
          <w:fldChar w:fldCharType="begin"/>
        </w:r>
        <w:r w:rsidR="00757DBA">
          <w:rPr>
            <w:noProof/>
            <w:webHidden/>
          </w:rPr>
          <w:instrText xml:space="preserve"> PAGEREF _Toc412731415 \h </w:instrText>
        </w:r>
        <w:r w:rsidR="00003FBF">
          <w:rPr>
            <w:noProof/>
            <w:webHidden/>
          </w:rPr>
        </w:r>
        <w:r w:rsidR="00003FBF">
          <w:rPr>
            <w:noProof/>
            <w:webHidden/>
          </w:rPr>
          <w:fldChar w:fldCharType="separate"/>
        </w:r>
        <w:r>
          <w:rPr>
            <w:noProof/>
            <w:webHidden/>
          </w:rPr>
          <w:t>29</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6" w:history="1">
        <w:r w:rsidR="00757DBA" w:rsidRPr="00DA49B8">
          <w:rPr>
            <w:rStyle w:val="Hyperlink"/>
            <w:noProof/>
          </w:rPr>
          <w:t>Gráfico 12 - Tipo de Ato Infracional cometido pelo(s) adolescente(s) -Poder Judiciário (2011-2014)</w:t>
        </w:r>
        <w:r w:rsidR="00757DBA">
          <w:rPr>
            <w:noProof/>
            <w:webHidden/>
          </w:rPr>
          <w:tab/>
        </w:r>
        <w:r w:rsidR="00003FBF">
          <w:rPr>
            <w:noProof/>
            <w:webHidden/>
          </w:rPr>
          <w:fldChar w:fldCharType="begin"/>
        </w:r>
        <w:r w:rsidR="00757DBA">
          <w:rPr>
            <w:noProof/>
            <w:webHidden/>
          </w:rPr>
          <w:instrText xml:space="preserve"> PAGEREF _Toc412731416 \h </w:instrText>
        </w:r>
        <w:r w:rsidR="00003FBF">
          <w:rPr>
            <w:noProof/>
            <w:webHidden/>
          </w:rPr>
        </w:r>
        <w:r w:rsidR="00003FBF">
          <w:rPr>
            <w:noProof/>
            <w:webHidden/>
          </w:rPr>
          <w:fldChar w:fldCharType="separate"/>
        </w:r>
        <w:r>
          <w:rPr>
            <w:noProof/>
            <w:webHidden/>
          </w:rPr>
          <w:t>29</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7" w:history="1">
        <w:r w:rsidR="00757DBA" w:rsidRPr="00DA49B8">
          <w:rPr>
            <w:rStyle w:val="Hyperlink"/>
            <w:noProof/>
          </w:rPr>
          <w:t>Gráfico 13 - Medidas Socioeducativas Aplicadas aos adolescentes/PIA 2011</w:t>
        </w:r>
        <w:r w:rsidR="00757DBA">
          <w:rPr>
            <w:noProof/>
            <w:webHidden/>
          </w:rPr>
          <w:tab/>
        </w:r>
        <w:r w:rsidR="00003FBF">
          <w:rPr>
            <w:noProof/>
            <w:webHidden/>
          </w:rPr>
          <w:fldChar w:fldCharType="begin"/>
        </w:r>
        <w:r w:rsidR="00757DBA">
          <w:rPr>
            <w:noProof/>
            <w:webHidden/>
          </w:rPr>
          <w:instrText xml:space="preserve"> PAGEREF _Toc412731417 \h </w:instrText>
        </w:r>
        <w:r w:rsidR="00003FBF">
          <w:rPr>
            <w:noProof/>
            <w:webHidden/>
          </w:rPr>
        </w:r>
        <w:r w:rsidR="00003FBF">
          <w:rPr>
            <w:noProof/>
            <w:webHidden/>
          </w:rPr>
          <w:fldChar w:fldCharType="separate"/>
        </w:r>
        <w:r>
          <w:rPr>
            <w:noProof/>
            <w:webHidden/>
          </w:rPr>
          <w:t>32</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8" w:history="1">
        <w:r w:rsidR="00757DBA" w:rsidRPr="00DA49B8">
          <w:rPr>
            <w:rStyle w:val="Hyperlink"/>
            <w:noProof/>
          </w:rPr>
          <w:t>Gráfico 14 - Medidas Socioeducativas Aplicadas aos adolescentes/PIA 2012</w:t>
        </w:r>
        <w:r w:rsidR="00757DBA">
          <w:rPr>
            <w:noProof/>
            <w:webHidden/>
          </w:rPr>
          <w:tab/>
        </w:r>
        <w:r w:rsidR="00003FBF">
          <w:rPr>
            <w:noProof/>
            <w:webHidden/>
          </w:rPr>
          <w:fldChar w:fldCharType="begin"/>
        </w:r>
        <w:r w:rsidR="00757DBA">
          <w:rPr>
            <w:noProof/>
            <w:webHidden/>
          </w:rPr>
          <w:instrText xml:space="preserve"> PAGEREF _Toc412731418 \h </w:instrText>
        </w:r>
        <w:r w:rsidR="00003FBF">
          <w:rPr>
            <w:noProof/>
            <w:webHidden/>
          </w:rPr>
        </w:r>
        <w:r w:rsidR="00003FBF">
          <w:rPr>
            <w:noProof/>
            <w:webHidden/>
          </w:rPr>
          <w:fldChar w:fldCharType="separate"/>
        </w:r>
        <w:r>
          <w:rPr>
            <w:noProof/>
            <w:webHidden/>
          </w:rPr>
          <w:t>33</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19" w:history="1">
        <w:r w:rsidR="00757DBA" w:rsidRPr="00DA49B8">
          <w:rPr>
            <w:rStyle w:val="Hyperlink"/>
            <w:noProof/>
          </w:rPr>
          <w:t>Gráfico 15 - Medidas Socioeducativas Aplicadas aos adolescentes/PIA 2013</w:t>
        </w:r>
        <w:r w:rsidR="00757DBA">
          <w:rPr>
            <w:noProof/>
            <w:webHidden/>
          </w:rPr>
          <w:tab/>
        </w:r>
        <w:r w:rsidR="00003FBF">
          <w:rPr>
            <w:noProof/>
            <w:webHidden/>
          </w:rPr>
          <w:fldChar w:fldCharType="begin"/>
        </w:r>
        <w:r w:rsidR="00757DBA">
          <w:rPr>
            <w:noProof/>
            <w:webHidden/>
          </w:rPr>
          <w:instrText xml:space="preserve"> PAGEREF _Toc412731419 \h </w:instrText>
        </w:r>
        <w:r w:rsidR="00003FBF">
          <w:rPr>
            <w:noProof/>
            <w:webHidden/>
          </w:rPr>
        </w:r>
        <w:r w:rsidR="00003FBF">
          <w:rPr>
            <w:noProof/>
            <w:webHidden/>
          </w:rPr>
          <w:fldChar w:fldCharType="separate"/>
        </w:r>
        <w:r>
          <w:rPr>
            <w:noProof/>
            <w:webHidden/>
          </w:rPr>
          <w:t>33</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0" w:history="1">
        <w:r w:rsidR="00757DBA" w:rsidRPr="00DA49B8">
          <w:rPr>
            <w:rStyle w:val="Hyperlink"/>
            <w:noProof/>
          </w:rPr>
          <w:t>Gráfico 16 - Medidas Socioeducativas Aplicadas aos adolescentes/PIA 2014</w:t>
        </w:r>
        <w:r w:rsidR="00757DBA">
          <w:rPr>
            <w:noProof/>
            <w:webHidden/>
          </w:rPr>
          <w:tab/>
        </w:r>
        <w:r w:rsidR="00003FBF">
          <w:rPr>
            <w:noProof/>
            <w:webHidden/>
          </w:rPr>
          <w:fldChar w:fldCharType="begin"/>
        </w:r>
        <w:r w:rsidR="00757DBA">
          <w:rPr>
            <w:noProof/>
            <w:webHidden/>
          </w:rPr>
          <w:instrText xml:space="preserve"> PAGEREF _Toc412731420 \h </w:instrText>
        </w:r>
        <w:r w:rsidR="00003FBF">
          <w:rPr>
            <w:noProof/>
            <w:webHidden/>
          </w:rPr>
        </w:r>
        <w:r w:rsidR="00003FBF">
          <w:rPr>
            <w:noProof/>
            <w:webHidden/>
          </w:rPr>
          <w:fldChar w:fldCharType="separate"/>
        </w:r>
        <w:r>
          <w:rPr>
            <w:noProof/>
            <w:webHidden/>
          </w:rPr>
          <w:t>33</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1" w:history="1">
        <w:r w:rsidR="00757DBA" w:rsidRPr="00DA49B8">
          <w:rPr>
            <w:rStyle w:val="Hyperlink"/>
            <w:noProof/>
          </w:rPr>
          <w:t>Gráfico 17 - Território de Abrangência/bairros/PIA - 2011</w:t>
        </w:r>
        <w:r w:rsidR="00757DBA">
          <w:rPr>
            <w:noProof/>
            <w:webHidden/>
          </w:rPr>
          <w:tab/>
        </w:r>
        <w:r w:rsidR="00003FBF">
          <w:rPr>
            <w:noProof/>
            <w:webHidden/>
          </w:rPr>
          <w:fldChar w:fldCharType="begin"/>
        </w:r>
        <w:r w:rsidR="00757DBA">
          <w:rPr>
            <w:noProof/>
            <w:webHidden/>
          </w:rPr>
          <w:instrText xml:space="preserve"> PAGEREF _Toc412731421 \h </w:instrText>
        </w:r>
        <w:r w:rsidR="00003FBF">
          <w:rPr>
            <w:noProof/>
            <w:webHidden/>
          </w:rPr>
        </w:r>
        <w:r w:rsidR="00003FBF">
          <w:rPr>
            <w:noProof/>
            <w:webHidden/>
          </w:rPr>
          <w:fldChar w:fldCharType="separate"/>
        </w:r>
        <w:r>
          <w:rPr>
            <w:noProof/>
            <w:webHidden/>
          </w:rPr>
          <w:t>34</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2" w:history="1">
        <w:r w:rsidR="00757DBA" w:rsidRPr="00DA49B8">
          <w:rPr>
            <w:rStyle w:val="Hyperlink"/>
            <w:noProof/>
          </w:rPr>
          <w:t>Gráfico 18 - Território de Abrangência/bairros/PIA - 2012</w:t>
        </w:r>
        <w:r w:rsidR="00757DBA">
          <w:rPr>
            <w:noProof/>
            <w:webHidden/>
          </w:rPr>
          <w:tab/>
        </w:r>
        <w:r w:rsidR="00003FBF">
          <w:rPr>
            <w:noProof/>
            <w:webHidden/>
          </w:rPr>
          <w:fldChar w:fldCharType="begin"/>
        </w:r>
        <w:r w:rsidR="00757DBA">
          <w:rPr>
            <w:noProof/>
            <w:webHidden/>
          </w:rPr>
          <w:instrText xml:space="preserve"> PAGEREF _Toc412731422 \h </w:instrText>
        </w:r>
        <w:r w:rsidR="00003FBF">
          <w:rPr>
            <w:noProof/>
            <w:webHidden/>
          </w:rPr>
        </w:r>
        <w:r w:rsidR="00003FBF">
          <w:rPr>
            <w:noProof/>
            <w:webHidden/>
          </w:rPr>
          <w:fldChar w:fldCharType="separate"/>
        </w:r>
        <w:r>
          <w:rPr>
            <w:noProof/>
            <w:webHidden/>
          </w:rPr>
          <w:t>35</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3" w:history="1">
        <w:r w:rsidR="00757DBA" w:rsidRPr="00DA49B8">
          <w:rPr>
            <w:rStyle w:val="Hyperlink"/>
            <w:noProof/>
          </w:rPr>
          <w:t>Gráfico 19 - Território de Abrangência/bairros/PIA - 2013</w:t>
        </w:r>
        <w:r w:rsidR="00757DBA">
          <w:rPr>
            <w:noProof/>
            <w:webHidden/>
          </w:rPr>
          <w:tab/>
        </w:r>
        <w:r w:rsidR="00003FBF">
          <w:rPr>
            <w:noProof/>
            <w:webHidden/>
          </w:rPr>
          <w:fldChar w:fldCharType="begin"/>
        </w:r>
        <w:r w:rsidR="00757DBA">
          <w:rPr>
            <w:noProof/>
            <w:webHidden/>
          </w:rPr>
          <w:instrText xml:space="preserve"> PAGEREF _Toc412731423 \h </w:instrText>
        </w:r>
        <w:r w:rsidR="00003FBF">
          <w:rPr>
            <w:noProof/>
            <w:webHidden/>
          </w:rPr>
        </w:r>
        <w:r w:rsidR="00003FBF">
          <w:rPr>
            <w:noProof/>
            <w:webHidden/>
          </w:rPr>
          <w:fldChar w:fldCharType="separate"/>
        </w:r>
        <w:r>
          <w:rPr>
            <w:noProof/>
            <w:webHidden/>
          </w:rPr>
          <w:t>35</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4" w:history="1">
        <w:r w:rsidR="00757DBA" w:rsidRPr="00DA49B8">
          <w:rPr>
            <w:rStyle w:val="Hyperlink"/>
            <w:noProof/>
          </w:rPr>
          <w:t>Gráfico 20 - Território de Abrangência/bairros/PIA - 2014</w:t>
        </w:r>
        <w:r w:rsidR="00757DBA">
          <w:rPr>
            <w:noProof/>
            <w:webHidden/>
          </w:rPr>
          <w:tab/>
        </w:r>
        <w:r w:rsidR="00003FBF">
          <w:rPr>
            <w:noProof/>
            <w:webHidden/>
          </w:rPr>
          <w:fldChar w:fldCharType="begin"/>
        </w:r>
        <w:r w:rsidR="00757DBA">
          <w:rPr>
            <w:noProof/>
            <w:webHidden/>
          </w:rPr>
          <w:instrText xml:space="preserve"> PAGEREF _Toc412731424 \h </w:instrText>
        </w:r>
        <w:r w:rsidR="00003FBF">
          <w:rPr>
            <w:noProof/>
            <w:webHidden/>
          </w:rPr>
        </w:r>
        <w:r w:rsidR="00003FBF">
          <w:rPr>
            <w:noProof/>
            <w:webHidden/>
          </w:rPr>
          <w:fldChar w:fldCharType="separate"/>
        </w:r>
        <w:r>
          <w:rPr>
            <w:noProof/>
            <w:webHidden/>
          </w:rPr>
          <w:t>36</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5" w:history="1">
        <w:r w:rsidR="00757DBA" w:rsidRPr="00DA49B8">
          <w:rPr>
            <w:rStyle w:val="Hyperlink"/>
            <w:noProof/>
          </w:rPr>
          <w:t>Gráfico 21 - Moradia - 2011</w:t>
        </w:r>
        <w:r w:rsidR="00757DBA">
          <w:rPr>
            <w:noProof/>
            <w:webHidden/>
          </w:rPr>
          <w:tab/>
        </w:r>
        <w:r w:rsidR="00003FBF">
          <w:rPr>
            <w:noProof/>
            <w:webHidden/>
          </w:rPr>
          <w:fldChar w:fldCharType="begin"/>
        </w:r>
        <w:r w:rsidR="00757DBA">
          <w:rPr>
            <w:noProof/>
            <w:webHidden/>
          </w:rPr>
          <w:instrText xml:space="preserve"> PAGEREF _Toc412731425 \h </w:instrText>
        </w:r>
        <w:r w:rsidR="00003FBF">
          <w:rPr>
            <w:noProof/>
            <w:webHidden/>
          </w:rPr>
        </w:r>
        <w:r w:rsidR="00003FBF">
          <w:rPr>
            <w:noProof/>
            <w:webHidden/>
          </w:rPr>
          <w:fldChar w:fldCharType="separate"/>
        </w:r>
        <w:r>
          <w:rPr>
            <w:noProof/>
            <w:webHidden/>
          </w:rPr>
          <w:t>37</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6" w:history="1">
        <w:r w:rsidR="00757DBA" w:rsidRPr="00DA49B8">
          <w:rPr>
            <w:rStyle w:val="Hyperlink"/>
            <w:noProof/>
          </w:rPr>
          <w:t>Gráfico 22 - Moradia - 2012</w:t>
        </w:r>
        <w:r w:rsidR="00757DBA">
          <w:rPr>
            <w:noProof/>
            <w:webHidden/>
          </w:rPr>
          <w:tab/>
        </w:r>
        <w:r w:rsidR="00003FBF">
          <w:rPr>
            <w:noProof/>
            <w:webHidden/>
          </w:rPr>
          <w:fldChar w:fldCharType="begin"/>
        </w:r>
        <w:r w:rsidR="00757DBA">
          <w:rPr>
            <w:noProof/>
            <w:webHidden/>
          </w:rPr>
          <w:instrText xml:space="preserve"> PAGEREF _Toc412731426 \h </w:instrText>
        </w:r>
        <w:r w:rsidR="00003FBF">
          <w:rPr>
            <w:noProof/>
            <w:webHidden/>
          </w:rPr>
        </w:r>
        <w:r w:rsidR="00003FBF">
          <w:rPr>
            <w:noProof/>
            <w:webHidden/>
          </w:rPr>
          <w:fldChar w:fldCharType="separate"/>
        </w:r>
        <w:r>
          <w:rPr>
            <w:noProof/>
            <w:webHidden/>
          </w:rPr>
          <w:t>37</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7" w:history="1">
        <w:r w:rsidR="00757DBA" w:rsidRPr="00DA49B8">
          <w:rPr>
            <w:rStyle w:val="Hyperlink"/>
            <w:noProof/>
          </w:rPr>
          <w:t>Gráfico 23 - Moradia - 2014</w:t>
        </w:r>
        <w:r w:rsidR="00757DBA">
          <w:rPr>
            <w:noProof/>
            <w:webHidden/>
          </w:rPr>
          <w:tab/>
        </w:r>
        <w:r w:rsidR="00003FBF">
          <w:rPr>
            <w:noProof/>
            <w:webHidden/>
          </w:rPr>
          <w:fldChar w:fldCharType="begin"/>
        </w:r>
        <w:r w:rsidR="00757DBA">
          <w:rPr>
            <w:noProof/>
            <w:webHidden/>
          </w:rPr>
          <w:instrText xml:space="preserve"> PAGEREF _Toc412731427 \h </w:instrText>
        </w:r>
        <w:r w:rsidR="00003FBF">
          <w:rPr>
            <w:noProof/>
            <w:webHidden/>
          </w:rPr>
        </w:r>
        <w:r w:rsidR="00003FBF">
          <w:rPr>
            <w:noProof/>
            <w:webHidden/>
          </w:rPr>
          <w:fldChar w:fldCharType="separate"/>
        </w:r>
        <w:r>
          <w:rPr>
            <w:noProof/>
            <w:webHidden/>
          </w:rPr>
          <w:t>37</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8" w:history="1">
        <w:r w:rsidR="00757DBA" w:rsidRPr="00DA49B8">
          <w:rPr>
            <w:rStyle w:val="Hyperlink"/>
            <w:noProof/>
          </w:rPr>
          <w:t>Gráfico 24 - Tipo de Residência - 2011</w:t>
        </w:r>
        <w:r w:rsidR="00757DBA">
          <w:rPr>
            <w:noProof/>
            <w:webHidden/>
          </w:rPr>
          <w:tab/>
        </w:r>
        <w:r w:rsidR="00003FBF">
          <w:rPr>
            <w:noProof/>
            <w:webHidden/>
          </w:rPr>
          <w:fldChar w:fldCharType="begin"/>
        </w:r>
        <w:r w:rsidR="00757DBA">
          <w:rPr>
            <w:noProof/>
            <w:webHidden/>
          </w:rPr>
          <w:instrText xml:space="preserve"> PAGEREF _Toc412731428 \h </w:instrText>
        </w:r>
        <w:r w:rsidR="00003FBF">
          <w:rPr>
            <w:noProof/>
            <w:webHidden/>
          </w:rPr>
        </w:r>
        <w:r w:rsidR="00003FBF">
          <w:rPr>
            <w:noProof/>
            <w:webHidden/>
          </w:rPr>
          <w:fldChar w:fldCharType="separate"/>
        </w:r>
        <w:r>
          <w:rPr>
            <w:noProof/>
            <w:webHidden/>
          </w:rPr>
          <w:t>38</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29" w:history="1">
        <w:r w:rsidR="00757DBA" w:rsidRPr="00DA49B8">
          <w:rPr>
            <w:rStyle w:val="Hyperlink"/>
            <w:noProof/>
          </w:rPr>
          <w:t>Gráfico 25 - Tipo de Residência - 2012</w:t>
        </w:r>
        <w:r w:rsidR="00757DBA">
          <w:rPr>
            <w:noProof/>
            <w:webHidden/>
          </w:rPr>
          <w:tab/>
        </w:r>
        <w:r w:rsidR="00003FBF">
          <w:rPr>
            <w:noProof/>
            <w:webHidden/>
          </w:rPr>
          <w:fldChar w:fldCharType="begin"/>
        </w:r>
        <w:r w:rsidR="00757DBA">
          <w:rPr>
            <w:noProof/>
            <w:webHidden/>
          </w:rPr>
          <w:instrText xml:space="preserve"> PAGEREF _Toc412731429 \h </w:instrText>
        </w:r>
        <w:r w:rsidR="00003FBF">
          <w:rPr>
            <w:noProof/>
            <w:webHidden/>
          </w:rPr>
        </w:r>
        <w:r w:rsidR="00003FBF">
          <w:rPr>
            <w:noProof/>
            <w:webHidden/>
          </w:rPr>
          <w:fldChar w:fldCharType="separate"/>
        </w:r>
        <w:r>
          <w:rPr>
            <w:noProof/>
            <w:webHidden/>
          </w:rPr>
          <w:t>38</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0" w:history="1">
        <w:r w:rsidR="00757DBA" w:rsidRPr="00DA49B8">
          <w:rPr>
            <w:rStyle w:val="Hyperlink"/>
            <w:noProof/>
          </w:rPr>
          <w:t>Gráfico 26 - Tipo de Residência - 2013</w:t>
        </w:r>
        <w:r w:rsidR="00757DBA">
          <w:rPr>
            <w:noProof/>
            <w:webHidden/>
          </w:rPr>
          <w:tab/>
        </w:r>
        <w:r w:rsidR="00003FBF">
          <w:rPr>
            <w:noProof/>
            <w:webHidden/>
          </w:rPr>
          <w:fldChar w:fldCharType="begin"/>
        </w:r>
        <w:r w:rsidR="00757DBA">
          <w:rPr>
            <w:noProof/>
            <w:webHidden/>
          </w:rPr>
          <w:instrText xml:space="preserve"> PAGEREF _Toc412731430 \h </w:instrText>
        </w:r>
        <w:r w:rsidR="00003FBF">
          <w:rPr>
            <w:noProof/>
            <w:webHidden/>
          </w:rPr>
        </w:r>
        <w:r w:rsidR="00003FBF">
          <w:rPr>
            <w:noProof/>
            <w:webHidden/>
          </w:rPr>
          <w:fldChar w:fldCharType="separate"/>
        </w:r>
        <w:r>
          <w:rPr>
            <w:noProof/>
            <w:webHidden/>
          </w:rPr>
          <w:t>39</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1" w:history="1">
        <w:r w:rsidR="00757DBA" w:rsidRPr="00DA49B8">
          <w:rPr>
            <w:rStyle w:val="Hyperlink"/>
            <w:noProof/>
          </w:rPr>
          <w:t>Gráfico 27 - Tipo de Residência - 2014</w:t>
        </w:r>
        <w:r w:rsidR="00757DBA">
          <w:rPr>
            <w:noProof/>
            <w:webHidden/>
          </w:rPr>
          <w:tab/>
        </w:r>
        <w:r w:rsidR="00003FBF">
          <w:rPr>
            <w:noProof/>
            <w:webHidden/>
          </w:rPr>
          <w:fldChar w:fldCharType="begin"/>
        </w:r>
        <w:r w:rsidR="00757DBA">
          <w:rPr>
            <w:noProof/>
            <w:webHidden/>
          </w:rPr>
          <w:instrText xml:space="preserve"> PAGEREF _Toc412731431 \h </w:instrText>
        </w:r>
        <w:r w:rsidR="00003FBF">
          <w:rPr>
            <w:noProof/>
            <w:webHidden/>
          </w:rPr>
        </w:r>
        <w:r w:rsidR="00003FBF">
          <w:rPr>
            <w:noProof/>
            <w:webHidden/>
          </w:rPr>
          <w:fldChar w:fldCharType="separate"/>
        </w:r>
        <w:r>
          <w:rPr>
            <w:noProof/>
            <w:webHidden/>
          </w:rPr>
          <w:t>39</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2" w:history="1">
        <w:r w:rsidR="00757DBA" w:rsidRPr="00DA49B8">
          <w:rPr>
            <w:rStyle w:val="Hyperlink"/>
            <w:noProof/>
          </w:rPr>
          <w:t>Gráfico 28 - Inserção do adolescente na escola - 2011</w:t>
        </w:r>
        <w:r w:rsidR="00757DBA">
          <w:rPr>
            <w:noProof/>
            <w:webHidden/>
          </w:rPr>
          <w:tab/>
        </w:r>
        <w:r w:rsidR="00003FBF">
          <w:rPr>
            <w:noProof/>
            <w:webHidden/>
          </w:rPr>
          <w:fldChar w:fldCharType="begin"/>
        </w:r>
        <w:r w:rsidR="00757DBA">
          <w:rPr>
            <w:noProof/>
            <w:webHidden/>
          </w:rPr>
          <w:instrText xml:space="preserve"> PAGEREF _Toc412731432 \h </w:instrText>
        </w:r>
        <w:r w:rsidR="00003FBF">
          <w:rPr>
            <w:noProof/>
            <w:webHidden/>
          </w:rPr>
        </w:r>
        <w:r w:rsidR="00003FBF">
          <w:rPr>
            <w:noProof/>
            <w:webHidden/>
          </w:rPr>
          <w:fldChar w:fldCharType="separate"/>
        </w:r>
        <w:r>
          <w:rPr>
            <w:noProof/>
            <w:webHidden/>
          </w:rPr>
          <w:t>40</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3" w:history="1">
        <w:r w:rsidR="00757DBA" w:rsidRPr="00DA49B8">
          <w:rPr>
            <w:rStyle w:val="Hyperlink"/>
            <w:noProof/>
          </w:rPr>
          <w:t>Gráfico 29 - Inserção do adolescente na escola - 2012</w:t>
        </w:r>
        <w:r w:rsidR="00757DBA">
          <w:rPr>
            <w:noProof/>
            <w:webHidden/>
          </w:rPr>
          <w:tab/>
        </w:r>
        <w:r w:rsidR="00003FBF">
          <w:rPr>
            <w:noProof/>
            <w:webHidden/>
          </w:rPr>
          <w:fldChar w:fldCharType="begin"/>
        </w:r>
        <w:r w:rsidR="00757DBA">
          <w:rPr>
            <w:noProof/>
            <w:webHidden/>
          </w:rPr>
          <w:instrText xml:space="preserve"> PAGEREF _Toc412731433 \h </w:instrText>
        </w:r>
        <w:r w:rsidR="00003FBF">
          <w:rPr>
            <w:noProof/>
            <w:webHidden/>
          </w:rPr>
        </w:r>
        <w:r w:rsidR="00003FBF">
          <w:rPr>
            <w:noProof/>
            <w:webHidden/>
          </w:rPr>
          <w:fldChar w:fldCharType="separate"/>
        </w:r>
        <w:r>
          <w:rPr>
            <w:noProof/>
            <w:webHidden/>
          </w:rPr>
          <w:t>40</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4" w:history="1">
        <w:r w:rsidR="00757DBA" w:rsidRPr="00DA49B8">
          <w:rPr>
            <w:rStyle w:val="Hyperlink"/>
            <w:noProof/>
          </w:rPr>
          <w:t>Gráfico 30 - Inserção do adolescente na escola - 2013</w:t>
        </w:r>
        <w:r w:rsidR="00757DBA">
          <w:rPr>
            <w:noProof/>
            <w:webHidden/>
          </w:rPr>
          <w:tab/>
        </w:r>
        <w:r w:rsidR="00003FBF">
          <w:rPr>
            <w:noProof/>
            <w:webHidden/>
          </w:rPr>
          <w:fldChar w:fldCharType="begin"/>
        </w:r>
        <w:r w:rsidR="00757DBA">
          <w:rPr>
            <w:noProof/>
            <w:webHidden/>
          </w:rPr>
          <w:instrText xml:space="preserve"> PAGEREF _Toc412731434 \h </w:instrText>
        </w:r>
        <w:r w:rsidR="00003FBF">
          <w:rPr>
            <w:noProof/>
            <w:webHidden/>
          </w:rPr>
        </w:r>
        <w:r w:rsidR="00003FBF">
          <w:rPr>
            <w:noProof/>
            <w:webHidden/>
          </w:rPr>
          <w:fldChar w:fldCharType="separate"/>
        </w:r>
        <w:r>
          <w:rPr>
            <w:noProof/>
            <w:webHidden/>
          </w:rPr>
          <w:t>40</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5" w:history="1">
        <w:r w:rsidR="00757DBA" w:rsidRPr="00DA49B8">
          <w:rPr>
            <w:rStyle w:val="Hyperlink"/>
            <w:noProof/>
          </w:rPr>
          <w:t>Gráfico 31 - Inserção do adolescente na escola - 2014</w:t>
        </w:r>
        <w:r w:rsidR="00757DBA">
          <w:rPr>
            <w:noProof/>
            <w:webHidden/>
          </w:rPr>
          <w:tab/>
        </w:r>
        <w:r w:rsidR="00003FBF">
          <w:rPr>
            <w:noProof/>
            <w:webHidden/>
          </w:rPr>
          <w:fldChar w:fldCharType="begin"/>
        </w:r>
        <w:r w:rsidR="00757DBA">
          <w:rPr>
            <w:noProof/>
            <w:webHidden/>
          </w:rPr>
          <w:instrText xml:space="preserve"> PAGEREF _Toc412731435 \h </w:instrText>
        </w:r>
        <w:r w:rsidR="00003FBF">
          <w:rPr>
            <w:noProof/>
            <w:webHidden/>
          </w:rPr>
        </w:r>
        <w:r w:rsidR="00003FBF">
          <w:rPr>
            <w:noProof/>
            <w:webHidden/>
          </w:rPr>
          <w:fldChar w:fldCharType="separate"/>
        </w:r>
        <w:r>
          <w:rPr>
            <w:noProof/>
            <w:webHidden/>
          </w:rPr>
          <w:t>41</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6" w:history="1">
        <w:r w:rsidR="00757DBA" w:rsidRPr="00DA49B8">
          <w:rPr>
            <w:rStyle w:val="Hyperlink"/>
            <w:noProof/>
          </w:rPr>
          <w:t>Gráfico 32 - Tipo de Família - 2011</w:t>
        </w:r>
        <w:r w:rsidR="00757DBA">
          <w:rPr>
            <w:noProof/>
            <w:webHidden/>
          </w:rPr>
          <w:tab/>
        </w:r>
        <w:r w:rsidR="00003FBF">
          <w:rPr>
            <w:noProof/>
            <w:webHidden/>
          </w:rPr>
          <w:fldChar w:fldCharType="begin"/>
        </w:r>
        <w:r w:rsidR="00757DBA">
          <w:rPr>
            <w:noProof/>
            <w:webHidden/>
          </w:rPr>
          <w:instrText xml:space="preserve"> PAGEREF _Toc412731436 \h </w:instrText>
        </w:r>
        <w:r w:rsidR="00003FBF">
          <w:rPr>
            <w:noProof/>
            <w:webHidden/>
          </w:rPr>
        </w:r>
        <w:r w:rsidR="00003FBF">
          <w:rPr>
            <w:noProof/>
            <w:webHidden/>
          </w:rPr>
          <w:fldChar w:fldCharType="separate"/>
        </w:r>
        <w:r>
          <w:rPr>
            <w:noProof/>
            <w:webHidden/>
          </w:rPr>
          <w:t>42</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7" w:history="1">
        <w:r w:rsidR="00757DBA" w:rsidRPr="00DA49B8">
          <w:rPr>
            <w:rStyle w:val="Hyperlink"/>
            <w:noProof/>
          </w:rPr>
          <w:t>Gráfico 33 - Tipo de Família - 2012</w:t>
        </w:r>
        <w:r w:rsidR="00757DBA">
          <w:rPr>
            <w:noProof/>
            <w:webHidden/>
          </w:rPr>
          <w:tab/>
        </w:r>
        <w:r w:rsidR="00003FBF">
          <w:rPr>
            <w:noProof/>
            <w:webHidden/>
          </w:rPr>
          <w:fldChar w:fldCharType="begin"/>
        </w:r>
        <w:r w:rsidR="00757DBA">
          <w:rPr>
            <w:noProof/>
            <w:webHidden/>
          </w:rPr>
          <w:instrText xml:space="preserve"> PAGEREF _Toc412731437 \h </w:instrText>
        </w:r>
        <w:r w:rsidR="00003FBF">
          <w:rPr>
            <w:noProof/>
            <w:webHidden/>
          </w:rPr>
        </w:r>
        <w:r w:rsidR="00003FBF">
          <w:rPr>
            <w:noProof/>
            <w:webHidden/>
          </w:rPr>
          <w:fldChar w:fldCharType="separate"/>
        </w:r>
        <w:r>
          <w:rPr>
            <w:noProof/>
            <w:webHidden/>
          </w:rPr>
          <w:t>42</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8" w:history="1">
        <w:r w:rsidR="00757DBA" w:rsidRPr="00DA49B8">
          <w:rPr>
            <w:rStyle w:val="Hyperlink"/>
            <w:noProof/>
          </w:rPr>
          <w:t>Gráfico 34 - Tipo de Família - 2013</w:t>
        </w:r>
        <w:r w:rsidR="00757DBA">
          <w:rPr>
            <w:noProof/>
            <w:webHidden/>
          </w:rPr>
          <w:tab/>
        </w:r>
        <w:r w:rsidR="00003FBF">
          <w:rPr>
            <w:noProof/>
            <w:webHidden/>
          </w:rPr>
          <w:fldChar w:fldCharType="begin"/>
        </w:r>
        <w:r w:rsidR="00757DBA">
          <w:rPr>
            <w:noProof/>
            <w:webHidden/>
          </w:rPr>
          <w:instrText xml:space="preserve"> PAGEREF _Toc412731438 \h </w:instrText>
        </w:r>
        <w:r w:rsidR="00003FBF">
          <w:rPr>
            <w:noProof/>
            <w:webHidden/>
          </w:rPr>
        </w:r>
        <w:r w:rsidR="00003FBF">
          <w:rPr>
            <w:noProof/>
            <w:webHidden/>
          </w:rPr>
          <w:fldChar w:fldCharType="separate"/>
        </w:r>
        <w:r>
          <w:rPr>
            <w:noProof/>
            <w:webHidden/>
          </w:rPr>
          <w:t>42</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39" w:history="1">
        <w:r w:rsidR="00757DBA" w:rsidRPr="00DA49B8">
          <w:rPr>
            <w:rStyle w:val="Hyperlink"/>
            <w:noProof/>
          </w:rPr>
          <w:t>Gráfico 35 - Tipo de Família - 2014</w:t>
        </w:r>
        <w:r w:rsidR="00757DBA">
          <w:rPr>
            <w:noProof/>
            <w:webHidden/>
          </w:rPr>
          <w:tab/>
        </w:r>
        <w:r w:rsidR="00003FBF">
          <w:rPr>
            <w:noProof/>
            <w:webHidden/>
          </w:rPr>
          <w:fldChar w:fldCharType="begin"/>
        </w:r>
        <w:r w:rsidR="00757DBA">
          <w:rPr>
            <w:noProof/>
            <w:webHidden/>
          </w:rPr>
          <w:instrText xml:space="preserve"> PAGEREF _Toc412731439 \h </w:instrText>
        </w:r>
        <w:r w:rsidR="00003FBF">
          <w:rPr>
            <w:noProof/>
            <w:webHidden/>
          </w:rPr>
        </w:r>
        <w:r w:rsidR="00003FBF">
          <w:rPr>
            <w:noProof/>
            <w:webHidden/>
          </w:rPr>
          <w:fldChar w:fldCharType="separate"/>
        </w:r>
        <w:r>
          <w:rPr>
            <w:noProof/>
            <w:webHidden/>
          </w:rPr>
          <w:t>43</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0" w:history="1">
        <w:r w:rsidR="00757DBA" w:rsidRPr="00DA49B8">
          <w:rPr>
            <w:rStyle w:val="Hyperlink"/>
            <w:noProof/>
          </w:rPr>
          <w:t>Gráfico 36 - Benefícios Públicos - 2011</w:t>
        </w:r>
        <w:r w:rsidR="00757DBA">
          <w:rPr>
            <w:noProof/>
            <w:webHidden/>
          </w:rPr>
          <w:tab/>
        </w:r>
        <w:r w:rsidR="00003FBF">
          <w:rPr>
            <w:noProof/>
            <w:webHidden/>
          </w:rPr>
          <w:fldChar w:fldCharType="begin"/>
        </w:r>
        <w:r w:rsidR="00757DBA">
          <w:rPr>
            <w:noProof/>
            <w:webHidden/>
          </w:rPr>
          <w:instrText xml:space="preserve"> PAGEREF _Toc412731440 \h </w:instrText>
        </w:r>
        <w:r w:rsidR="00003FBF">
          <w:rPr>
            <w:noProof/>
            <w:webHidden/>
          </w:rPr>
        </w:r>
        <w:r w:rsidR="00003FBF">
          <w:rPr>
            <w:noProof/>
            <w:webHidden/>
          </w:rPr>
          <w:fldChar w:fldCharType="separate"/>
        </w:r>
        <w:r>
          <w:rPr>
            <w:noProof/>
            <w:webHidden/>
          </w:rPr>
          <w:t>43</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1" w:history="1">
        <w:r w:rsidR="00757DBA" w:rsidRPr="00DA49B8">
          <w:rPr>
            <w:rStyle w:val="Hyperlink"/>
            <w:noProof/>
          </w:rPr>
          <w:t>Gráfico 37 - Benefícios Públicos - 2012</w:t>
        </w:r>
        <w:r w:rsidR="00757DBA">
          <w:rPr>
            <w:noProof/>
            <w:webHidden/>
          </w:rPr>
          <w:tab/>
        </w:r>
        <w:r w:rsidR="00003FBF">
          <w:rPr>
            <w:noProof/>
            <w:webHidden/>
          </w:rPr>
          <w:fldChar w:fldCharType="begin"/>
        </w:r>
        <w:r w:rsidR="00757DBA">
          <w:rPr>
            <w:noProof/>
            <w:webHidden/>
          </w:rPr>
          <w:instrText xml:space="preserve"> PAGEREF _Toc412731441 \h </w:instrText>
        </w:r>
        <w:r w:rsidR="00003FBF">
          <w:rPr>
            <w:noProof/>
            <w:webHidden/>
          </w:rPr>
        </w:r>
        <w:r w:rsidR="00003FBF">
          <w:rPr>
            <w:noProof/>
            <w:webHidden/>
          </w:rPr>
          <w:fldChar w:fldCharType="separate"/>
        </w:r>
        <w:r>
          <w:rPr>
            <w:noProof/>
            <w:webHidden/>
          </w:rPr>
          <w:t>44</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2" w:history="1">
        <w:r w:rsidR="00757DBA" w:rsidRPr="00DA49B8">
          <w:rPr>
            <w:rStyle w:val="Hyperlink"/>
            <w:noProof/>
          </w:rPr>
          <w:t>Gráfico 38 - Benefícios Públicos - 2013</w:t>
        </w:r>
        <w:r w:rsidR="00757DBA">
          <w:rPr>
            <w:noProof/>
            <w:webHidden/>
          </w:rPr>
          <w:tab/>
        </w:r>
        <w:r w:rsidR="00003FBF">
          <w:rPr>
            <w:noProof/>
            <w:webHidden/>
          </w:rPr>
          <w:fldChar w:fldCharType="begin"/>
        </w:r>
        <w:r w:rsidR="00757DBA">
          <w:rPr>
            <w:noProof/>
            <w:webHidden/>
          </w:rPr>
          <w:instrText xml:space="preserve"> PAGEREF _Toc412731442 \h </w:instrText>
        </w:r>
        <w:r w:rsidR="00003FBF">
          <w:rPr>
            <w:noProof/>
            <w:webHidden/>
          </w:rPr>
        </w:r>
        <w:r w:rsidR="00003FBF">
          <w:rPr>
            <w:noProof/>
            <w:webHidden/>
          </w:rPr>
          <w:fldChar w:fldCharType="separate"/>
        </w:r>
        <w:r>
          <w:rPr>
            <w:noProof/>
            <w:webHidden/>
          </w:rPr>
          <w:t>44</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3" w:history="1">
        <w:r w:rsidR="00757DBA" w:rsidRPr="00DA49B8">
          <w:rPr>
            <w:rStyle w:val="Hyperlink"/>
            <w:noProof/>
          </w:rPr>
          <w:t>Gráfico 39 - Benefícios Públicos - 2014</w:t>
        </w:r>
        <w:r w:rsidR="00757DBA">
          <w:rPr>
            <w:noProof/>
            <w:webHidden/>
          </w:rPr>
          <w:tab/>
        </w:r>
        <w:r w:rsidR="00003FBF">
          <w:rPr>
            <w:noProof/>
            <w:webHidden/>
          </w:rPr>
          <w:fldChar w:fldCharType="begin"/>
        </w:r>
        <w:r w:rsidR="00757DBA">
          <w:rPr>
            <w:noProof/>
            <w:webHidden/>
          </w:rPr>
          <w:instrText xml:space="preserve"> PAGEREF _Toc412731443 \h </w:instrText>
        </w:r>
        <w:r w:rsidR="00003FBF">
          <w:rPr>
            <w:noProof/>
            <w:webHidden/>
          </w:rPr>
        </w:r>
        <w:r w:rsidR="00003FBF">
          <w:rPr>
            <w:noProof/>
            <w:webHidden/>
          </w:rPr>
          <w:fldChar w:fldCharType="separate"/>
        </w:r>
        <w:r>
          <w:rPr>
            <w:noProof/>
            <w:webHidden/>
          </w:rPr>
          <w:t>44</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4" w:history="1">
        <w:r w:rsidR="00757DBA" w:rsidRPr="00DA49B8">
          <w:rPr>
            <w:rStyle w:val="Hyperlink"/>
            <w:noProof/>
          </w:rPr>
          <w:t>Gráfico 40 - Problemas de Saúde na Família - 2011</w:t>
        </w:r>
        <w:r w:rsidR="00757DBA">
          <w:rPr>
            <w:noProof/>
            <w:webHidden/>
          </w:rPr>
          <w:tab/>
        </w:r>
        <w:r w:rsidR="00003FBF">
          <w:rPr>
            <w:noProof/>
            <w:webHidden/>
          </w:rPr>
          <w:fldChar w:fldCharType="begin"/>
        </w:r>
        <w:r w:rsidR="00757DBA">
          <w:rPr>
            <w:noProof/>
            <w:webHidden/>
          </w:rPr>
          <w:instrText xml:space="preserve"> PAGEREF _Toc412731444 \h </w:instrText>
        </w:r>
        <w:r w:rsidR="00003FBF">
          <w:rPr>
            <w:noProof/>
            <w:webHidden/>
          </w:rPr>
        </w:r>
        <w:r w:rsidR="00003FBF">
          <w:rPr>
            <w:noProof/>
            <w:webHidden/>
          </w:rPr>
          <w:fldChar w:fldCharType="separate"/>
        </w:r>
        <w:r>
          <w:rPr>
            <w:noProof/>
            <w:webHidden/>
          </w:rPr>
          <w:t>45</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5" w:history="1">
        <w:r w:rsidR="00757DBA" w:rsidRPr="00DA49B8">
          <w:rPr>
            <w:rStyle w:val="Hyperlink"/>
            <w:noProof/>
          </w:rPr>
          <w:t>Gráfico 41 - Problemas de Saúde na Família - 2012</w:t>
        </w:r>
        <w:r w:rsidR="00757DBA">
          <w:rPr>
            <w:noProof/>
            <w:webHidden/>
          </w:rPr>
          <w:tab/>
        </w:r>
        <w:r w:rsidR="00003FBF">
          <w:rPr>
            <w:noProof/>
            <w:webHidden/>
          </w:rPr>
          <w:fldChar w:fldCharType="begin"/>
        </w:r>
        <w:r w:rsidR="00757DBA">
          <w:rPr>
            <w:noProof/>
            <w:webHidden/>
          </w:rPr>
          <w:instrText xml:space="preserve"> PAGEREF _Toc412731445 \h </w:instrText>
        </w:r>
        <w:r w:rsidR="00003FBF">
          <w:rPr>
            <w:noProof/>
            <w:webHidden/>
          </w:rPr>
        </w:r>
        <w:r w:rsidR="00003FBF">
          <w:rPr>
            <w:noProof/>
            <w:webHidden/>
          </w:rPr>
          <w:fldChar w:fldCharType="separate"/>
        </w:r>
        <w:r>
          <w:rPr>
            <w:noProof/>
            <w:webHidden/>
          </w:rPr>
          <w:t>45</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6" w:history="1">
        <w:r w:rsidR="00757DBA" w:rsidRPr="00DA49B8">
          <w:rPr>
            <w:rStyle w:val="Hyperlink"/>
            <w:noProof/>
          </w:rPr>
          <w:t>Gráfico 42 - Problemas de Saúde na Família - 2013</w:t>
        </w:r>
        <w:r w:rsidR="00757DBA">
          <w:rPr>
            <w:noProof/>
            <w:webHidden/>
          </w:rPr>
          <w:tab/>
        </w:r>
        <w:r w:rsidR="00003FBF">
          <w:rPr>
            <w:noProof/>
            <w:webHidden/>
          </w:rPr>
          <w:fldChar w:fldCharType="begin"/>
        </w:r>
        <w:r w:rsidR="00757DBA">
          <w:rPr>
            <w:noProof/>
            <w:webHidden/>
          </w:rPr>
          <w:instrText xml:space="preserve"> PAGEREF _Toc412731446 \h </w:instrText>
        </w:r>
        <w:r w:rsidR="00003FBF">
          <w:rPr>
            <w:noProof/>
            <w:webHidden/>
          </w:rPr>
        </w:r>
        <w:r w:rsidR="00003FBF">
          <w:rPr>
            <w:noProof/>
            <w:webHidden/>
          </w:rPr>
          <w:fldChar w:fldCharType="separate"/>
        </w:r>
        <w:r>
          <w:rPr>
            <w:noProof/>
            <w:webHidden/>
          </w:rPr>
          <w:t>46</w:t>
        </w:r>
        <w:r w:rsidR="00003FBF">
          <w:rPr>
            <w:noProof/>
            <w:webHidden/>
          </w:rPr>
          <w:fldChar w:fldCharType="end"/>
        </w:r>
      </w:hyperlink>
    </w:p>
    <w:p w:rsidR="00757DBA" w:rsidRDefault="00775460">
      <w:pPr>
        <w:pStyle w:val="ndicedeilustraes"/>
        <w:tabs>
          <w:tab w:val="right" w:leader="dot" w:pos="9061"/>
        </w:tabs>
        <w:rPr>
          <w:rFonts w:asciiTheme="minorHAnsi" w:hAnsiTheme="minorHAnsi"/>
          <w:noProof/>
          <w:sz w:val="22"/>
        </w:rPr>
      </w:pPr>
      <w:hyperlink w:anchor="_Toc412731447" w:history="1">
        <w:r w:rsidR="00757DBA" w:rsidRPr="00DA49B8">
          <w:rPr>
            <w:rStyle w:val="Hyperlink"/>
            <w:noProof/>
          </w:rPr>
          <w:t>Gráfico 43 - Problemas de Saúde na Família - 2014</w:t>
        </w:r>
        <w:r w:rsidR="00757DBA">
          <w:rPr>
            <w:noProof/>
            <w:webHidden/>
          </w:rPr>
          <w:tab/>
        </w:r>
        <w:r w:rsidR="00003FBF">
          <w:rPr>
            <w:noProof/>
            <w:webHidden/>
          </w:rPr>
          <w:fldChar w:fldCharType="begin"/>
        </w:r>
        <w:r w:rsidR="00757DBA">
          <w:rPr>
            <w:noProof/>
            <w:webHidden/>
          </w:rPr>
          <w:instrText xml:space="preserve"> PAGEREF _Toc412731447 \h </w:instrText>
        </w:r>
        <w:r w:rsidR="00003FBF">
          <w:rPr>
            <w:noProof/>
            <w:webHidden/>
          </w:rPr>
        </w:r>
        <w:r w:rsidR="00003FBF">
          <w:rPr>
            <w:noProof/>
            <w:webHidden/>
          </w:rPr>
          <w:fldChar w:fldCharType="separate"/>
        </w:r>
        <w:r>
          <w:rPr>
            <w:noProof/>
            <w:webHidden/>
          </w:rPr>
          <w:t>46</w:t>
        </w:r>
        <w:r w:rsidR="00003FBF">
          <w:rPr>
            <w:noProof/>
            <w:webHidden/>
          </w:rPr>
          <w:fldChar w:fldCharType="end"/>
        </w:r>
      </w:hyperlink>
    </w:p>
    <w:p w:rsidR="000A268D" w:rsidRPr="00310701" w:rsidRDefault="00003FBF">
      <w:pPr>
        <w:rPr>
          <w:rFonts w:ascii="Times New Roman" w:hAnsi="Times New Roman" w:cs="Times New Roman"/>
          <w:b/>
          <w:sz w:val="24"/>
          <w:szCs w:val="24"/>
        </w:rPr>
      </w:pPr>
      <w:r w:rsidRPr="00310701">
        <w:rPr>
          <w:rFonts w:ascii="Times New Roman" w:hAnsi="Times New Roman" w:cs="Times New Roman"/>
          <w:b/>
          <w:sz w:val="24"/>
          <w:szCs w:val="24"/>
        </w:rPr>
        <w:fldChar w:fldCharType="end"/>
      </w:r>
    </w:p>
    <w:p w:rsidR="00954FBA" w:rsidRPr="00310701" w:rsidRDefault="00954FBA" w:rsidP="00135354">
      <w:pPr>
        <w:pStyle w:val="CorpodeTexto"/>
        <w:ind w:firstLine="0"/>
        <w:jc w:val="center"/>
        <w:rPr>
          <w:b/>
          <w:color w:val="2990CF"/>
          <w:sz w:val="28"/>
        </w:rPr>
        <w:sectPr w:rsidR="00954FBA" w:rsidRPr="00310701" w:rsidSect="00954FBA">
          <w:type w:val="oddPage"/>
          <w:pgSz w:w="11906" w:h="16838"/>
          <w:pgMar w:top="1701" w:right="1134" w:bottom="1134" w:left="1701" w:header="708" w:footer="708" w:gutter="0"/>
          <w:cols w:space="708"/>
          <w:docGrid w:linePitch="360"/>
        </w:sectPr>
      </w:pPr>
    </w:p>
    <w:p w:rsidR="000A268D" w:rsidRPr="00310701" w:rsidRDefault="000A268D" w:rsidP="00135354">
      <w:pPr>
        <w:pStyle w:val="CorpodeTexto"/>
        <w:ind w:firstLine="0"/>
        <w:jc w:val="center"/>
        <w:rPr>
          <w:b/>
          <w:color w:val="2990CF"/>
          <w:sz w:val="28"/>
        </w:rPr>
      </w:pPr>
      <w:r w:rsidRPr="00310701">
        <w:rPr>
          <w:b/>
          <w:color w:val="2990CF"/>
          <w:sz w:val="28"/>
        </w:rPr>
        <w:lastRenderedPageBreak/>
        <w:t>SUMÁRIO</w:t>
      </w:r>
    </w:p>
    <w:p w:rsidR="000A268D" w:rsidRPr="00310701" w:rsidRDefault="000A268D" w:rsidP="000A268D">
      <w:pPr>
        <w:jc w:val="both"/>
        <w:rPr>
          <w:rFonts w:ascii="Times New Roman" w:hAnsi="Times New Roman" w:cs="Times New Roman"/>
          <w:b/>
          <w:sz w:val="24"/>
          <w:szCs w:val="24"/>
        </w:rPr>
      </w:pPr>
    </w:p>
    <w:p w:rsidR="00757DBA" w:rsidRDefault="00003FBF">
      <w:pPr>
        <w:pStyle w:val="Sumrio1"/>
        <w:rPr>
          <w:rFonts w:asciiTheme="minorHAnsi" w:eastAsiaTheme="minorEastAsia" w:hAnsiTheme="minorHAnsi" w:cstheme="minorBidi"/>
          <w:b w:val="0"/>
          <w:caps w:val="0"/>
          <w:noProof/>
          <w:sz w:val="22"/>
          <w:szCs w:val="22"/>
        </w:rPr>
      </w:pPr>
      <w:r w:rsidRPr="00310701">
        <w:rPr>
          <w:b w:val="0"/>
        </w:rPr>
        <w:fldChar w:fldCharType="begin"/>
      </w:r>
      <w:r w:rsidR="00C96F4B" w:rsidRPr="00310701">
        <w:rPr>
          <w:b w:val="0"/>
        </w:rPr>
        <w:instrText xml:space="preserve"> TOC \o "1-3" \h \z \u </w:instrText>
      </w:r>
      <w:r w:rsidRPr="00310701">
        <w:rPr>
          <w:b w:val="0"/>
        </w:rPr>
        <w:fldChar w:fldCharType="separate"/>
      </w:r>
      <w:hyperlink w:anchor="_Toc412731366" w:history="1">
        <w:r w:rsidR="00757DBA" w:rsidRPr="00725D3D">
          <w:rPr>
            <w:rStyle w:val="Hyperlink"/>
            <w:rFonts w:eastAsiaTheme="majorEastAsia"/>
            <w:noProof/>
          </w:rPr>
          <w:t>1 INTRODUÇÃO</w:t>
        </w:r>
        <w:r w:rsidR="00757DBA">
          <w:rPr>
            <w:noProof/>
            <w:webHidden/>
          </w:rPr>
          <w:tab/>
        </w:r>
        <w:r>
          <w:rPr>
            <w:noProof/>
            <w:webHidden/>
          </w:rPr>
          <w:fldChar w:fldCharType="begin"/>
        </w:r>
        <w:r w:rsidR="00757DBA">
          <w:rPr>
            <w:noProof/>
            <w:webHidden/>
          </w:rPr>
          <w:instrText xml:space="preserve"> PAGEREF _Toc412731366 \h </w:instrText>
        </w:r>
        <w:r>
          <w:rPr>
            <w:noProof/>
            <w:webHidden/>
          </w:rPr>
        </w:r>
        <w:r>
          <w:rPr>
            <w:noProof/>
            <w:webHidden/>
          </w:rPr>
          <w:fldChar w:fldCharType="separate"/>
        </w:r>
        <w:r w:rsidR="00775460">
          <w:rPr>
            <w:noProof/>
            <w:webHidden/>
          </w:rPr>
          <w:t>13</w:t>
        </w:r>
        <w:r>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67" w:history="1">
        <w:r w:rsidR="00757DBA" w:rsidRPr="00725D3D">
          <w:rPr>
            <w:rStyle w:val="Hyperlink"/>
            <w:rFonts w:eastAsiaTheme="majorEastAsia"/>
            <w:noProof/>
          </w:rPr>
          <w:t>2 Metodologia de Elaboração do Plano Municipal</w:t>
        </w:r>
        <w:r w:rsidR="00757DBA">
          <w:rPr>
            <w:noProof/>
            <w:webHidden/>
          </w:rPr>
          <w:tab/>
        </w:r>
        <w:r w:rsidR="00003FBF">
          <w:rPr>
            <w:noProof/>
            <w:webHidden/>
          </w:rPr>
          <w:fldChar w:fldCharType="begin"/>
        </w:r>
        <w:r w:rsidR="00757DBA">
          <w:rPr>
            <w:noProof/>
            <w:webHidden/>
          </w:rPr>
          <w:instrText xml:space="preserve"> PAGEREF _Toc412731367 \h </w:instrText>
        </w:r>
        <w:r w:rsidR="00003FBF">
          <w:rPr>
            <w:noProof/>
            <w:webHidden/>
          </w:rPr>
        </w:r>
        <w:r w:rsidR="00003FBF">
          <w:rPr>
            <w:noProof/>
            <w:webHidden/>
          </w:rPr>
          <w:fldChar w:fldCharType="separate"/>
        </w:r>
        <w:r>
          <w:rPr>
            <w:noProof/>
            <w:webHidden/>
          </w:rPr>
          <w:t>15</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68" w:history="1">
        <w:r w:rsidR="00757DBA" w:rsidRPr="00725D3D">
          <w:rPr>
            <w:rStyle w:val="Hyperlink"/>
            <w:rFonts w:eastAsiaTheme="majorEastAsia"/>
            <w:noProof/>
          </w:rPr>
          <w:t>3 Diagnóstico e Análise Situacional</w:t>
        </w:r>
        <w:r w:rsidR="00757DBA">
          <w:rPr>
            <w:noProof/>
            <w:webHidden/>
          </w:rPr>
          <w:tab/>
        </w:r>
        <w:r w:rsidR="00003FBF">
          <w:rPr>
            <w:noProof/>
            <w:webHidden/>
          </w:rPr>
          <w:fldChar w:fldCharType="begin"/>
        </w:r>
        <w:r w:rsidR="00757DBA">
          <w:rPr>
            <w:noProof/>
            <w:webHidden/>
          </w:rPr>
          <w:instrText xml:space="preserve"> PAGEREF _Toc412731368 \h </w:instrText>
        </w:r>
        <w:r w:rsidR="00003FBF">
          <w:rPr>
            <w:noProof/>
            <w:webHidden/>
          </w:rPr>
        </w:r>
        <w:r w:rsidR="00003FBF">
          <w:rPr>
            <w:noProof/>
            <w:webHidden/>
          </w:rPr>
          <w:fldChar w:fldCharType="separate"/>
        </w:r>
        <w:r>
          <w:rPr>
            <w:noProof/>
            <w:webHidden/>
          </w:rPr>
          <w:t>21</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69" w:history="1">
        <w:r w:rsidR="00757DBA" w:rsidRPr="00725D3D">
          <w:rPr>
            <w:rStyle w:val="Hyperlink"/>
            <w:rFonts w:eastAsiaTheme="majorEastAsia"/>
            <w:noProof/>
          </w:rPr>
          <w:t>4 Marcos Legais</w:t>
        </w:r>
        <w:r w:rsidR="00757DBA">
          <w:rPr>
            <w:noProof/>
            <w:webHidden/>
          </w:rPr>
          <w:tab/>
        </w:r>
        <w:r w:rsidR="00003FBF">
          <w:rPr>
            <w:noProof/>
            <w:webHidden/>
          </w:rPr>
          <w:fldChar w:fldCharType="begin"/>
        </w:r>
        <w:r w:rsidR="00757DBA">
          <w:rPr>
            <w:noProof/>
            <w:webHidden/>
          </w:rPr>
          <w:instrText xml:space="preserve"> PAGEREF _Toc412731369 \h </w:instrText>
        </w:r>
        <w:r w:rsidR="00003FBF">
          <w:rPr>
            <w:noProof/>
            <w:webHidden/>
          </w:rPr>
        </w:r>
        <w:r w:rsidR="00003FBF">
          <w:rPr>
            <w:noProof/>
            <w:webHidden/>
          </w:rPr>
          <w:fldChar w:fldCharType="separate"/>
        </w:r>
        <w:r>
          <w:rPr>
            <w:noProof/>
            <w:webHidden/>
          </w:rPr>
          <w:t>47</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70" w:history="1">
        <w:r w:rsidR="00757DBA" w:rsidRPr="00725D3D">
          <w:rPr>
            <w:rStyle w:val="Hyperlink"/>
            <w:rFonts w:eastAsiaTheme="majorEastAsia"/>
            <w:noProof/>
          </w:rPr>
          <w:t>5 MARCOS CONCEITUAIS</w:t>
        </w:r>
        <w:r w:rsidR="00757DBA">
          <w:rPr>
            <w:noProof/>
            <w:webHidden/>
          </w:rPr>
          <w:tab/>
        </w:r>
        <w:r w:rsidR="00003FBF">
          <w:rPr>
            <w:noProof/>
            <w:webHidden/>
          </w:rPr>
          <w:fldChar w:fldCharType="begin"/>
        </w:r>
        <w:r w:rsidR="00757DBA">
          <w:rPr>
            <w:noProof/>
            <w:webHidden/>
          </w:rPr>
          <w:instrText xml:space="preserve"> PAGEREF _Toc412731370 \h </w:instrText>
        </w:r>
        <w:r w:rsidR="00003FBF">
          <w:rPr>
            <w:noProof/>
            <w:webHidden/>
          </w:rPr>
        </w:r>
        <w:r w:rsidR="00003FBF">
          <w:rPr>
            <w:noProof/>
            <w:webHidden/>
          </w:rPr>
          <w:fldChar w:fldCharType="separate"/>
        </w:r>
        <w:r>
          <w:rPr>
            <w:noProof/>
            <w:webHidden/>
          </w:rPr>
          <w:t>49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71" w:history="1">
        <w:r w:rsidR="00757DBA" w:rsidRPr="00725D3D">
          <w:rPr>
            <w:rStyle w:val="Hyperlink"/>
            <w:rFonts w:eastAsiaTheme="majorEastAsia"/>
            <w:noProof/>
          </w:rPr>
          <w:t>5.1 O Adolescente e o Ato InfRACIONAL</w:t>
        </w:r>
        <w:r w:rsidR="00757DBA">
          <w:rPr>
            <w:noProof/>
            <w:webHidden/>
          </w:rPr>
          <w:tab/>
        </w:r>
        <w:r w:rsidR="00003FBF">
          <w:rPr>
            <w:noProof/>
            <w:webHidden/>
          </w:rPr>
          <w:fldChar w:fldCharType="begin"/>
        </w:r>
        <w:r w:rsidR="00757DBA">
          <w:rPr>
            <w:noProof/>
            <w:webHidden/>
          </w:rPr>
          <w:instrText xml:space="preserve"> PAGEREF _Toc412731371 \h </w:instrText>
        </w:r>
        <w:r w:rsidR="00003FBF">
          <w:rPr>
            <w:noProof/>
            <w:webHidden/>
          </w:rPr>
        </w:r>
        <w:r w:rsidR="00003FBF">
          <w:rPr>
            <w:noProof/>
            <w:webHidden/>
          </w:rPr>
          <w:fldChar w:fldCharType="separate"/>
        </w:r>
        <w:r>
          <w:rPr>
            <w:noProof/>
            <w:webHidden/>
          </w:rPr>
          <w:t>49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72" w:history="1">
        <w:r w:rsidR="00757DBA" w:rsidRPr="00725D3D">
          <w:rPr>
            <w:rStyle w:val="Hyperlink"/>
            <w:rFonts w:eastAsiaTheme="majorEastAsia"/>
            <w:noProof/>
          </w:rPr>
          <w:t>5.2 Medidas Socioeducativas e o Sistema Municipal de Atendimento Socioeducativo</w:t>
        </w:r>
        <w:r w:rsidR="00757DBA">
          <w:rPr>
            <w:noProof/>
            <w:webHidden/>
          </w:rPr>
          <w:tab/>
        </w:r>
        <w:r w:rsidR="00003FBF">
          <w:rPr>
            <w:noProof/>
            <w:webHidden/>
          </w:rPr>
          <w:fldChar w:fldCharType="begin"/>
        </w:r>
        <w:r w:rsidR="00757DBA">
          <w:rPr>
            <w:noProof/>
            <w:webHidden/>
          </w:rPr>
          <w:instrText xml:space="preserve"> PAGEREF _Toc412731372 \h </w:instrText>
        </w:r>
        <w:r w:rsidR="00003FBF">
          <w:rPr>
            <w:noProof/>
            <w:webHidden/>
          </w:rPr>
        </w:r>
        <w:r w:rsidR="00003FBF">
          <w:rPr>
            <w:noProof/>
            <w:webHidden/>
          </w:rPr>
          <w:fldChar w:fldCharType="separate"/>
        </w:r>
        <w:r>
          <w:rPr>
            <w:noProof/>
            <w:webHidden/>
          </w:rPr>
          <w:t>54</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73" w:history="1">
        <w:r w:rsidR="00757DBA" w:rsidRPr="00725D3D">
          <w:rPr>
            <w:rStyle w:val="Hyperlink"/>
            <w:rFonts w:eastAsiaTheme="majorEastAsia"/>
            <w:noProof/>
          </w:rPr>
          <w:t>5.3 As políticas públicas no atendimento do ato infracional</w:t>
        </w:r>
        <w:r w:rsidR="00757DBA">
          <w:rPr>
            <w:noProof/>
            <w:webHidden/>
          </w:rPr>
          <w:tab/>
        </w:r>
        <w:r w:rsidR="00003FBF">
          <w:rPr>
            <w:noProof/>
            <w:webHidden/>
          </w:rPr>
          <w:fldChar w:fldCharType="begin"/>
        </w:r>
        <w:r w:rsidR="00757DBA">
          <w:rPr>
            <w:noProof/>
            <w:webHidden/>
          </w:rPr>
          <w:instrText xml:space="preserve"> PAGEREF _Toc412731373 \h </w:instrText>
        </w:r>
        <w:r w:rsidR="00003FBF">
          <w:rPr>
            <w:noProof/>
            <w:webHidden/>
          </w:rPr>
        </w:r>
        <w:r w:rsidR="00003FBF">
          <w:rPr>
            <w:noProof/>
            <w:webHidden/>
          </w:rPr>
          <w:fldChar w:fldCharType="separate"/>
        </w:r>
        <w:r>
          <w:rPr>
            <w:noProof/>
            <w:webHidden/>
          </w:rPr>
          <w:t>58</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74" w:history="1">
        <w:r w:rsidR="00757DBA" w:rsidRPr="00725D3D">
          <w:rPr>
            <w:rStyle w:val="Hyperlink"/>
            <w:rFonts w:eastAsiaTheme="majorEastAsia"/>
            <w:noProof/>
          </w:rPr>
          <w:t>6 DIRETRIZES</w:t>
        </w:r>
        <w:r w:rsidR="00757DBA">
          <w:rPr>
            <w:noProof/>
            <w:webHidden/>
          </w:rPr>
          <w:tab/>
        </w:r>
        <w:r w:rsidR="00003FBF">
          <w:rPr>
            <w:noProof/>
            <w:webHidden/>
          </w:rPr>
          <w:fldChar w:fldCharType="begin"/>
        </w:r>
        <w:r w:rsidR="00757DBA">
          <w:rPr>
            <w:noProof/>
            <w:webHidden/>
          </w:rPr>
          <w:instrText xml:space="preserve"> PAGEREF _Toc412731374 \h </w:instrText>
        </w:r>
        <w:r w:rsidR="00003FBF">
          <w:rPr>
            <w:noProof/>
            <w:webHidden/>
          </w:rPr>
        </w:r>
        <w:r w:rsidR="00003FBF">
          <w:rPr>
            <w:noProof/>
            <w:webHidden/>
          </w:rPr>
          <w:fldChar w:fldCharType="separate"/>
        </w:r>
        <w:r>
          <w:rPr>
            <w:noProof/>
            <w:webHidden/>
          </w:rPr>
          <w:t>67</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75" w:history="1">
        <w:r w:rsidR="00757DBA" w:rsidRPr="00725D3D">
          <w:rPr>
            <w:rStyle w:val="Hyperlink"/>
            <w:rFonts w:eastAsiaTheme="majorEastAsia"/>
            <w:noProof/>
          </w:rPr>
          <w:t>7 OBJETIVOS</w:t>
        </w:r>
        <w:r w:rsidR="00757DBA">
          <w:rPr>
            <w:noProof/>
            <w:webHidden/>
          </w:rPr>
          <w:tab/>
        </w:r>
        <w:r w:rsidR="00003FBF">
          <w:rPr>
            <w:noProof/>
            <w:webHidden/>
          </w:rPr>
          <w:fldChar w:fldCharType="begin"/>
        </w:r>
        <w:r w:rsidR="00757DBA">
          <w:rPr>
            <w:noProof/>
            <w:webHidden/>
          </w:rPr>
          <w:instrText xml:space="preserve"> PAGEREF _Toc412731375 \h </w:instrText>
        </w:r>
        <w:r w:rsidR="00003FBF">
          <w:rPr>
            <w:noProof/>
            <w:webHidden/>
          </w:rPr>
        </w:r>
        <w:r w:rsidR="00003FBF">
          <w:rPr>
            <w:noProof/>
            <w:webHidden/>
          </w:rPr>
          <w:fldChar w:fldCharType="separate"/>
        </w:r>
        <w:r>
          <w:rPr>
            <w:noProof/>
            <w:webHidden/>
          </w:rPr>
          <w:t>69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76" w:history="1">
        <w:r w:rsidR="00757DBA" w:rsidRPr="00725D3D">
          <w:rPr>
            <w:rStyle w:val="Hyperlink"/>
            <w:rFonts w:eastAsiaTheme="majorEastAsia"/>
            <w:noProof/>
          </w:rPr>
          <w:t>7.1 Objetivo Geral</w:t>
        </w:r>
        <w:r w:rsidR="00757DBA">
          <w:rPr>
            <w:noProof/>
            <w:webHidden/>
          </w:rPr>
          <w:tab/>
        </w:r>
        <w:r w:rsidR="00003FBF">
          <w:rPr>
            <w:noProof/>
            <w:webHidden/>
          </w:rPr>
          <w:fldChar w:fldCharType="begin"/>
        </w:r>
        <w:r w:rsidR="00757DBA">
          <w:rPr>
            <w:noProof/>
            <w:webHidden/>
          </w:rPr>
          <w:instrText xml:space="preserve"> PAGEREF _Toc412731376 \h </w:instrText>
        </w:r>
        <w:r w:rsidR="00003FBF">
          <w:rPr>
            <w:noProof/>
            <w:webHidden/>
          </w:rPr>
        </w:r>
        <w:r w:rsidR="00003FBF">
          <w:rPr>
            <w:noProof/>
            <w:webHidden/>
          </w:rPr>
          <w:fldChar w:fldCharType="separate"/>
        </w:r>
        <w:r>
          <w:rPr>
            <w:noProof/>
            <w:webHidden/>
          </w:rPr>
          <w:t>69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77" w:history="1">
        <w:r w:rsidR="00757DBA" w:rsidRPr="00725D3D">
          <w:rPr>
            <w:rStyle w:val="Hyperlink"/>
            <w:rFonts w:eastAsiaTheme="majorEastAsia"/>
            <w:noProof/>
          </w:rPr>
          <w:t>7.2 Objetivos Específicos</w:t>
        </w:r>
        <w:r w:rsidR="00757DBA">
          <w:rPr>
            <w:noProof/>
            <w:webHidden/>
          </w:rPr>
          <w:tab/>
        </w:r>
        <w:r w:rsidR="00003FBF">
          <w:rPr>
            <w:noProof/>
            <w:webHidden/>
          </w:rPr>
          <w:fldChar w:fldCharType="begin"/>
        </w:r>
        <w:r w:rsidR="00757DBA">
          <w:rPr>
            <w:noProof/>
            <w:webHidden/>
          </w:rPr>
          <w:instrText xml:space="preserve"> PAGEREF _Toc412731377 \h </w:instrText>
        </w:r>
        <w:r w:rsidR="00003FBF">
          <w:rPr>
            <w:noProof/>
            <w:webHidden/>
          </w:rPr>
        </w:r>
        <w:r w:rsidR="00003FBF">
          <w:rPr>
            <w:noProof/>
            <w:webHidden/>
          </w:rPr>
          <w:fldChar w:fldCharType="separate"/>
        </w:r>
        <w:r>
          <w:rPr>
            <w:noProof/>
            <w:webHidden/>
          </w:rPr>
          <w:t>69</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78" w:history="1">
        <w:r w:rsidR="00757DBA" w:rsidRPr="00725D3D">
          <w:rPr>
            <w:rStyle w:val="Hyperlink"/>
            <w:rFonts w:eastAsiaTheme="majorEastAsia"/>
            <w:noProof/>
          </w:rPr>
          <w:t>8 Resultados Esperados</w:t>
        </w:r>
        <w:r w:rsidR="00757DBA">
          <w:rPr>
            <w:noProof/>
            <w:webHidden/>
          </w:rPr>
          <w:tab/>
        </w:r>
        <w:r w:rsidR="00003FBF">
          <w:rPr>
            <w:noProof/>
            <w:webHidden/>
          </w:rPr>
          <w:fldChar w:fldCharType="begin"/>
        </w:r>
        <w:r w:rsidR="00757DBA">
          <w:rPr>
            <w:noProof/>
            <w:webHidden/>
          </w:rPr>
          <w:instrText xml:space="preserve"> PAGEREF _Toc412731378 \h </w:instrText>
        </w:r>
        <w:r w:rsidR="00003FBF">
          <w:rPr>
            <w:noProof/>
            <w:webHidden/>
          </w:rPr>
        </w:r>
        <w:r w:rsidR="00003FBF">
          <w:rPr>
            <w:noProof/>
            <w:webHidden/>
          </w:rPr>
          <w:fldChar w:fldCharType="separate"/>
        </w:r>
        <w:r>
          <w:rPr>
            <w:noProof/>
            <w:webHidden/>
          </w:rPr>
          <w:t>71</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79" w:history="1">
        <w:r w:rsidR="00757DBA" w:rsidRPr="00725D3D">
          <w:rPr>
            <w:rStyle w:val="Hyperlink"/>
            <w:rFonts w:eastAsiaTheme="majorEastAsia"/>
            <w:noProof/>
          </w:rPr>
          <w:t>9 Formas de monitoramento e avaliação</w:t>
        </w:r>
        <w:r w:rsidR="00757DBA">
          <w:rPr>
            <w:noProof/>
            <w:webHidden/>
          </w:rPr>
          <w:tab/>
        </w:r>
        <w:r w:rsidR="00003FBF">
          <w:rPr>
            <w:noProof/>
            <w:webHidden/>
          </w:rPr>
          <w:fldChar w:fldCharType="begin"/>
        </w:r>
        <w:r w:rsidR="00757DBA">
          <w:rPr>
            <w:noProof/>
            <w:webHidden/>
          </w:rPr>
          <w:instrText xml:space="preserve"> PAGEREF _Toc412731379 \h </w:instrText>
        </w:r>
        <w:r w:rsidR="00003FBF">
          <w:rPr>
            <w:noProof/>
            <w:webHidden/>
          </w:rPr>
        </w:r>
        <w:r w:rsidR="00003FBF">
          <w:rPr>
            <w:noProof/>
            <w:webHidden/>
          </w:rPr>
          <w:fldChar w:fldCharType="separate"/>
        </w:r>
        <w:r>
          <w:rPr>
            <w:noProof/>
            <w:webHidden/>
          </w:rPr>
          <w:t>73</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80" w:history="1">
        <w:r w:rsidR="00757DBA" w:rsidRPr="00725D3D">
          <w:rPr>
            <w:rStyle w:val="Hyperlink"/>
            <w:rFonts w:eastAsiaTheme="majorEastAsia"/>
            <w:noProof/>
          </w:rPr>
          <w:t>10 AÇÕES</w:t>
        </w:r>
        <w:r w:rsidR="00757DBA">
          <w:rPr>
            <w:noProof/>
            <w:webHidden/>
          </w:rPr>
          <w:tab/>
        </w:r>
        <w:r w:rsidR="00003FBF">
          <w:rPr>
            <w:noProof/>
            <w:webHidden/>
          </w:rPr>
          <w:fldChar w:fldCharType="begin"/>
        </w:r>
        <w:r w:rsidR="00757DBA">
          <w:rPr>
            <w:noProof/>
            <w:webHidden/>
          </w:rPr>
          <w:instrText xml:space="preserve"> PAGEREF _Toc412731380 \h </w:instrText>
        </w:r>
        <w:r w:rsidR="00003FBF">
          <w:rPr>
            <w:noProof/>
            <w:webHidden/>
          </w:rPr>
        </w:r>
        <w:r w:rsidR="00003FBF">
          <w:rPr>
            <w:noProof/>
            <w:webHidden/>
          </w:rPr>
          <w:fldChar w:fldCharType="separate"/>
        </w:r>
        <w:r>
          <w:rPr>
            <w:noProof/>
            <w:webHidden/>
          </w:rPr>
          <w:t>75</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1" w:history="1">
        <w:r w:rsidR="00757DBA" w:rsidRPr="00725D3D">
          <w:rPr>
            <w:rStyle w:val="Hyperlink"/>
            <w:rFonts w:eastAsia="Calibri"/>
            <w:noProof/>
          </w:rPr>
          <w:t>10.1 Assistência Social</w:t>
        </w:r>
        <w:r w:rsidR="00757DBA">
          <w:rPr>
            <w:noProof/>
            <w:webHidden/>
          </w:rPr>
          <w:tab/>
        </w:r>
        <w:r w:rsidR="00003FBF">
          <w:rPr>
            <w:noProof/>
            <w:webHidden/>
          </w:rPr>
          <w:fldChar w:fldCharType="begin"/>
        </w:r>
        <w:r w:rsidR="00757DBA">
          <w:rPr>
            <w:noProof/>
            <w:webHidden/>
          </w:rPr>
          <w:instrText xml:space="preserve"> PAGEREF _Toc412731381 \h </w:instrText>
        </w:r>
        <w:r w:rsidR="00003FBF">
          <w:rPr>
            <w:noProof/>
            <w:webHidden/>
          </w:rPr>
        </w:r>
        <w:r w:rsidR="00003FBF">
          <w:rPr>
            <w:noProof/>
            <w:webHidden/>
          </w:rPr>
          <w:fldChar w:fldCharType="separate"/>
        </w:r>
        <w:r>
          <w:rPr>
            <w:noProof/>
            <w:webHidden/>
          </w:rPr>
          <w:t>75</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2" w:history="1">
        <w:r w:rsidR="00757DBA" w:rsidRPr="00725D3D">
          <w:rPr>
            <w:rStyle w:val="Hyperlink"/>
            <w:rFonts w:eastAsia="Calibri"/>
            <w:noProof/>
          </w:rPr>
          <w:t>10.2 Saúde</w:t>
        </w:r>
        <w:r w:rsidR="00757DBA">
          <w:rPr>
            <w:noProof/>
            <w:webHidden/>
          </w:rPr>
          <w:tab/>
        </w:r>
        <w:r w:rsidR="00003FBF">
          <w:rPr>
            <w:noProof/>
            <w:webHidden/>
          </w:rPr>
          <w:fldChar w:fldCharType="begin"/>
        </w:r>
        <w:r w:rsidR="00757DBA">
          <w:rPr>
            <w:noProof/>
            <w:webHidden/>
          </w:rPr>
          <w:instrText xml:space="preserve"> PAGEREF _Toc412731382 \h </w:instrText>
        </w:r>
        <w:r w:rsidR="00003FBF">
          <w:rPr>
            <w:noProof/>
            <w:webHidden/>
          </w:rPr>
        </w:r>
        <w:r w:rsidR="00003FBF">
          <w:rPr>
            <w:noProof/>
            <w:webHidden/>
          </w:rPr>
          <w:fldChar w:fldCharType="separate"/>
        </w:r>
        <w:r>
          <w:rPr>
            <w:noProof/>
            <w:webHidden/>
          </w:rPr>
          <w:t>75</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3" w:history="1">
        <w:r w:rsidR="00757DBA" w:rsidRPr="00725D3D">
          <w:rPr>
            <w:rStyle w:val="Hyperlink"/>
            <w:rFonts w:eastAsia="Calibri"/>
            <w:noProof/>
          </w:rPr>
          <w:t>10.3 Educação</w:t>
        </w:r>
        <w:r w:rsidR="00757DBA">
          <w:rPr>
            <w:noProof/>
            <w:webHidden/>
          </w:rPr>
          <w:tab/>
        </w:r>
        <w:r w:rsidR="00003FBF">
          <w:rPr>
            <w:noProof/>
            <w:webHidden/>
          </w:rPr>
          <w:fldChar w:fldCharType="begin"/>
        </w:r>
        <w:r w:rsidR="00757DBA">
          <w:rPr>
            <w:noProof/>
            <w:webHidden/>
          </w:rPr>
          <w:instrText xml:space="preserve"> PAGEREF _Toc412731383 \h </w:instrText>
        </w:r>
        <w:r w:rsidR="00003FBF">
          <w:rPr>
            <w:noProof/>
            <w:webHidden/>
          </w:rPr>
        </w:r>
        <w:r w:rsidR="00003FBF">
          <w:rPr>
            <w:noProof/>
            <w:webHidden/>
          </w:rPr>
          <w:fldChar w:fldCharType="separate"/>
        </w:r>
        <w:r>
          <w:rPr>
            <w:noProof/>
            <w:webHidden/>
          </w:rPr>
          <w:t>76</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4" w:history="1">
        <w:r w:rsidR="00757DBA" w:rsidRPr="00725D3D">
          <w:rPr>
            <w:rStyle w:val="Hyperlink"/>
            <w:rFonts w:eastAsia="Calibri"/>
            <w:noProof/>
          </w:rPr>
          <w:t>10.4 Esporte e Cultura</w:t>
        </w:r>
        <w:r w:rsidR="00757DBA">
          <w:rPr>
            <w:noProof/>
            <w:webHidden/>
          </w:rPr>
          <w:tab/>
        </w:r>
        <w:r w:rsidR="00003FBF">
          <w:rPr>
            <w:noProof/>
            <w:webHidden/>
          </w:rPr>
          <w:fldChar w:fldCharType="begin"/>
        </w:r>
        <w:r w:rsidR="00757DBA">
          <w:rPr>
            <w:noProof/>
            <w:webHidden/>
          </w:rPr>
          <w:instrText xml:space="preserve"> PAGEREF _Toc412731384 \h </w:instrText>
        </w:r>
        <w:r w:rsidR="00003FBF">
          <w:rPr>
            <w:noProof/>
            <w:webHidden/>
          </w:rPr>
        </w:r>
        <w:r w:rsidR="00003FBF">
          <w:rPr>
            <w:noProof/>
            <w:webHidden/>
          </w:rPr>
          <w:fldChar w:fldCharType="separate"/>
        </w:r>
        <w:r>
          <w:rPr>
            <w:noProof/>
            <w:webHidden/>
          </w:rPr>
          <w:t>77</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5" w:history="1">
        <w:r w:rsidR="00757DBA" w:rsidRPr="00725D3D">
          <w:rPr>
            <w:rStyle w:val="Hyperlink"/>
            <w:rFonts w:eastAsia="Calibri"/>
            <w:noProof/>
          </w:rPr>
          <w:t>10.5 Intersetoriais</w:t>
        </w:r>
        <w:r w:rsidR="00757DBA">
          <w:rPr>
            <w:noProof/>
            <w:webHidden/>
          </w:rPr>
          <w:tab/>
        </w:r>
        <w:r w:rsidR="00003FBF">
          <w:rPr>
            <w:noProof/>
            <w:webHidden/>
          </w:rPr>
          <w:fldChar w:fldCharType="begin"/>
        </w:r>
        <w:r w:rsidR="00757DBA">
          <w:rPr>
            <w:noProof/>
            <w:webHidden/>
          </w:rPr>
          <w:instrText xml:space="preserve"> PAGEREF _Toc412731385 \h </w:instrText>
        </w:r>
        <w:r w:rsidR="00003FBF">
          <w:rPr>
            <w:noProof/>
            <w:webHidden/>
          </w:rPr>
        </w:r>
        <w:r w:rsidR="00003FBF">
          <w:rPr>
            <w:noProof/>
            <w:webHidden/>
          </w:rPr>
          <w:fldChar w:fldCharType="separate"/>
        </w:r>
        <w:r>
          <w:rPr>
            <w:noProof/>
            <w:webHidden/>
          </w:rPr>
          <w:t>77</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86" w:history="1">
        <w:r w:rsidR="00757DBA" w:rsidRPr="00725D3D">
          <w:rPr>
            <w:rStyle w:val="Hyperlink"/>
            <w:rFonts w:eastAsiaTheme="majorEastAsia"/>
            <w:noProof/>
          </w:rPr>
          <w:t>11 Entidades envolvidas na execução do Plano</w:t>
        </w:r>
        <w:r w:rsidR="00757DBA">
          <w:rPr>
            <w:noProof/>
            <w:webHidden/>
          </w:rPr>
          <w:tab/>
        </w:r>
        <w:r w:rsidR="00003FBF">
          <w:rPr>
            <w:noProof/>
            <w:webHidden/>
          </w:rPr>
          <w:fldChar w:fldCharType="begin"/>
        </w:r>
        <w:r w:rsidR="00757DBA">
          <w:rPr>
            <w:noProof/>
            <w:webHidden/>
          </w:rPr>
          <w:instrText xml:space="preserve"> PAGEREF _Toc412731386 \h </w:instrText>
        </w:r>
        <w:r w:rsidR="00003FBF">
          <w:rPr>
            <w:noProof/>
            <w:webHidden/>
          </w:rPr>
        </w:r>
        <w:r w:rsidR="00003FBF">
          <w:rPr>
            <w:noProof/>
            <w:webHidden/>
          </w:rPr>
          <w:fldChar w:fldCharType="separate"/>
        </w:r>
        <w:r>
          <w:rPr>
            <w:noProof/>
            <w:webHidden/>
          </w:rPr>
          <w:t>79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7" w:history="1">
        <w:r w:rsidR="00757DBA" w:rsidRPr="00725D3D">
          <w:rPr>
            <w:rStyle w:val="Hyperlink"/>
            <w:rFonts w:eastAsiaTheme="majorEastAsia"/>
            <w:noProof/>
          </w:rPr>
          <w:t>11.1 Unidades Escolares</w:t>
        </w:r>
        <w:r w:rsidR="00757DBA">
          <w:rPr>
            <w:noProof/>
            <w:webHidden/>
          </w:rPr>
          <w:tab/>
        </w:r>
        <w:r w:rsidR="00003FBF">
          <w:rPr>
            <w:noProof/>
            <w:webHidden/>
          </w:rPr>
          <w:fldChar w:fldCharType="begin"/>
        </w:r>
        <w:r w:rsidR="00757DBA">
          <w:rPr>
            <w:noProof/>
            <w:webHidden/>
          </w:rPr>
          <w:instrText xml:space="preserve"> PAGEREF _Toc412731387 \h </w:instrText>
        </w:r>
        <w:r w:rsidR="00003FBF">
          <w:rPr>
            <w:noProof/>
            <w:webHidden/>
          </w:rPr>
        </w:r>
        <w:r w:rsidR="00003FBF">
          <w:rPr>
            <w:noProof/>
            <w:webHidden/>
          </w:rPr>
          <w:fldChar w:fldCharType="separate"/>
        </w:r>
        <w:r>
          <w:rPr>
            <w:noProof/>
            <w:webHidden/>
          </w:rPr>
          <w:t>79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8" w:history="1">
        <w:r w:rsidR="00757DBA" w:rsidRPr="00725D3D">
          <w:rPr>
            <w:rStyle w:val="Hyperlink"/>
            <w:rFonts w:eastAsiaTheme="majorEastAsia"/>
            <w:noProof/>
          </w:rPr>
          <w:t>11.2 Saúde</w:t>
        </w:r>
        <w:r w:rsidR="00757DBA">
          <w:rPr>
            <w:noProof/>
            <w:webHidden/>
          </w:rPr>
          <w:tab/>
        </w:r>
        <w:r w:rsidR="00003FBF">
          <w:rPr>
            <w:noProof/>
            <w:webHidden/>
          </w:rPr>
          <w:fldChar w:fldCharType="begin"/>
        </w:r>
        <w:r w:rsidR="00757DBA">
          <w:rPr>
            <w:noProof/>
            <w:webHidden/>
          </w:rPr>
          <w:instrText xml:space="preserve"> PAGEREF _Toc412731388 \h </w:instrText>
        </w:r>
        <w:r w:rsidR="00003FBF">
          <w:rPr>
            <w:noProof/>
            <w:webHidden/>
          </w:rPr>
        </w:r>
        <w:r w:rsidR="00003FBF">
          <w:rPr>
            <w:noProof/>
            <w:webHidden/>
          </w:rPr>
          <w:fldChar w:fldCharType="separate"/>
        </w:r>
        <w:r>
          <w:rPr>
            <w:noProof/>
            <w:webHidden/>
          </w:rPr>
          <w:t>79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89" w:history="1">
        <w:r w:rsidR="00757DBA" w:rsidRPr="00725D3D">
          <w:rPr>
            <w:rStyle w:val="Hyperlink"/>
            <w:rFonts w:eastAsiaTheme="majorEastAsia"/>
            <w:noProof/>
          </w:rPr>
          <w:t>11.3 Rede Socioassistencial</w:t>
        </w:r>
        <w:r w:rsidR="00757DBA">
          <w:rPr>
            <w:noProof/>
            <w:webHidden/>
          </w:rPr>
          <w:tab/>
        </w:r>
        <w:r w:rsidR="00003FBF">
          <w:rPr>
            <w:noProof/>
            <w:webHidden/>
          </w:rPr>
          <w:fldChar w:fldCharType="begin"/>
        </w:r>
        <w:r w:rsidR="00757DBA">
          <w:rPr>
            <w:noProof/>
            <w:webHidden/>
          </w:rPr>
          <w:instrText xml:space="preserve"> PAGEREF _Toc412731389 \h </w:instrText>
        </w:r>
        <w:r w:rsidR="00003FBF">
          <w:rPr>
            <w:noProof/>
            <w:webHidden/>
          </w:rPr>
        </w:r>
        <w:r w:rsidR="00003FBF">
          <w:rPr>
            <w:noProof/>
            <w:webHidden/>
          </w:rPr>
          <w:fldChar w:fldCharType="separate"/>
        </w:r>
        <w:r>
          <w:rPr>
            <w:noProof/>
            <w:webHidden/>
          </w:rPr>
          <w:t>80</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90" w:history="1">
        <w:r w:rsidR="00757DBA" w:rsidRPr="00725D3D">
          <w:rPr>
            <w:rStyle w:val="Hyperlink"/>
            <w:rFonts w:eastAsiaTheme="majorEastAsia"/>
            <w:noProof/>
          </w:rPr>
          <w:t>11.4 Demais instituições parceiras</w:t>
        </w:r>
        <w:r w:rsidR="00757DBA">
          <w:rPr>
            <w:noProof/>
            <w:webHidden/>
          </w:rPr>
          <w:tab/>
        </w:r>
        <w:r w:rsidR="00003FBF">
          <w:rPr>
            <w:noProof/>
            <w:webHidden/>
          </w:rPr>
          <w:fldChar w:fldCharType="begin"/>
        </w:r>
        <w:r w:rsidR="00757DBA">
          <w:rPr>
            <w:noProof/>
            <w:webHidden/>
          </w:rPr>
          <w:instrText xml:space="preserve"> PAGEREF _Toc412731390 \h </w:instrText>
        </w:r>
        <w:r w:rsidR="00003FBF">
          <w:rPr>
            <w:noProof/>
            <w:webHidden/>
          </w:rPr>
        </w:r>
        <w:r w:rsidR="00003FBF">
          <w:rPr>
            <w:noProof/>
            <w:webHidden/>
          </w:rPr>
          <w:fldChar w:fldCharType="separate"/>
        </w:r>
        <w:r>
          <w:rPr>
            <w:noProof/>
            <w:webHidden/>
          </w:rPr>
          <w:t>80</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91" w:history="1">
        <w:r w:rsidR="00757DBA" w:rsidRPr="00725D3D">
          <w:rPr>
            <w:rStyle w:val="Hyperlink"/>
            <w:rFonts w:eastAsiaTheme="majorEastAsia"/>
            <w:noProof/>
          </w:rPr>
          <w:t>12 Formas de Financiamento</w:t>
        </w:r>
        <w:r w:rsidR="00757DBA">
          <w:rPr>
            <w:noProof/>
            <w:webHidden/>
          </w:rPr>
          <w:tab/>
        </w:r>
        <w:r w:rsidR="00003FBF">
          <w:rPr>
            <w:noProof/>
            <w:webHidden/>
          </w:rPr>
          <w:fldChar w:fldCharType="begin"/>
        </w:r>
        <w:r w:rsidR="00757DBA">
          <w:rPr>
            <w:noProof/>
            <w:webHidden/>
          </w:rPr>
          <w:instrText xml:space="preserve"> PAGEREF _Toc412731391 \h </w:instrText>
        </w:r>
        <w:r w:rsidR="00003FBF">
          <w:rPr>
            <w:noProof/>
            <w:webHidden/>
          </w:rPr>
        </w:r>
        <w:r w:rsidR="00003FBF">
          <w:rPr>
            <w:noProof/>
            <w:webHidden/>
          </w:rPr>
          <w:fldChar w:fldCharType="separate"/>
        </w:r>
        <w:r>
          <w:rPr>
            <w:noProof/>
            <w:webHidden/>
          </w:rPr>
          <w:t>83</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92" w:history="1">
        <w:r w:rsidR="00757DBA" w:rsidRPr="00725D3D">
          <w:rPr>
            <w:rStyle w:val="Hyperlink"/>
            <w:rFonts w:eastAsiaTheme="majorEastAsia"/>
            <w:noProof/>
          </w:rPr>
          <w:t>REFERÊNCIAS BIBLIOGRÁFICAS</w:t>
        </w:r>
        <w:r w:rsidR="00757DBA">
          <w:rPr>
            <w:noProof/>
            <w:webHidden/>
          </w:rPr>
          <w:tab/>
        </w:r>
        <w:r w:rsidR="00003FBF">
          <w:rPr>
            <w:noProof/>
            <w:webHidden/>
          </w:rPr>
          <w:fldChar w:fldCharType="begin"/>
        </w:r>
        <w:r w:rsidR="00757DBA">
          <w:rPr>
            <w:noProof/>
            <w:webHidden/>
          </w:rPr>
          <w:instrText xml:space="preserve"> PAGEREF _Toc412731392 \h </w:instrText>
        </w:r>
        <w:r w:rsidR="00003FBF">
          <w:rPr>
            <w:noProof/>
            <w:webHidden/>
          </w:rPr>
        </w:r>
        <w:r w:rsidR="00003FBF">
          <w:rPr>
            <w:noProof/>
            <w:webHidden/>
          </w:rPr>
          <w:fldChar w:fldCharType="separate"/>
        </w:r>
        <w:r>
          <w:rPr>
            <w:noProof/>
            <w:webHidden/>
          </w:rPr>
          <w:t>85</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93" w:history="1">
        <w:r w:rsidR="00757DBA" w:rsidRPr="00725D3D">
          <w:rPr>
            <w:rStyle w:val="Hyperlink"/>
            <w:rFonts w:eastAsiaTheme="majorEastAsia"/>
            <w:noProof/>
          </w:rPr>
          <w:t>APÊNDICES</w:t>
        </w:r>
        <w:r w:rsidR="00757DBA">
          <w:rPr>
            <w:noProof/>
            <w:webHidden/>
          </w:rPr>
          <w:tab/>
        </w:r>
        <w:r w:rsidR="00003FBF">
          <w:rPr>
            <w:noProof/>
            <w:webHidden/>
          </w:rPr>
          <w:fldChar w:fldCharType="begin"/>
        </w:r>
        <w:r w:rsidR="00757DBA">
          <w:rPr>
            <w:noProof/>
            <w:webHidden/>
          </w:rPr>
          <w:instrText xml:space="preserve"> PAGEREF _Toc412731393 \h </w:instrText>
        </w:r>
        <w:r w:rsidR="00003FBF">
          <w:rPr>
            <w:noProof/>
            <w:webHidden/>
          </w:rPr>
        </w:r>
        <w:r w:rsidR="00003FBF">
          <w:rPr>
            <w:noProof/>
            <w:webHidden/>
          </w:rPr>
          <w:fldChar w:fldCharType="separate"/>
        </w:r>
        <w:r>
          <w:rPr>
            <w:noProof/>
            <w:webHidden/>
          </w:rPr>
          <w:t>89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94" w:history="1">
        <w:r w:rsidR="00757DBA" w:rsidRPr="00725D3D">
          <w:rPr>
            <w:rStyle w:val="Hyperlink"/>
            <w:rFonts w:eastAsiaTheme="majorEastAsia"/>
            <w:noProof/>
          </w:rPr>
          <w:t>APÊNDICE A - Modelo de Encaminhamento</w:t>
        </w:r>
        <w:r w:rsidR="00757DBA">
          <w:rPr>
            <w:noProof/>
            <w:webHidden/>
          </w:rPr>
          <w:tab/>
        </w:r>
        <w:r w:rsidR="00003FBF">
          <w:rPr>
            <w:noProof/>
            <w:webHidden/>
          </w:rPr>
          <w:fldChar w:fldCharType="begin"/>
        </w:r>
        <w:r w:rsidR="00757DBA">
          <w:rPr>
            <w:noProof/>
            <w:webHidden/>
          </w:rPr>
          <w:instrText xml:space="preserve"> PAGEREF _Toc412731394 \h </w:instrText>
        </w:r>
        <w:r w:rsidR="00003FBF">
          <w:rPr>
            <w:noProof/>
            <w:webHidden/>
          </w:rPr>
        </w:r>
        <w:r w:rsidR="00003FBF">
          <w:rPr>
            <w:noProof/>
            <w:webHidden/>
          </w:rPr>
          <w:fldChar w:fldCharType="separate"/>
        </w:r>
        <w:r>
          <w:rPr>
            <w:noProof/>
            <w:webHidden/>
          </w:rPr>
          <w:t>91</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95" w:history="1">
        <w:r w:rsidR="00757DBA" w:rsidRPr="00725D3D">
          <w:rPr>
            <w:rStyle w:val="Hyperlink"/>
            <w:rFonts w:eastAsiaTheme="majorEastAsia"/>
            <w:noProof/>
          </w:rPr>
          <w:t>APÊNDICE B - Modelo de Contra-Referência dos Encaminhamentos da Rede IntersetoriaL</w:t>
        </w:r>
        <w:r w:rsidR="00757DBA">
          <w:rPr>
            <w:noProof/>
            <w:webHidden/>
          </w:rPr>
          <w:tab/>
        </w:r>
        <w:r w:rsidR="00003FBF">
          <w:rPr>
            <w:noProof/>
            <w:webHidden/>
          </w:rPr>
          <w:fldChar w:fldCharType="begin"/>
        </w:r>
        <w:r w:rsidR="00757DBA">
          <w:rPr>
            <w:noProof/>
            <w:webHidden/>
          </w:rPr>
          <w:instrText xml:space="preserve"> PAGEREF _Toc412731395 \h </w:instrText>
        </w:r>
        <w:r w:rsidR="00003FBF">
          <w:rPr>
            <w:noProof/>
            <w:webHidden/>
          </w:rPr>
        </w:r>
        <w:r w:rsidR="00003FBF">
          <w:rPr>
            <w:noProof/>
            <w:webHidden/>
          </w:rPr>
          <w:fldChar w:fldCharType="separate"/>
        </w:r>
        <w:r>
          <w:rPr>
            <w:noProof/>
            <w:webHidden/>
          </w:rPr>
          <w:t>93</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96" w:history="1">
        <w:r w:rsidR="00757DBA" w:rsidRPr="00725D3D">
          <w:rPr>
            <w:rStyle w:val="Hyperlink"/>
            <w:rFonts w:eastAsiaTheme="majorEastAsia"/>
            <w:noProof/>
          </w:rPr>
          <w:t>APÊNDICE C - APROVAÇÃO DO CMDCA</w:t>
        </w:r>
        <w:r w:rsidR="00757DBA">
          <w:rPr>
            <w:noProof/>
            <w:webHidden/>
          </w:rPr>
          <w:tab/>
        </w:r>
        <w:r w:rsidR="00003FBF">
          <w:rPr>
            <w:noProof/>
            <w:webHidden/>
          </w:rPr>
          <w:fldChar w:fldCharType="begin"/>
        </w:r>
        <w:r w:rsidR="00757DBA">
          <w:rPr>
            <w:noProof/>
            <w:webHidden/>
          </w:rPr>
          <w:instrText xml:space="preserve"> PAGEREF _Toc412731396 \h </w:instrText>
        </w:r>
        <w:r w:rsidR="00003FBF">
          <w:rPr>
            <w:noProof/>
            <w:webHidden/>
          </w:rPr>
        </w:r>
        <w:r w:rsidR="00003FBF">
          <w:rPr>
            <w:noProof/>
            <w:webHidden/>
          </w:rPr>
          <w:fldChar w:fldCharType="separate"/>
        </w:r>
        <w:r>
          <w:rPr>
            <w:noProof/>
            <w:webHidden/>
          </w:rPr>
          <w:t>95</w:t>
        </w:r>
        <w:r w:rsidR="00003FBF">
          <w:rPr>
            <w:noProof/>
            <w:webHidden/>
          </w:rPr>
          <w:fldChar w:fldCharType="end"/>
        </w:r>
      </w:hyperlink>
    </w:p>
    <w:p w:rsidR="00757DBA" w:rsidRDefault="00775460">
      <w:pPr>
        <w:pStyle w:val="Sumrio1"/>
        <w:rPr>
          <w:rFonts w:asciiTheme="minorHAnsi" w:eastAsiaTheme="minorEastAsia" w:hAnsiTheme="minorHAnsi" w:cstheme="minorBidi"/>
          <w:b w:val="0"/>
          <w:caps w:val="0"/>
          <w:noProof/>
          <w:sz w:val="22"/>
          <w:szCs w:val="22"/>
        </w:rPr>
      </w:pPr>
      <w:hyperlink w:anchor="_Toc412731397" w:history="1">
        <w:r w:rsidR="00757DBA" w:rsidRPr="00725D3D">
          <w:rPr>
            <w:rStyle w:val="Hyperlink"/>
            <w:rFonts w:eastAsiaTheme="majorEastAsia"/>
            <w:noProof/>
          </w:rPr>
          <w:t>ANEXOS</w:t>
        </w:r>
        <w:r w:rsidR="00757DBA">
          <w:rPr>
            <w:noProof/>
            <w:webHidden/>
          </w:rPr>
          <w:tab/>
        </w:r>
        <w:r w:rsidR="00003FBF">
          <w:rPr>
            <w:noProof/>
            <w:webHidden/>
          </w:rPr>
          <w:fldChar w:fldCharType="begin"/>
        </w:r>
        <w:r w:rsidR="00757DBA">
          <w:rPr>
            <w:noProof/>
            <w:webHidden/>
          </w:rPr>
          <w:instrText xml:space="preserve"> PAGEREF _Toc412731397 \h </w:instrText>
        </w:r>
        <w:r w:rsidR="00003FBF">
          <w:rPr>
            <w:noProof/>
            <w:webHidden/>
          </w:rPr>
        </w:r>
        <w:r w:rsidR="00003FBF">
          <w:rPr>
            <w:noProof/>
            <w:webHidden/>
          </w:rPr>
          <w:fldChar w:fldCharType="separate"/>
        </w:r>
        <w:r>
          <w:rPr>
            <w:noProof/>
            <w:webHidden/>
          </w:rPr>
          <w:t>97</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98" w:history="1">
        <w:r w:rsidR="00757DBA" w:rsidRPr="00725D3D">
          <w:rPr>
            <w:rStyle w:val="Hyperlink"/>
            <w:rFonts w:eastAsiaTheme="majorEastAsia"/>
            <w:noProof/>
          </w:rPr>
          <w:t>Anexo A - Decreto n.105, de 13 de agosto de 2014. Município de Forquilhinha</w:t>
        </w:r>
        <w:r w:rsidR="00757DBA">
          <w:rPr>
            <w:noProof/>
            <w:webHidden/>
          </w:rPr>
          <w:tab/>
        </w:r>
        <w:r w:rsidR="00003FBF">
          <w:rPr>
            <w:noProof/>
            <w:webHidden/>
          </w:rPr>
          <w:fldChar w:fldCharType="begin"/>
        </w:r>
        <w:r w:rsidR="00757DBA">
          <w:rPr>
            <w:noProof/>
            <w:webHidden/>
          </w:rPr>
          <w:instrText xml:space="preserve"> PAGEREF _Toc412731398 \h </w:instrText>
        </w:r>
        <w:r w:rsidR="00003FBF">
          <w:rPr>
            <w:noProof/>
            <w:webHidden/>
          </w:rPr>
        </w:r>
        <w:r w:rsidR="00003FBF">
          <w:rPr>
            <w:noProof/>
            <w:webHidden/>
          </w:rPr>
          <w:fldChar w:fldCharType="separate"/>
        </w:r>
        <w:r>
          <w:rPr>
            <w:noProof/>
            <w:webHidden/>
          </w:rPr>
          <w:t>99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399" w:history="1">
        <w:r w:rsidR="00757DBA" w:rsidRPr="00725D3D">
          <w:rPr>
            <w:rStyle w:val="Hyperlink"/>
            <w:rFonts w:eastAsiaTheme="majorEastAsia"/>
            <w:noProof/>
          </w:rPr>
          <w:t>Anexo B - Lista de Presença DA reunião do dia 08/09/2014</w:t>
        </w:r>
        <w:r w:rsidR="00757DBA">
          <w:rPr>
            <w:noProof/>
            <w:webHidden/>
          </w:rPr>
          <w:tab/>
        </w:r>
        <w:r w:rsidR="00003FBF">
          <w:rPr>
            <w:noProof/>
            <w:webHidden/>
          </w:rPr>
          <w:fldChar w:fldCharType="begin"/>
        </w:r>
        <w:r w:rsidR="00757DBA">
          <w:rPr>
            <w:noProof/>
            <w:webHidden/>
          </w:rPr>
          <w:instrText xml:space="preserve"> PAGEREF _Toc412731399 \h </w:instrText>
        </w:r>
        <w:r w:rsidR="00003FBF">
          <w:rPr>
            <w:noProof/>
            <w:webHidden/>
          </w:rPr>
        </w:r>
        <w:r w:rsidR="00003FBF">
          <w:rPr>
            <w:noProof/>
            <w:webHidden/>
          </w:rPr>
          <w:fldChar w:fldCharType="separate"/>
        </w:r>
        <w:r>
          <w:rPr>
            <w:noProof/>
            <w:webHidden/>
          </w:rPr>
          <w:t>103</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400" w:history="1">
        <w:r w:rsidR="00757DBA" w:rsidRPr="00725D3D">
          <w:rPr>
            <w:rStyle w:val="Hyperlink"/>
            <w:rFonts w:eastAsiaTheme="majorEastAsia"/>
            <w:noProof/>
          </w:rPr>
          <w:t>Anexo C - Lista de Presença da Reunião do dia 22/10/2014</w:t>
        </w:r>
        <w:r w:rsidR="00757DBA">
          <w:rPr>
            <w:noProof/>
            <w:webHidden/>
          </w:rPr>
          <w:tab/>
        </w:r>
        <w:r w:rsidR="00003FBF">
          <w:rPr>
            <w:noProof/>
            <w:webHidden/>
          </w:rPr>
          <w:fldChar w:fldCharType="begin"/>
        </w:r>
        <w:r w:rsidR="00757DBA">
          <w:rPr>
            <w:noProof/>
            <w:webHidden/>
          </w:rPr>
          <w:instrText xml:space="preserve"> PAGEREF _Toc412731400 \h </w:instrText>
        </w:r>
        <w:r w:rsidR="00003FBF">
          <w:rPr>
            <w:noProof/>
            <w:webHidden/>
          </w:rPr>
        </w:r>
        <w:r w:rsidR="00003FBF">
          <w:rPr>
            <w:noProof/>
            <w:webHidden/>
          </w:rPr>
          <w:fldChar w:fldCharType="separate"/>
        </w:r>
        <w:r>
          <w:rPr>
            <w:noProof/>
            <w:webHidden/>
          </w:rPr>
          <w:t>105</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401" w:history="1">
        <w:r w:rsidR="00757DBA" w:rsidRPr="00725D3D">
          <w:rPr>
            <w:rStyle w:val="Hyperlink"/>
            <w:rFonts w:eastAsiaTheme="majorEastAsia"/>
            <w:noProof/>
          </w:rPr>
          <w:t>Anexo D - Lista de Presença da Reunião do dia 30/10/2014</w:t>
        </w:r>
        <w:r w:rsidR="00757DBA">
          <w:rPr>
            <w:noProof/>
            <w:webHidden/>
          </w:rPr>
          <w:tab/>
        </w:r>
        <w:r w:rsidR="00003FBF">
          <w:rPr>
            <w:noProof/>
            <w:webHidden/>
          </w:rPr>
          <w:fldChar w:fldCharType="begin"/>
        </w:r>
        <w:r w:rsidR="00757DBA">
          <w:rPr>
            <w:noProof/>
            <w:webHidden/>
          </w:rPr>
          <w:instrText xml:space="preserve"> PAGEREF _Toc412731401 \h </w:instrText>
        </w:r>
        <w:r w:rsidR="00003FBF">
          <w:rPr>
            <w:noProof/>
            <w:webHidden/>
          </w:rPr>
        </w:r>
        <w:r w:rsidR="00003FBF">
          <w:rPr>
            <w:noProof/>
            <w:webHidden/>
          </w:rPr>
          <w:fldChar w:fldCharType="separate"/>
        </w:r>
        <w:r>
          <w:rPr>
            <w:noProof/>
            <w:webHidden/>
          </w:rPr>
          <w:t>107</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402" w:history="1">
        <w:r w:rsidR="00757DBA" w:rsidRPr="00725D3D">
          <w:rPr>
            <w:rStyle w:val="Hyperlink"/>
            <w:rFonts w:eastAsiaTheme="majorEastAsia"/>
            <w:noProof/>
          </w:rPr>
          <w:t>Anexo E - Lista de Presença da Reunião/COMISSÃO INTERSETORIAL do Dia 18/11/2014</w:t>
        </w:r>
        <w:r w:rsidR="00757DBA">
          <w:rPr>
            <w:noProof/>
            <w:webHidden/>
          </w:rPr>
          <w:tab/>
        </w:r>
        <w:r w:rsidR="00003FBF">
          <w:rPr>
            <w:noProof/>
            <w:webHidden/>
          </w:rPr>
          <w:fldChar w:fldCharType="begin"/>
        </w:r>
        <w:r w:rsidR="00757DBA">
          <w:rPr>
            <w:noProof/>
            <w:webHidden/>
          </w:rPr>
          <w:instrText xml:space="preserve"> PAGEREF _Toc412731402 \h </w:instrText>
        </w:r>
        <w:r w:rsidR="00003FBF">
          <w:rPr>
            <w:noProof/>
            <w:webHidden/>
          </w:rPr>
        </w:r>
        <w:r w:rsidR="00003FBF">
          <w:rPr>
            <w:noProof/>
            <w:webHidden/>
          </w:rPr>
          <w:fldChar w:fldCharType="separate"/>
        </w:r>
        <w:r>
          <w:rPr>
            <w:noProof/>
            <w:webHidden/>
          </w:rPr>
          <w:t>109</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403" w:history="1">
        <w:r w:rsidR="00757DBA" w:rsidRPr="00725D3D">
          <w:rPr>
            <w:rStyle w:val="Hyperlink"/>
            <w:rFonts w:eastAsiaTheme="majorEastAsia"/>
            <w:noProof/>
          </w:rPr>
          <w:t>Anexo F - Edital da Audiência Pública</w:t>
        </w:r>
        <w:r w:rsidR="00757DBA">
          <w:rPr>
            <w:noProof/>
            <w:webHidden/>
          </w:rPr>
          <w:tab/>
        </w:r>
        <w:r w:rsidR="00003FBF">
          <w:rPr>
            <w:noProof/>
            <w:webHidden/>
          </w:rPr>
          <w:fldChar w:fldCharType="begin"/>
        </w:r>
        <w:r w:rsidR="00757DBA">
          <w:rPr>
            <w:noProof/>
            <w:webHidden/>
          </w:rPr>
          <w:instrText xml:space="preserve"> PAGEREF _Toc412731403 \h </w:instrText>
        </w:r>
        <w:r w:rsidR="00003FBF">
          <w:rPr>
            <w:noProof/>
            <w:webHidden/>
          </w:rPr>
        </w:r>
        <w:r w:rsidR="00003FBF">
          <w:rPr>
            <w:noProof/>
            <w:webHidden/>
          </w:rPr>
          <w:fldChar w:fldCharType="separate"/>
        </w:r>
        <w:r>
          <w:rPr>
            <w:noProof/>
            <w:webHidden/>
          </w:rPr>
          <w:t>111</w:t>
        </w:r>
        <w:r w:rsidR="00003FBF">
          <w:rPr>
            <w:noProof/>
            <w:webHidden/>
          </w:rPr>
          <w:fldChar w:fldCharType="end"/>
        </w:r>
      </w:hyperlink>
    </w:p>
    <w:p w:rsidR="00757DBA" w:rsidRDefault="00775460">
      <w:pPr>
        <w:pStyle w:val="Sumrio2"/>
        <w:rPr>
          <w:rFonts w:asciiTheme="minorHAnsi" w:eastAsiaTheme="minorEastAsia" w:hAnsiTheme="minorHAnsi" w:cstheme="minorBidi"/>
          <w:caps w:val="0"/>
          <w:noProof/>
          <w:sz w:val="22"/>
          <w:szCs w:val="22"/>
        </w:rPr>
      </w:pPr>
      <w:hyperlink w:anchor="_Toc412731404" w:history="1">
        <w:r w:rsidR="00757DBA" w:rsidRPr="00725D3D">
          <w:rPr>
            <w:rStyle w:val="Hyperlink"/>
            <w:rFonts w:eastAsiaTheme="majorEastAsia"/>
            <w:noProof/>
          </w:rPr>
          <w:t>Anexo G - Lista de Presença da Audiência Final</w:t>
        </w:r>
        <w:r w:rsidR="00757DBA">
          <w:rPr>
            <w:noProof/>
            <w:webHidden/>
          </w:rPr>
          <w:tab/>
        </w:r>
        <w:r w:rsidR="00003FBF">
          <w:rPr>
            <w:noProof/>
            <w:webHidden/>
          </w:rPr>
          <w:fldChar w:fldCharType="begin"/>
        </w:r>
        <w:r w:rsidR="00757DBA">
          <w:rPr>
            <w:noProof/>
            <w:webHidden/>
          </w:rPr>
          <w:instrText xml:space="preserve"> PAGEREF _Toc412731404 \h </w:instrText>
        </w:r>
        <w:r w:rsidR="00003FBF">
          <w:rPr>
            <w:noProof/>
            <w:webHidden/>
          </w:rPr>
        </w:r>
        <w:r w:rsidR="00003FBF">
          <w:rPr>
            <w:noProof/>
            <w:webHidden/>
          </w:rPr>
          <w:fldChar w:fldCharType="separate"/>
        </w:r>
        <w:r>
          <w:rPr>
            <w:noProof/>
            <w:webHidden/>
          </w:rPr>
          <w:t>113</w:t>
        </w:r>
        <w:r w:rsidR="00003FBF">
          <w:rPr>
            <w:noProof/>
            <w:webHidden/>
          </w:rPr>
          <w:fldChar w:fldCharType="end"/>
        </w:r>
      </w:hyperlink>
    </w:p>
    <w:p w:rsidR="00954FBA" w:rsidRPr="00310701" w:rsidRDefault="00003FBF" w:rsidP="000A268D">
      <w:pPr>
        <w:jc w:val="both"/>
        <w:rPr>
          <w:rFonts w:ascii="Times New Roman" w:hAnsi="Times New Roman" w:cs="Times New Roman"/>
          <w:b/>
          <w:sz w:val="24"/>
          <w:szCs w:val="24"/>
        </w:rPr>
      </w:pPr>
      <w:r w:rsidRPr="00310701">
        <w:rPr>
          <w:rFonts w:ascii="Times New Roman" w:hAnsi="Times New Roman" w:cs="Times New Roman"/>
          <w:b/>
          <w:sz w:val="24"/>
          <w:szCs w:val="24"/>
        </w:rPr>
        <w:fldChar w:fldCharType="end"/>
      </w:r>
    </w:p>
    <w:p w:rsidR="00954FBA" w:rsidRPr="00310701" w:rsidRDefault="00954FBA" w:rsidP="00135354">
      <w:pPr>
        <w:pStyle w:val="Ttulo1"/>
        <w:sectPr w:rsidR="00954FBA" w:rsidRPr="00310701" w:rsidSect="00954FBA">
          <w:type w:val="oddPage"/>
          <w:pgSz w:w="11906" w:h="16838"/>
          <w:pgMar w:top="1701" w:right="1134" w:bottom="1134" w:left="1701" w:header="708" w:footer="708" w:gutter="0"/>
          <w:cols w:space="708"/>
          <w:docGrid w:linePitch="360"/>
        </w:sectPr>
      </w:pPr>
    </w:p>
    <w:p w:rsidR="000A268D" w:rsidRPr="00310701" w:rsidRDefault="00135354" w:rsidP="00135354">
      <w:pPr>
        <w:pStyle w:val="Ttulo1"/>
        <w:rPr>
          <w:szCs w:val="24"/>
        </w:rPr>
      </w:pPr>
      <w:bookmarkStart w:id="1" w:name="_Toc412731366"/>
      <w:proofErr w:type="gramStart"/>
      <w:r w:rsidRPr="00310701">
        <w:lastRenderedPageBreak/>
        <w:t>1</w:t>
      </w:r>
      <w:proofErr w:type="gramEnd"/>
      <w:r w:rsidR="000F1827">
        <w:t xml:space="preserve"> </w:t>
      </w:r>
      <w:r w:rsidR="000A268D" w:rsidRPr="00310701">
        <w:t>INTRODUÇÃO</w:t>
      </w:r>
      <w:bookmarkEnd w:id="1"/>
    </w:p>
    <w:p w:rsidR="000A268D" w:rsidRPr="00310701" w:rsidRDefault="000A268D" w:rsidP="00135354">
      <w:pPr>
        <w:pStyle w:val="CorpodeTexto"/>
      </w:pPr>
    </w:p>
    <w:p w:rsidR="000A268D" w:rsidRPr="00310701" w:rsidRDefault="000A268D" w:rsidP="00135354">
      <w:pPr>
        <w:pStyle w:val="CorpodeTexto"/>
      </w:pPr>
      <w:r w:rsidRPr="00310701">
        <w:t xml:space="preserve">Conforme o Estatuto da Criança e do Adolescente </w:t>
      </w:r>
      <w:r w:rsidR="000F1827">
        <w:t>(</w:t>
      </w:r>
      <w:r w:rsidRPr="00310701">
        <w:t>ECA</w:t>
      </w:r>
      <w:r w:rsidR="000F1827">
        <w:t>)</w:t>
      </w:r>
      <w:r w:rsidR="0098755C">
        <w:t xml:space="preserve"> cabe</w:t>
      </w:r>
      <w:r w:rsidRPr="00310701">
        <w:t xml:space="preserve"> aos adolescentes que cometem atos infracionais responsabilizarem-se por sua prática. Tal responsabilidade não lhes é imputada </w:t>
      </w:r>
      <w:r w:rsidR="000F1827">
        <w:t>conforme</w:t>
      </w:r>
      <w:r w:rsidR="000F1827" w:rsidRPr="00310701">
        <w:t xml:space="preserve"> </w:t>
      </w:r>
      <w:r w:rsidR="000F1827">
        <w:t>a</w:t>
      </w:r>
      <w:r w:rsidRPr="00310701">
        <w:t xml:space="preserve"> legislação penal comum, mas com base nas normas </w:t>
      </w:r>
      <w:proofErr w:type="gramStart"/>
      <w:r w:rsidRPr="00310701">
        <w:t>do E</w:t>
      </w:r>
      <w:r w:rsidR="00C65ED0" w:rsidRPr="00310701">
        <w:t>CA</w:t>
      </w:r>
      <w:proofErr w:type="gramEnd"/>
      <w:r w:rsidRPr="00310701">
        <w:t>, submetendo-</w:t>
      </w:r>
      <w:r w:rsidR="000F1827">
        <w:t>os</w:t>
      </w:r>
      <w:r w:rsidRPr="00310701">
        <w:t xml:space="preserve"> a medidas socioeducativas de caráter especial. Esse atendimento, diferenciado dos adultos, justifica-se em razão de sua condição de sujeitos que atravessam etapas importantes do seu desenvolvimento biopsicossocial. </w:t>
      </w:r>
    </w:p>
    <w:p w:rsidR="000A268D" w:rsidRPr="00310701" w:rsidRDefault="000A268D" w:rsidP="00135354">
      <w:pPr>
        <w:pStyle w:val="CorpodeTexto"/>
      </w:pPr>
      <w:r w:rsidRPr="00310701">
        <w:t>O fato é que o Brasil, como a maioria dos países ocidentais, conta</w:t>
      </w:r>
      <w:r w:rsidR="00D723C5">
        <w:t>,</w:t>
      </w:r>
      <w:r w:rsidRPr="00310701">
        <w:t xml:space="preserve"> em seu ordenamento jurídico</w:t>
      </w:r>
      <w:r w:rsidR="00D723C5">
        <w:t>,</w:t>
      </w:r>
      <w:r w:rsidRPr="00310701">
        <w:t xml:space="preserve"> com dois sistemas para a responsabilização daqueles que cometem crimes, ou atos infracionais: o sistema penal adulto, destinado à responsabilização das pessoas com mais de dezoito anos; e um sistema de responsabilização juvenil, destinado a responsabilizar por seus atos adolescentes de doze a dezoito anos de idade.</w:t>
      </w:r>
    </w:p>
    <w:p w:rsidR="000A268D" w:rsidRPr="00310701" w:rsidRDefault="000A268D" w:rsidP="00135354">
      <w:pPr>
        <w:pStyle w:val="CorpodeTexto"/>
      </w:pPr>
      <w:r w:rsidRPr="00310701">
        <w:t xml:space="preserve">Segundo o Ministério do Desenvolvimento Social (2012), trata-se de uma opção adotada pela Constituição Federal Brasileira de 1988, em seu art. 228, que define um período etário que vai até o limite superior de dezoito anos para que os sujeitos que estão em uma fase de desenvolvimento diferenciada do mundo adulto respondam perante um sistema de responsabilidade também diferenciado dos adultos. </w:t>
      </w:r>
    </w:p>
    <w:p w:rsidR="000A268D" w:rsidRPr="00310701" w:rsidRDefault="000A268D" w:rsidP="00135354">
      <w:pPr>
        <w:pStyle w:val="CorpodeTexto"/>
      </w:pPr>
      <w:r w:rsidRPr="00310701">
        <w:t xml:space="preserve">A partir de tal definição, estabeleceu-se um “modelo de responsabilização especial para adolescentes”, que contempla sanções especiais e reconhece em seus destinatários uma capacidade de responder pelos atos praticados, de acordo com sua etapa de desenvolvimento.  São, assim, somente imputáveis perante seu sistema próprio. No caso brasileiro, são imputáveis perante o Estatuto da Criança e do Adolescente. </w:t>
      </w:r>
    </w:p>
    <w:p w:rsidR="000A268D" w:rsidRPr="00310701" w:rsidRDefault="000A268D" w:rsidP="00135354">
      <w:pPr>
        <w:pStyle w:val="CorpodeTexto"/>
      </w:pPr>
      <w:r w:rsidRPr="00310701">
        <w:t xml:space="preserve">O sistema de responsabilização de adolescentes previsto na </w:t>
      </w:r>
      <w:r w:rsidR="009B6774" w:rsidRPr="00310701">
        <w:t>l</w:t>
      </w:r>
      <w:r w:rsidRPr="00310701">
        <w:t>egislação brasileira é composto por medidas socioeducativas, as quais têm natureza sancionatória, no sentido de que são aplicadas aos seus destinatários em decorrência de um ato infracional praticado. Também</w:t>
      </w:r>
      <w:r w:rsidR="00D614CD">
        <w:t>,</w:t>
      </w:r>
      <w:r w:rsidRPr="00310701">
        <w:t xml:space="preserve"> são impostas ao adolescente após a apuração da </w:t>
      </w:r>
      <w:r w:rsidR="00D614CD">
        <w:t xml:space="preserve">sua </w:t>
      </w:r>
      <w:r w:rsidRPr="00310701">
        <w:t xml:space="preserve">responsabilidade mediante um processo judicial, no qual cabe ao Estado, através do Ministério Público, demonstrar a sua autoria e ao juiz aplicar a medida cabível, proporcional à prática cometida e ao envolvimento de seu autor. Portanto, as medidas socioeducativas são respostas do Estado restritivas de direitos, impostas ao sujeito autor em razão de uma conduta ilícita, assim definida pelo ordenamento jurídico brasileiro. </w:t>
      </w:r>
    </w:p>
    <w:p w:rsidR="000A268D" w:rsidRPr="00310701" w:rsidRDefault="000A268D" w:rsidP="00135354">
      <w:pPr>
        <w:pStyle w:val="CorpodeTexto"/>
      </w:pPr>
      <w:r w:rsidRPr="00310701">
        <w:lastRenderedPageBreak/>
        <w:t xml:space="preserve">As medidas socioeducativas devem ser aplicadas para que o adolescente reafirme ou elabore seu projeto de vida e para que, nesse processo, tenha oportunidades criadas tecnicamente para a revisão do ato cometido. </w:t>
      </w:r>
    </w:p>
    <w:p w:rsidR="000A268D" w:rsidRPr="00310701" w:rsidRDefault="000A268D" w:rsidP="00135354">
      <w:pPr>
        <w:pStyle w:val="CorpodeTexto"/>
      </w:pPr>
      <w:r w:rsidRPr="00310701">
        <w:t>Diante des</w:t>
      </w:r>
      <w:r w:rsidR="00FF378B">
        <w:t>s</w:t>
      </w:r>
      <w:r w:rsidRPr="00310701">
        <w:t>e contexto, em janeiro de 2012, foi aprovada a Lei n</w:t>
      </w:r>
      <w:r w:rsidR="00FF378B">
        <w:t>.</w:t>
      </w:r>
      <w:r w:rsidRPr="00310701">
        <w:t xml:space="preserve"> 12.594/2012, que institui o Sistema Nacional de Atendimento Socioeducativo </w:t>
      </w:r>
      <w:r w:rsidR="00FF378B">
        <w:t>(</w:t>
      </w:r>
      <w:r w:rsidRPr="00310701">
        <w:t>SINASE</w:t>
      </w:r>
      <w:r w:rsidR="00FF378B">
        <w:t>)</w:t>
      </w:r>
      <w:r w:rsidRPr="00310701">
        <w:t xml:space="preserve"> e regulamenta a execução das medidas destinadas </w:t>
      </w:r>
      <w:r w:rsidR="00FF378B">
        <w:t>a</w:t>
      </w:r>
      <w:r w:rsidRPr="00310701">
        <w:t xml:space="preserve"> adolescente que pratique ato infracional (BRASIL, 2012). O SINASE é o conjunto ordenado de princípios, regras e critérios que envolvem a execução de medidas socioeducativas, incluindo-se nele, por adesão, os sistemas estaduais, </w:t>
      </w:r>
      <w:proofErr w:type="gramStart"/>
      <w:r w:rsidRPr="00310701">
        <w:t>distrital e municipais, bem como todos os planos,</w:t>
      </w:r>
      <w:proofErr w:type="gramEnd"/>
      <w:r w:rsidRPr="00310701">
        <w:t xml:space="preserve"> políticas e programas específicos de atendimento a adolescente em conflito com a lei.</w:t>
      </w:r>
    </w:p>
    <w:p w:rsidR="000A268D" w:rsidRPr="00310701" w:rsidRDefault="000A268D" w:rsidP="00135354">
      <w:pPr>
        <w:pStyle w:val="CorpodeTexto"/>
      </w:pPr>
      <w:r w:rsidRPr="00310701">
        <w:t xml:space="preserve">Compreendendo que os adolescentes atendidos no cumprimento de medidas socioeducativas no município de </w:t>
      </w:r>
      <w:r w:rsidR="0067448B" w:rsidRPr="00310701">
        <w:t>Forquilhinha</w:t>
      </w:r>
      <w:r w:rsidRPr="00310701">
        <w:t xml:space="preserve"> têm seus direitos garantidos </w:t>
      </w:r>
      <w:proofErr w:type="gramStart"/>
      <w:r w:rsidRPr="00310701">
        <w:t>pelo ECA</w:t>
      </w:r>
      <w:proofErr w:type="gramEnd"/>
      <w:r w:rsidRPr="00310701">
        <w:t xml:space="preserve">, entende-se que a efetividade desses direitos depende da padronização dos serviços públicos ofertados e da efetividade do trabalho em rede com as demais políticas públicas e com o sistema de garantia de direitos. </w:t>
      </w:r>
    </w:p>
    <w:p w:rsidR="000A268D" w:rsidRPr="00310701" w:rsidRDefault="000A268D" w:rsidP="00135354">
      <w:pPr>
        <w:pStyle w:val="CorpodeTexto"/>
      </w:pPr>
      <w:r w:rsidRPr="00310701">
        <w:t xml:space="preserve">Espera-se que o Plano Municipal ora apresentado sirva de guia e instrumento de trabalho para </w:t>
      </w:r>
      <w:proofErr w:type="gramStart"/>
      <w:r w:rsidRPr="00310701">
        <w:t>todos(</w:t>
      </w:r>
      <w:proofErr w:type="gramEnd"/>
      <w:r w:rsidRPr="00310701">
        <w:t>as) aqueles(as) responsáveis pelo atendimento socioeducativo, na direção de compreender que o ato infracional praticado por adolescentes não é incorporado como inerente à sua identidade, mas visto como uma circunstância de vida que pode ser modificada.</w:t>
      </w:r>
    </w:p>
    <w:p w:rsidR="003F0264" w:rsidRPr="00310701" w:rsidRDefault="003F0264" w:rsidP="00135354">
      <w:pPr>
        <w:pStyle w:val="CorpodeTexto"/>
      </w:pPr>
    </w:p>
    <w:p w:rsidR="00954FBA" w:rsidRPr="00310701" w:rsidRDefault="00954FBA" w:rsidP="00135354">
      <w:pPr>
        <w:pStyle w:val="Ttulo1"/>
        <w:sectPr w:rsidR="00954FBA" w:rsidRPr="00310701" w:rsidSect="00954FBA">
          <w:headerReference w:type="even" r:id="rId9"/>
          <w:headerReference w:type="default" r:id="rId10"/>
          <w:type w:val="oddPage"/>
          <w:pgSz w:w="11906" w:h="16838"/>
          <w:pgMar w:top="1701" w:right="1134" w:bottom="1134" w:left="1701" w:header="708" w:footer="708" w:gutter="0"/>
          <w:cols w:space="708"/>
          <w:docGrid w:linePitch="360"/>
        </w:sectPr>
      </w:pPr>
    </w:p>
    <w:p w:rsidR="00815EF0" w:rsidRPr="00310701" w:rsidRDefault="00135354" w:rsidP="00135354">
      <w:pPr>
        <w:pStyle w:val="Ttulo1"/>
      </w:pPr>
      <w:bookmarkStart w:id="2" w:name="_Toc412731367"/>
      <w:proofErr w:type="gramStart"/>
      <w:r w:rsidRPr="00310701">
        <w:lastRenderedPageBreak/>
        <w:t>2</w:t>
      </w:r>
      <w:proofErr w:type="gramEnd"/>
      <w:r w:rsidR="003D409B" w:rsidRPr="00310701">
        <w:t xml:space="preserve"> Metodologia de Elaboração do Plano Municipal</w:t>
      </w:r>
      <w:bookmarkEnd w:id="2"/>
      <w:r w:rsidR="00677D22">
        <w:t xml:space="preserve"> de atendimento socioeducativo</w:t>
      </w:r>
    </w:p>
    <w:p w:rsidR="00D1490C" w:rsidRPr="00310701" w:rsidRDefault="00D1490C" w:rsidP="00135354">
      <w:pPr>
        <w:pStyle w:val="CorpodeTexto"/>
      </w:pPr>
    </w:p>
    <w:p w:rsidR="008D152D" w:rsidRPr="00310701" w:rsidRDefault="008D152D" w:rsidP="00135354">
      <w:pPr>
        <w:pStyle w:val="CorpodeTexto"/>
      </w:pPr>
      <w:r w:rsidRPr="00310701">
        <w:t>Com o advento do SINASE (Lei n.12.594</w:t>
      </w:r>
      <w:r w:rsidR="001A753A" w:rsidRPr="00310701">
        <w:t xml:space="preserve">/2012), </w:t>
      </w:r>
      <w:r w:rsidRPr="00310701">
        <w:t xml:space="preserve">o município de </w:t>
      </w:r>
      <w:r w:rsidR="00F63299" w:rsidRPr="00310701">
        <w:t>Forquil</w:t>
      </w:r>
      <w:r w:rsidR="007715B2" w:rsidRPr="00310701">
        <w:t>h</w:t>
      </w:r>
      <w:r w:rsidR="00F63299" w:rsidRPr="00310701">
        <w:t>inha</w:t>
      </w:r>
      <w:r w:rsidRPr="00310701">
        <w:t xml:space="preserve"> passou a organizar o processo de elaboração do Plano Municipal de Atendimento Socioeducativo. Conforme estabelecido</w:t>
      </w:r>
      <w:r w:rsidR="00617998" w:rsidRPr="00310701">
        <w:t xml:space="preserve">, a Prefeitura </w:t>
      </w:r>
      <w:r w:rsidRPr="00310701">
        <w:t xml:space="preserve">constituiu a Comissão </w:t>
      </w:r>
      <w:proofErr w:type="spellStart"/>
      <w:r w:rsidRPr="00310701">
        <w:t>Intersetorial</w:t>
      </w:r>
      <w:proofErr w:type="spellEnd"/>
      <w:r w:rsidRPr="00310701">
        <w:t xml:space="preserve"> para a elaboração do Plano Municipal</w:t>
      </w:r>
      <w:r w:rsidR="001519D5">
        <w:t>,</w:t>
      </w:r>
      <w:r w:rsidRPr="00310701">
        <w:t xml:space="preserve"> no prazo estipulado no termo supracitad</w:t>
      </w:r>
      <w:r w:rsidR="00617998" w:rsidRPr="00310701">
        <w:t>o (</w:t>
      </w:r>
      <w:r w:rsidR="001519D5" w:rsidRPr="00310701">
        <w:t xml:space="preserve">anexo </w:t>
      </w:r>
      <w:r w:rsidR="007225AA" w:rsidRPr="00310701">
        <w:t>A</w:t>
      </w:r>
      <w:r w:rsidR="00617998" w:rsidRPr="00310701">
        <w:t>)</w:t>
      </w:r>
      <w:r w:rsidR="007225AA" w:rsidRPr="00310701">
        <w:t>.</w:t>
      </w:r>
    </w:p>
    <w:p w:rsidR="008D152D" w:rsidRPr="00310701" w:rsidRDefault="008D152D" w:rsidP="00135354">
      <w:pPr>
        <w:pStyle w:val="CorpodeTexto"/>
      </w:pPr>
      <w:r w:rsidRPr="00310701">
        <w:t xml:space="preserve">O Plano Municipal prevê ações articuladas entre as políticas públicas, nas áreas de educação, saúde, assistência social, cultura, capacitação para o trabalho e esporte, </w:t>
      </w:r>
      <w:proofErr w:type="gramStart"/>
      <w:r w:rsidRPr="00310701">
        <w:t>voltadas</w:t>
      </w:r>
      <w:proofErr w:type="gramEnd"/>
      <w:r w:rsidRPr="00310701">
        <w:t xml:space="preserve"> ao adolescente que praticou o ato infracional, em conformidade com os princípios elencados na Lei n</w:t>
      </w:r>
      <w:r w:rsidR="00D05BB4">
        <w:t>.</w:t>
      </w:r>
      <w:r w:rsidRPr="00310701">
        <w:t xml:space="preserve"> 8.069, de 13 de julho de 1990 (BRASIL, 1990). As ações do Plano estão elencadas para os 10 anos seguintes</w:t>
      </w:r>
      <w:r w:rsidR="00D05BB4">
        <w:t>;</w:t>
      </w:r>
      <w:r w:rsidRPr="00310701">
        <w:t xml:space="preserve"> ao final da sua elaboração, </w:t>
      </w:r>
      <w:r w:rsidR="00D05BB4">
        <w:t xml:space="preserve">este </w:t>
      </w:r>
      <w:r w:rsidRPr="00310701">
        <w:t xml:space="preserve">é submetido à aprovação do </w:t>
      </w:r>
      <w:r w:rsidR="00304D67" w:rsidRPr="00310701">
        <w:t>Conselho Municipal dos Direitos da Criança e do Adolescente (</w:t>
      </w:r>
      <w:r w:rsidRPr="00310701">
        <w:t>CMDCA</w:t>
      </w:r>
      <w:r w:rsidR="00304D67" w:rsidRPr="00310701">
        <w:t>)</w:t>
      </w:r>
      <w:r w:rsidRPr="00310701">
        <w:t xml:space="preserve">. </w:t>
      </w:r>
    </w:p>
    <w:p w:rsidR="008D152D" w:rsidRPr="00310701" w:rsidRDefault="008D152D" w:rsidP="00135354">
      <w:pPr>
        <w:pStyle w:val="CorpodeTexto"/>
      </w:pPr>
      <w:r w:rsidRPr="00310701">
        <w:t>A partir d</w:t>
      </w:r>
      <w:r w:rsidR="00B928F0" w:rsidRPr="00310701">
        <w:t>o Decreto</w:t>
      </w:r>
      <w:r w:rsidRPr="00310701">
        <w:t xml:space="preserve">, </w:t>
      </w:r>
      <w:r w:rsidR="00866929" w:rsidRPr="00310701">
        <w:t xml:space="preserve">a Prefeitura e </w:t>
      </w:r>
      <w:r w:rsidRPr="00310701">
        <w:t xml:space="preserve">o </w:t>
      </w:r>
      <w:r w:rsidR="00304D67" w:rsidRPr="00310701">
        <w:t>C</w:t>
      </w:r>
      <w:r w:rsidRPr="00310701">
        <w:t xml:space="preserve">MDCA, em parceria com as demais </w:t>
      </w:r>
      <w:r w:rsidR="00B42ABC" w:rsidRPr="00310701">
        <w:t xml:space="preserve">secretarias </w:t>
      </w:r>
      <w:r w:rsidRPr="00310701">
        <w:t>municipais, realiz</w:t>
      </w:r>
      <w:r w:rsidR="00B42ABC">
        <w:t>aram</w:t>
      </w:r>
      <w:r w:rsidRPr="00310701">
        <w:t xml:space="preserve"> o processo de contratação da Escola de Gestão Pública Municipal (EGEM), para</w:t>
      </w:r>
      <w:r w:rsidR="00B42ABC">
        <w:t>,</w:t>
      </w:r>
      <w:r w:rsidRPr="00310701">
        <w:t xml:space="preserve"> conjuntamente com a Comissão </w:t>
      </w:r>
      <w:proofErr w:type="spellStart"/>
      <w:r w:rsidRPr="00310701">
        <w:t>Intersetorial</w:t>
      </w:r>
      <w:proofErr w:type="spellEnd"/>
      <w:r w:rsidR="00B42ABC">
        <w:t>,</w:t>
      </w:r>
      <w:r w:rsidRPr="00310701">
        <w:t xml:space="preserve"> elaborar o Plano de Atendimento Socioeducativo, considerando as inúmeras demandas assumidas pelos profissionais que compõem a equipe </w:t>
      </w:r>
      <w:proofErr w:type="spellStart"/>
      <w:r w:rsidRPr="00310701">
        <w:t>intersetorial</w:t>
      </w:r>
      <w:proofErr w:type="spellEnd"/>
      <w:r w:rsidRPr="00310701">
        <w:t xml:space="preserve"> e por reconhecer a EGEM </w:t>
      </w:r>
      <w:r w:rsidR="00B42ABC">
        <w:t>como</w:t>
      </w:r>
      <w:r w:rsidR="00B42ABC" w:rsidRPr="00310701">
        <w:t xml:space="preserve"> </w:t>
      </w:r>
      <w:r w:rsidRPr="00310701">
        <w:t>um</w:t>
      </w:r>
      <w:r w:rsidR="00677D22">
        <w:t>a entidade</w:t>
      </w:r>
      <w:r w:rsidRPr="00310701">
        <w:t xml:space="preserve"> que atua diretamente na supervisão e assessoria dos municípios em Santa Catarina, </w:t>
      </w:r>
      <w:r w:rsidR="00B42ABC">
        <w:t>e</w:t>
      </w:r>
      <w:r w:rsidR="00B42ABC" w:rsidRPr="00310701">
        <w:t xml:space="preserve"> </w:t>
      </w:r>
      <w:r w:rsidRPr="00310701">
        <w:t>qu</w:t>
      </w:r>
      <w:r w:rsidR="00B42ABC">
        <w:t>e</w:t>
      </w:r>
      <w:r w:rsidRPr="00310701">
        <w:t xml:space="preserve"> vem elaborando e assessorando </w:t>
      </w:r>
      <w:r w:rsidR="00B42ABC">
        <w:t>outros</w:t>
      </w:r>
      <w:r w:rsidR="00B42ABC" w:rsidRPr="00310701">
        <w:t xml:space="preserve"> </w:t>
      </w:r>
      <w:r w:rsidRPr="00310701">
        <w:t>municípios no Estado nes</w:t>
      </w:r>
      <w:r w:rsidR="00B42ABC">
        <w:t>s</w:t>
      </w:r>
      <w:r w:rsidRPr="00310701">
        <w:t xml:space="preserve">e processo.  </w:t>
      </w:r>
    </w:p>
    <w:p w:rsidR="008D152D" w:rsidRPr="00310701" w:rsidRDefault="008D152D" w:rsidP="00135354">
      <w:pPr>
        <w:pStyle w:val="CorpodeTexto"/>
      </w:pPr>
      <w:r w:rsidRPr="00310701">
        <w:t xml:space="preserve">Assim, o Plano de Atendimento Socioeducativo foi elaborado com a participação da rede </w:t>
      </w:r>
      <w:proofErr w:type="spellStart"/>
      <w:r w:rsidRPr="00310701">
        <w:t>intersetorial</w:t>
      </w:r>
      <w:proofErr w:type="spellEnd"/>
      <w:r w:rsidRPr="00310701">
        <w:t xml:space="preserve">, em especial assistência social, saúde, educação e cultura e esporte, bem como </w:t>
      </w:r>
      <w:r w:rsidR="003F5265">
        <w:t xml:space="preserve">com </w:t>
      </w:r>
      <w:r w:rsidRPr="00310701">
        <w:t xml:space="preserve">a presença </w:t>
      </w:r>
      <w:r w:rsidR="003D1016" w:rsidRPr="00310701">
        <w:t>do C</w:t>
      </w:r>
      <w:r w:rsidR="00304D67" w:rsidRPr="00310701">
        <w:t>MDCA</w:t>
      </w:r>
      <w:r w:rsidR="003D1016" w:rsidRPr="00310701">
        <w:t>.</w:t>
      </w:r>
    </w:p>
    <w:p w:rsidR="008D152D" w:rsidRPr="00310701" w:rsidRDefault="008D152D" w:rsidP="00135354">
      <w:pPr>
        <w:pStyle w:val="CorpodeTexto"/>
      </w:pPr>
      <w:r w:rsidRPr="00310701">
        <w:t>Com objetivo de dar in</w:t>
      </w:r>
      <w:r w:rsidR="003F5265">
        <w:t>í</w:t>
      </w:r>
      <w:r w:rsidRPr="00310701">
        <w:t xml:space="preserve">cio ao processo de discussão para elaboração do Plano, a primeira reunião aconteceu no município de </w:t>
      </w:r>
      <w:r w:rsidR="00EE310C" w:rsidRPr="00310701">
        <w:t>Forquilhinha no dia 8 de setembro de 2014, às 10 horas,</w:t>
      </w:r>
      <w:r w:rsidR="003F5265">
        <w:t xml:space="preserve"> </w:t>
      </w:r>
      <w:r w:rsidR="00990779" w:rsidRPr="00310701">
        <w:t xml:space="preserve">no auditório </w:t>
      </w:r>
      <w:r w:rsidR="00EF116C" w:rsidRPr="00310701">
        <w:t xml:space="preserve">Alfredo </w:t>
      </w:r>
      <w:proofErr w:type="spellStart"/>
      <w:r w:rsidR="00EF116C" w:rsidRPr="00310701">
        <w:t>Michels</w:t>
      </w:r>
      <w:proofErr w:type="spellEnd"/>
      <w:r w:rsidR="00EF116C" w:rsidRPr="00310701">
        <w:t>/Espaço Cidadão</w:t>
      </w:r>
      <w:r w:rsidR="00990779" w:rsidRPr="00310701">
        <w:t xml:space="preserve">, sob a coordenação da Assistente Social Adriana </w:t>
      </w:r>
      <w:proofErr w:type="spellStart"/>
      <w:r w:rsidR="00990779" w:rsidRPr="00310701">
        <w:t>Zanqueta</w:t>
      </w:r>
      <w:proofErr w:type="spellEnd"/>
      <w:r w:rsidR="00990779" w:rsidRPr="00310701">
        <w:t xml:space="preserve"> Wilbert Ito (EGEM)</w:t>
      </w:r>
      <w:r w:rsidR="002D20FB" w:rsidRPr="00310701">
        <w:t>.</w:t>
      </w:r>
      <w:r w:rsidRPr="00310701">
        <w:t xml:space="preserve"> Na oportunidade</w:t>
      </w:r>
      <w:r w:rsidR="003F5265">
        <w:t>,</w:t>
      </w:r>
      <w:r w:rsidRPr="00310701">
        <w:t xml:space="preserve"> a EGEM apresentou a proposta do roteiro a ser seguido, bem como a metodologia</w:t>
      </w:r>
      <w:r w:rsidR="00B7554A" w:rsidRPr="00310701">
        <w:t xml:space="preserve"> de trabalho a ser realizada</w:t>
      </w:r>
      <w:r w:rsidR="003F5265">
        <w:t>,</w:t>
      </w:r>
      <w:r w:rsidRPr="00310701">
        <w:t xml:space="preserve"> </w:t>
      </w:r>
      <w:r w:rsidR="003F5265">
        <w:t>d</w:t>
      </w:r>
      <w:r w:rsidRPr="00310701">
        <w:t>estacando a importância da presença e participação ativa d</w:t>
      </w:r>
      <w:r w:rsidR="002D20FB" w:rsidRPr="00310701">
        <w:t>os representantes das políticas sociais p</w:t>
      </w:r>
      <w:r w:rsidR="003F5265">
        <w:t>ú</w:t>
      </w:r>
      <w:r w:rsidR="002D20FB" w:rsidRPr="00310701">
        <w:t>blicas do município.</w:t>
      </w:r>
    </w:p>
    <w:p w:rsidR="008D152D" w:rsidRPr="00310701" w:rsidRDefault="008D152D" w:rsidP="00135354">
      <w:pPr>
        <w:pStyle w:val="CorpodeTexto"/>
      </w:pPr>
      <w:r w:rsidRPr="00310701">
        <w:t>Nes</w:t>
      </w:r>
      <w:r w:rsidR="003F5265">
        <w:t>s</w:t>
      </w:r>
      <w:r w:rsidRPr="00310701">
        <w:t>a reunião</w:t>
      </w:r>
      <w:r w:rsidR="003F5265">
        <w:t>,</w:t>
      </w:r>
      <w:r w:rsidRPr="00310701">
        <w:t xml:space="preserve"> aprovou-se o encaminhamento de ofício para acesso aos dados junto ao Poder Judiciário e </w:t>
      </w:r>
      <w:r w:rsidR="003F5265">
        <w:t>à</w:t>
      </w:r>
      <w:r w:rsidR="003F5265" w:rsidRPr="00310701">
        <w:t xml:space="preserve"> </w:t>
      </w:r>
      <w:r w:rsidRPr="00310701">
        <w:t>Delegacia</w:t>
      </w:r>
      <w:r w:rsidR="00557CAA">
        <w:t xml:space="preserve"> de Polícia</w:t>
      </w:r>
      <w:r w:rsidRPr="00310701">
        <w:t xml:space="preserve">, para sua sistematização e qualificação do Plano Municipal. Em relação aos dados da execução das medidas socioeducativas executadas </w:t>
      </w:r>
      <w:r w:rsidRPr="00310701">
        <w:lastRenderedPageBreak/>
        <w:t>pela equipe d</w:t>
      </w:r>
      <w:r w:rsidR="0090798E">
        <w:t>e</w:t>
      </w:r>
      <w:r w:rsidRPr="00310701">
        <w:t xml:space="preserve"> média complexidade, vinculada </w:t>
      </w:r>
      <w:r w:rsidR="003F5265">
        <w:t>à</w:t>
      </w:r>
      <w:r w:rsidRPr="00310701">
        <w:t xml:space="preserve"> Assistência Social, foram entregues cópias dos Planos Individuais de Atendimento (PIAS) para a equipe da EGEM.</w:t>
      </w:r>
      <w:r w:rsidR="00D97080" w:rsidRPr="00310701">
        <w:t xml:space="preserve"> Segue anex</w:t>
      </w:r>
      <w:r w:rsidR="003F5265">
        <w:t>a</w:t>
      </w:r>
      <w:r w:rsidR="00D97080" w:rsidRPr="00310701">
        <w:t xml:space="preserve"> a lista de presença</w:t>
      </w:r>
      <w:r w:rsidR="003F5265">
        <w:t xml:space="preserve"> dessa reunião</w:t>
      </w:r>
      <w:r w:rsidR="00D97080" w:rsidRPr="00310701">
        <w:t xml:space="preserve"> (</w:t>
      </w:r>
      <w:r w:rsidR="003F5265" w:rsidRPr="00310701">
        <w:t xml:space="preserve">anexo </w:t>
      </w:r>
      <w:r w:rsidR="007225AA" w:rsidRPr="00310701">
        <w:t>B</w:t>
      </w:r>
      <w:r w:rsidR="00D97080" w:rsidRPr="00310701">
        <w:t>)</w:t>
      </w:r>
      <w:r w:rsidR="007225AA" w:rsidRPr="00310701">
        <w:t>.</w:t>
      </w:r>
    </w:p>
    <w:p w:rsidR="00D1490C" w:rsidRPr="00310701" w:rsidRDefault="00D1490C" w:rsidP="00135354">
      <w:pPr>
        <w:pStyle w:val="CorpodeTexto"/>
      </w:pPr>
    </w:p>
    <w:p w:rsidR="00982ABF" w:rsidRPr="00310701" w:rsidRDefault="00982ABF" w:rsidP="00982ABF">
      <w:pPr>
        <w:pStyle w:val="Legenda"/>
      </w:pPr>
      <w:bookmarkStart w:id="3" w:name="_Toc416502319"/>
      <w:r w:rsidRPr="00310701">
        <w:t xml:space="preserve">Figura </w:t>
      </w:r>
      <w:fldSimple w:instr=" SEQ Figura \* ARABIC ">
        <w:r w:rsidR="00775460">
          <w:rPr>
            <w:noProof/>
          </w:rPr>
          <w:t>1</w:t>
        </w:r>
      </w:fldSimple>
      <w:r w:rsidRPr="00310701">
        <w:t xml:space="preserve"> </w:t>
      </w:r>
      <w:r w:rsidR="0032730C">
        <w:t>–</w:t>
      </w:r>
      <w:r w:rsidRPr="00310701">
        <w:t xml:space="preserve"> Apresentação </w:t>
      </w:r>
      <w:r w:rsidR="00E61A54" w:rsidRPr="00310701">
        <w:t xml:space="preserve">inicial </w:t>
      </w:r>
      <w:r w:rsidRPr="00310701">
        <w:t>do Plano Municipal Socioeducativo de Forquilhinha</w:t>
      </w:r>
      <w:r w:rsidR="00E61A54">
        <w:t>,</w:t>
      </w:r>
      <w:r w:rsidRPr="00310701">
        <w:t xml:space="preserve"> no dia 8 de setembro de </w:t>
      </w:r>
      <w:proofErr w:type="gramStart"/>
      <w:r w:rsidRPr="00310701">
        <w:t>2014</w:t>
      </w:r>
      <w:bookmarkEnd w:id="3"/>
      <w:proofErr w:type="gramEnd"/>
    </w:p>
    <w:p w:rsidR="003C3688" w:rsidRPr="00310701" w:rsidRDefault="003C3688" w:rsidP="00982ABF">
      <w:pPr>
        <w:spacing w:after="0"/>
        <w:jc w:val="center"/>
        <w:rPr>
          <w:rFonts w:ascii="Times New Roman" w:hAnsi="Times New Roman" w:cs="Times New Roman"/>
          <w:b/>
          <w:sz w:val="24"/>
          <w:szCs w:val="24"/>
        </w:rPr>
      </w:pPr>
      <w:r w:rsidRPr="00310701">
        <w:rPr>
          <w:rFonts w:ascii="Times New Roman" w:hAnsi="Times New Roman" w:cs="Times New Roman"/>
          <w:b/>
          <w:noProof/>
          <w:sz w:val="24"/>
          <w:szCs w:val="24"/>
        </w:rPr>
        <w:drawing>
          <wp:inline distT="0" distB="0" distL="0" distR="0" wp14:anchorId="70A3CECD" wp14:editId="574184B5">
            <wp:extent cx="2377440" cy="2779776"/>
            <wp:effectExtent l="0" t="0" r="3810" b="1905"/>
            <wp:docPr id="19" name="Imagem 2" descr="Z:\Institucional\Assistência Social\Planos\Forquilhinha\Fotos\IMG_20140908_10232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stitucional\Assistência Social\Planos\Forquilhinha\Fotos\IMG_20140908_102325689.jpg"/>
                    <pic:cNvPicPr>
                      <a:picLocks noChangeAspect="1" noChangeArrowheads="1"/>
                    </pic:cNvPicPr>
                  </pic:nvPicPr>
                  <pic:blipFill rotWithShape="1">
                    <a:blip r:embed="rId11" cstate="print"/>
                    <a:srcRect t="11556" b="12375"/>
                    <a:stretch/>
                  </pic:blipFill>
                  <pic:spPr bwMode="auto">
                    <a:xfrm>
                      <a:off x="0" y="0"/>
                      <a:ext cx="2390825" cy="2795426"/>
                    </a:xfrm>
                    <a:prstGeom prst="rect">
                      <a:avLst/>
                    </a:prstGeom>
                    <a:noFill/>
                    <a:ln>
                      <a:noFill/>
                    </a:ln>
                    <a:extLst>
                      <a:ext uri="{53640926-AAD7-44D8-BBD7-CCE9431645EC}">
                        <a14:shadowObscured xmlns:a14="http://schemas.microsoft.com/office/drawing/2010/main"/>
                      </a:ext>
                    </a:extLst>
                  </pic:spPr>
                </pic:pic>
              </a:graphicData>
            </a:graphic>
          </wp:inline>
        </w:drawing>
      </w:r>
    </w:p>
    <w:p w:rsidR="00D1490C" w:rsidRPr="00310701" w:rsidRDefault="0079448E"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E61A54">
        <w:rPr>
          <w:rFonts w:ascii="Times New Roman" w:hAnsi="Times New Roman" w:cs="Times New Roman"/>
          <w:sz w:val="20"/>
          <w:szCs w:val="20"/>
        </w:rPr>
        <w:t>(</w:t>
      </w:r>
      <w:r w:rsidRPr="00310701">
        <w:rPr>
          <w:rFonts w:ascii="Times New Roman" w:hAnsi="Times New Roman" w:cs="Times New Roman"/>
          <w:sz w:val="20"/>
          <w:szCs w:val="20"/>
        </w:rPr>
        <w:t>2014</w:t>
      </w:r>
      <w:r w:rsidR="00E61A54">
        <w:rPr>
          <w:rFonts w:ascii="Times New Roman" w:hAnsi="Times New Roman" w:cs="Times New Roman"/>
          <w:sz w:val="20"/>
          <w:szCs w:val="20"/>
        </w:rPr>
        <w:t>).</w:t>
      </w:r>
    </w:p>
    <w:p w:rsidR="0079448E" w:rsidRPr="00310701" w:rsidRDefault="0079448E" w:rsidP="00982ABF">
      <w:pPr>
        <w:pStyle w:val="CorpodeTexto"/>
      </w:pPr>
    </w:p>
    <w:p w:rsidR="00982ABF" w:rsidRPr="00310701" w:rsidRDefault="00982ABF" w:rsidP="00982ABF">
      <w:pPr>
        <w:pStyle w:val="Legenda"/>
      </w:pPr>
      <w:bookmarkStart w:id="4" w:name="_Toc416502320"/>
      <w:r w:rsidRPr="00310701">
        <w:t xml:space="preserve">Figura </w:t>
      </w:r>
      <w:fldSimple w:instr=" SEQ Figura \* ARABIC ">
        <w:r w:rsidR="00775460">
          <w:rPr>
            <w:noProof/>
          </w:rPr>
          <w:t>2</w:t>
        </w:r>
      </w:fldSimple>
      <w:r w:rsidRPr="00310701">
        <w:t xml:space="preserve"> </w:t>
      </w:r>
      <w:r w:rsidR="00E61A54">
        <w:t>–</w:t>
      </w:r>
      <w:r w:rsidRPr="00310701">
        <w:t xml:space="preserve"> Apresentação </w:t>
      </w:r>
      <w:r w:rsidR="00E61A54" w:rsidRPr="00310701">
        <w:t xml:space="preserve">inicial </w:t>
      </w:r>
      <w:r w:rsidRPr="00310701">
        <w:t>do Plano Municipal Socioeducativo de Forquilhinha</w:t>
      </w:r>
      <w:bookmarkEnd w:id="4"/>
    </w:p>
    <w:p w:rsidR="008B2601" w:rsidRPr="00310701" w:rsidRDefault="008B2601" w:rsidP="00982ABF">
      <w:pPr>
        <w:spacing w:after="0"/>
        <w:jc w:val="center"/>
        <w:rPr>
          <w:rFonts w:ascii="Times New Roman" w:hAnsi="Times New Roman" w:cs="Times New Roman"/>
          <w:b/>
          <w:sz w:val="24"/>
          <w:szCs w:val="24"/>
        </w:rPr>
      </w:pPr>
      <w:r w:rsidRPr="00310701">
        <w:rPr>
          <w:rFonts w:ascii="Times New Roman" w:hAnsi="Times New Roman" w:cs="Times New Roman"/>
          <w:b/>
          <w:noProof/>
          <w:sz w:val="24"/>
          <w:szCs w:val="24"/>
        </w:rPr>
        <w:drawing>
          <wp:inline distT="0" distB="0" distL="0" distR="0" wp14:anchorId="078D05B9" wp14:editId="4821483F">
            <wp:extent cx="2313432" cy="3191256"/>
            <wp:effectExtent l="0" t="0" r="0" b="9525"/>
            <wp:docPr id="24" name="Imagem 3" descr="Z:\Institucional\Assistência Social\Planos\Forquilhinha\Fotos\IMG_20140908_10223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stitucional\Assistência Social\Planos\Forquilhinha\Fotos\IMG_20140908_102231469.jpg"/>
                    <pic:cNvPicPr>
                      <a:picLocks noChangeAspect="1" noChangeArrowheads="1"/>
                    </pic:cNvPicPr>
                  </pic:nvPicPr>
                  <pic:blipFill rotWithShape="1">
                    <a:blip r:embed="rId12" cstate="print"/>
                    <a:srcRect t="1598" b="15978"/>
                    <a:stretch/>
                  </pic:blipFill>
                  <pic:spPr bwMode="auto">
                    <a:xfrm>
                      <a:off x="0" y="0"/>
                      <a:ext cx="2317757" cy="3197222"/>
                    </a:xfrm>
                    <a:prstGeom prst="rect">
                      <a:avLst/>
                    </a:prstGeom>
                    <a:noFill/>
                    <a:ln>
                      <a:noFill/>
                    </a:ln>
                    <a:extLst>
                      <a:ext uri="{53640926-AAD7-44D8-BBD7-CCE9431645EC}">
                        <a14:shadowObscured xmlns:a14="http://schemas.microsoft.com/office/drawing/2010/main"/>
                      </a:ext>
                    </a:extLst>
                  </pic:spPr>
                </pic:pic>
              </a:graphicData>
            </a:graphic>
          </wp:inline>
        </w:drawing>
      </w:r>
    </w:p>
    <w:p w:rsidR="0079448E" w:rsidRPr="00310701" w:rsidRDefault="0079448E"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E61A54">
        <w:rPr>
          <w:rFonts w:ascii="Times New Roman" w:hAnsi="Times New Roman" w:cs="Times New Roman"/>
          <w:sz w:val="20"/>
          <w:szCs w:val="20"/>
        </w:rPr>
        <w:t>(</w:t>
      </w:r>
      <w:r w:rsidRPr="00310701">
        <w:rPr>
          <w:rFonts w:ascii="Times New Roman" w:hAnsi="Times New Roman" w:cs="Times New Roman"/>
          <w:sz w:val="20"/>
          <w:szCs w:val="20"/>
        </w:rPr>
        <w:t>2014</w:t>
      </w:r>
      <w:r w:rsidR="00E61A54">
        <w:rPr>
          <w:rFonts w:ascii="Times New Roman" w:hAnsi="Times New Roman" w:cs="Times New Roman"/>
          <w:sz w:val="20"/>
          <w:szCs w:val="20"/>
        </w:rPr>
        <w:t>).</w:t>
      </w:r>
    </w:p>
    <w:p w:rsidR="00077A62" w:rsidRPr="00310701" w:rsidRDefault="00077A62" w:rsidP="00982ABF">
      <w:pPr>
        <w:pStyle w:val="CorpodeTexto"/>
      </w:pPr>
    </w:p>
    <w:p w:rsidR="00990779" w:rsidRPr="00310701" w:rsidRDefault="00990779" w:rsidP="00982ABF">
      <w:pPr>
        <w:pStyle w:val="CorpodeTexto"/>
      </w:pPr>
      <w:r w:rsidRPr="00310701">
        <w:lastRenderedPageBreak/>
        <w:t xml:space="preserve">No dia 22 de outubro </w:t>
      </w:r>
      <w:r w:rsidR="001477B1" w:rsidRPr="00310701">
        <w:t xml:space="preserve">de 2014, </w:t>
      </w:r>
      <w:r w:rsidR="00D5493A" w:rsidRPr="00310701">
        <w:t xml:space="preserve">às 10 horas, na sala de reuniões da Secretaria Municipal de </w:t>
      </w:r>
      <w:r w:rsidR="009F208D" w:rsidRPr="00310701">
        <w:t>Assist</w:t>
      </w:r>
      <w:r w:rsidR="00E61A54">
        <w:t>ê</w:t>
      </w:r>
      <w:r w:rsidR="009F208D" w:rsidRPr="00310701">
        <w:t>ncia</w:t>
      </w:r>
      <w:r w:rsidR="00D5493A" w:rsidRPr="00310701">
        <w:t xml:space="preserve"> Social, ocorreu o segundo encontro com a Comissão </w:t>
      </w:r>
      <w:proofErr w:type="spellStart"/>
      <w:r w:rsidR="00D5493A" w:rsidRPr="00310701">
        <w:t>Intersetorial</w:t>
      </w:r>
      <w:proofErr w:type="spellEnd"/>
      <w:r w:rsidR="00D5493A" w:rsidRPr="00310701">
        <w:t>. Na oportunidade</w:t>
      </w:r>
      <w:r w:rsidR="00E61A54">
        <w:t>,</w:t>
      </w:r>
      <w:r w:rsidR="00D5493A" w:rsidRPr="00310701">
        <w:t xml:space="preserve"> a Assistente Social da EGEM</w:t>
      </w:r>
      <w:r w:rsidR="00E61A54">
        <w:t>,</w:t>
      </w:r>
      <w:r w:rsidR="00D5493A" w:rsidRPr="00310701">
        <w:t xml:space="preserve"> Janice </w:t>
      </w:r>
      <w:proofErr w:type="spellStart"/>
      <w:r w:rsidR="00D5493A" w:rsidRPr="00310701">
        <w:t>Merigo</w:t>
      </w:r>
      <w:proofErr w:type="spellEnd"/>
      <w:r w:rsidR="00E61A54">
        <w:t>,</w:t>
      </w:r>
      <w:r w:rsidR="00D5493A" w:rsidRPr="00310701">
        <w:t xml:space="preserve"> trabalhou</w:t>
      </w:r>
      <w:r w:rsidR="005A3E35" w:rsidRPr="00310701">
        <w:t xml:space="preserve"> as diretrizes, objetivos, resultados esperados, </w:t>
      </w:r>
      <w:r w:rsidR="001D04FE" w:rsidRPr="00310701">
        <w:t xml:space="preserve">monitoramento e avaliação, </w:t>
      </w:r>
      <w:r w:rsidR="005A3E35" w:rsidRPr="00310701">
        <w:t>bem como orientou de que maneira os representantes das políticas públicas setoriais deveriam encaminhar as ações a serem inclu</w:t>
      </w:r>
      <w:r w:rsidR="00600209">
        <w:t>íd</w:t>
      </w:r>
      <w:r w:rsidR="005A3E35" w:rsidRPr="00310701">
        <w:t xml:space="preserve">as no referido </w:t>
      </w:r>
      <w:r w:rsidR="004006D1" w:rsidRPr="00310701">
        <w:t>Plano</w:t>
      </w:r>
      <w:r w:rsidR="004006D1">
        <w:t xml:space="preserve"> </w:t>
      </w:r>
      <w:r w:rsidR="007225AA" w:rsidRPr="00310701">
        <w:t>(</w:t>
      </w:r>
      <w:r w:rsidR="00600209" w:rsidRPr="00310701">
        <w:t xml:space="preserve">anexo </w:t>
      </w:r>
      <w:r w:rsidR="007225AA" w:rsidRPr="00310701">
        <w:t>C</w:t>
      </w:r>
      <w:r w:rsidR="00FD152D" w:rsidRPr="00310701">
        <w:t>)</w:t>
      </w:r>
      <w:r w:rsidR="007225AA" w:rsidRPr="00310701">
        <w:t>.</w:t>
      </w:r>
    </w:p>
    <w:p w:rsidR="00982ABF" w:rsidRPr="00310701" w:rsidRDefault="00982ABF" w:rsidP="00982ABF">
      <w:pPr>
        <w:pStyle w:val="CorpodeTexto"/>
      </w:pPr>
    </w:p>
    <w:p w:rsidR="00982ABF" w:rsidRPr="00310701" w:rsidRDefault="00982ABF" w:rsidP="00982ABF">
      <w:pPr>
        <w:pStyle w:val="Legenda"/>
      </w:pPr>
      <w:bookmarkStart w:id="5" w:name="_Toc416502321"/>
      <w:r w:rsidRPr="00310701">
        <w:t xml:space="preserve">Figura </w:t>
      </w:r>
      <w:fldSimple w:instr=" SEQ Figura \* ARABIC ">
        <w:r w:rsidR="00775460">
          <w:rPr>
            <w:noProof/>
          </w:rPr>
          <w:t>3</w:t>
        </w:r>
      </w:fldSimple>
      <w:r w:rsidRPr="00310701">
        <w:t xml:space="preserve"> </w:t>
      </w:r>
      <w:r w:rsidR="00600209">
        <w:t>–</w:t>
      </w:r>
      <w:r w:rsidRPr="00310701">
        <w:t xml:space="preserve"> Reunião com a Comissão </w:t>
      </w:r>
      <w:proofErr w:type="spellStart"/>
      <w:r w:rsidRPr="00310701">
        <w:t>Intersetorial</w:t>
      </w:r>
      <w:proofErr w:type="spellEnd"/>
      <w:r w:rsidRPr="00310701">
        <w:t xml:space="preserve"> no dia 22 de outubro de 2014</w:t>
      </w:r>
      <w:bookmarkEnd w:id="5"/>
    </w:p>
    <w:p w:rsidR="001D04FE" w:rsidRPr="00310701" w:rsidRDefault="001D04FE" w:rsidP="00982ABF">
      <w:pPr>
        <w:spacing w:after="0" w:line="360" w:lineRule="auto"/>
        <w:jc w:val="center"/>
        <w:rPr>
          <w:rFonts w:ascii="Times New Roman" w:hAnsi="Times New Roman" w:cs="Times New Roman"/>
          <w:sz w:val="24"/>
          <w:szCs w:val="24"/>
        </w:rPr>
      </w:pPr>
      <w:r w:rsidRPr="00310701">
        <w:rPr>
          <w:rFonts w:ascii="Times New Roman" w:hAnsi="Times New Roman" w:cs="Times New Roman"/>
          <w:noProof/>
          <w:sz w:val="24"/>
          <w:szCs w:val="24"/>
        </w:rPr>
        <w:drawing>
          <wp:inline distT="0" distB="0" distL="0" distR="0" wp14:anchorId="3FDD8203" wp14:editId="2FD180DC">
            <wp:extent cx="3849624" cy="2165414"/>
            <wp:effectExtent l="0" t="0" r="0" b="6350"/>
            <wp:docPr id="48" name="Imagem 3" descr="C:\Users\EGEM5\Downloads\20141020_1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EM5\Downloads\20141020_112345.jpg"/>
                    <pic:cNvPicPr>
                      <a:picLocks noChangeAspect="1" noChangeArrowheads="1"/>
                    </pic:cNvPicPr>
                  </pic:nvPicPr>
                  <pic:blipFill>
                    <a:blip r:embed="rId13" cstate="print"/>
                    <a:srcRect/>
                    <a:stretch>
                      <a:fillRect/>
                    </a:stretch>
                  </pic:blipFill>
                  <pic:spPr bwMode="auto">
                    <a:xfrm>
                      <a:off x="0" y="0"/>
                      <a:ext cx="3855962" cy="2168979"/>
                    </a:xfrm>
                    <a:prstGeom prst="rect">
                      <a:avLst/>
                    </a:prstGeom>
                    <a:noFill/>
                    <a:ln w="9525">
                      <a:noFill/>
                      <a:miter lim="800000"/>
                      <a:headEnd/>
                      <a:tailEnd/>
                    </a:ln>
                  </pic:spPr>
                </pic:pic>
              </a:graphicData>
            </a:graphic>
          </wp:inline>
        </w:drawing>
      </w:r>
    </w:p>
    <w:p w:rsidR="0079448E" w:rsidRPr="00310701" w:rsidRDefault="0079448E"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600209">
        <w:rPr>
          <w:rFonts w:ascii="Times New Roman" w:hAnsi="Times New Roman" w:cs="Times New Roman"/>
          <w:sz w:val="20"/>
          <w:szCs w:val="20"/>
        </w:rPr>
        <w:t>(</w:t>
      </w:r>
      <w:r w:rsidRPr="00310701">
        <w:rPr>
          <w:rFonts w:ascii="Times New Roman" w:hAnsi="Times New Roman" w:cs="Times New Roman"/>
          <w:sz w:val="20"/>
          <w:szCs w:val="20"/>
        </w:rPr>
        <w:t>2014</w:t>
      </w:r>
      <w:r w:rsidR="00600209">
        <w:rPr>
          <w:rFonts w:ascii="Times New Roman" w:hAnsi="Times New Roman" w:cs="Times New Roman"/>
          <w:sz w:val="20"/>
          <w:szCs w:val="20"/>
        </w:rPr>
        <w:t>).</w:t>
      </w:r>
    </w:p>
    <w:p w:rsidR="00E87E6A" w:rsidRPr="00310701" w:rsidRDefault="00E87E6A" w:rsidP="00982ABF">
      <w:pPr>
        <w:pStyle w:val="CorpodeTexto"/>
      </w:pPr>
    </w:p>
    <w:p w:rsidR="00982ABF" w:rsidRPr="00310701" w:rsidRDefault="00982ABF" w:rsidP="00982ABF">
      <w:pPr>
        <w:pStyle w:val="Legenda"/>
      </w:pPr>
      <w:bookmarkStart w:id="6" w:name="_Toc416502322"/>
      <w:r w:rsidRPr="00310701">
        <w:t xml:space="preserve">Figura </w:t>
      </w:r>
      <w:fldSimple w:instr=" SEQ Figura \* ARABIC ">
        <w:r w:rsidR="00775460">
          <w:rPr>
            <w:noProof/>
          </w:rPr>
          <w:t>4</w:t>
        </w:r>
      </w:fldSimple>
      <w:r w:rsidRPr="00310701">
        <w:t xml:space="preserve"> </w:t>
      </w:r>
      <w:r w:rsidR="00361364">
        <w:t>–</w:t>
      </w:r>
      <w:r w:rsidRPr="00310701">
        <w:t xml:space="preserve"> Reunião com a Comissão </w:t>
      </w:r>
      <w:proofErr w:type="spellStart"/>
      <w:r w:rsidRPr="00310701">
        <w:t>Intersetorial</w:t>
      </w:r>
      <w:bookmarkEnd w:id="6"/>
      <w:proofErr w:type="spellEnd"/>
    </w:p>
    <w:p w:rsidR="001D04FE" w:rsidRPr="00310701" w:rsidRDefault="008D303E" w:rsidP="00982ABF">
      <w:pPr>
        <w:spacing w:after="0" w:line="360" w:lineRule="auto"/>
        <w:jc w:val="center"/>
        <w:rPr>
          <w:rFonts w:ascii="Times New Roman" w:eastAsia="Times New Roman" w:hAnsi="Times New Roman" w:cs="Times New Roman"/>
          <w:snapToGrid w:val="0"/>
          <w:w w:val="0"/>
          <w:sz w:val="24"/>
          <w:szCs w:val="24"/>
          <w:u w:color="000000"/>
          <w:bdr w:val="none" w:sz="0" w:space="0" w:color="000000"/>
          <w:shd w:val="clear" w:color="000000" w:fill="000000"/>
        </w:rPr>
      </w:pPr>
      <w:r w:rsidRPr="00310701">
        <w:rPr>
          <w:rFonts w:ascii="Times New Roman" w:hAnsi="Times New Roman" w:cs="Times New Roman"/>
          <w:noProof/>
          <w:sz w:val="24"/>
          <w:szCs w:val="24"/>
        </w:rPr>
        <w:drawing>
          <wp:inline distT="0" distB="0" distL="0" distR="0" wp14:anchorId="1349549C" wp14:editId="7F3FB298">
            <wp:extent cx="3840480" cy="2160271"/>
            <wp:effectExtent l="0" t="0" r="7620" b="0"/>
            <wp:docPr id="49" name="Imagem 6" descr="Z:\Institucional\Assistência Social\Planos\Forquilhinha\20141020_11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stitucional\Assistência Social\Planos\Forquilhinha\20141020_112554.jpg"/>
                    <pic:cNvPicPr>
                      <a:picLocks noChangeAspect="1" noChangeArrowheads="1"/>
                    </pic:cNvPicPr>
                  </pic:nvPicPr>
                  <pic:blipFill>
                    <a:blip r:embed="rId14" cstate="print"/>
                    <a:srcRect/>
                    <a:stretch>
                      <a:fillRect/>
                    </a:stretch>
                  </pic:blipFill>
                  <pic:spPr bwMode="auto">
                    <a:xfrm>
                      <a:off x="0" y="0"/>
                      <a:ext cx="3837822" cy="2158776"/>
                    </a:xfrm>
                    <a:prstGeom prst="rect">
                      <a:avLst/>
                    </a:prstGeom>
                    <a:noFill/>
                    <a:ln w="9525">
                      <a:noFill/>
                      <a:miter lim="800000"/>
                      <a:headEnd/>
                      <a:tailEnd/>
                    </a:ln>
                  </pic:spPr>
                </pic:pic>
              </a:graphicData>
            </a:graphic>
          </wp:inline>
        </w:drawing>
      </w:r>
    </w:p>
    <w:p w:rsidR="0079448E" w:rsidRPr="00310701" w:rsidRDefault="0079448E"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361364">
        <w:rPr>
          <w:rFonts w:ascii="Times New Roman" w:hAnsi="Times New Roman" w:cs="Times New Roman"/>
          <w:sz w:val="20"/>
          <w:szCs w:val="20"/>
        </w:rPr>
        <w:t>(</w:t>
      </w:r>
      <w:r w:rsidRPr="00310701">
        <w:rPr>
          <w:rFonts w:ascii="Times New Roman" w:hAnsi="Times New Roman" w:cs="Times New Roman"/>
          <w:sz w:val="20"/>
          <w:szCs w:val="20"/>
        </w:rPr>
        <w:t>2014</w:t>
      </w:r>
      <w:r w:rsidR="00361364">
        <w:rPr>
          <w:rFonts w:ascii="Times New Roman" w:hAnsi="Times New Roman" w:cs="Times New Roman"/>
          <w:sz w:val="20"/>
          <w:szCs w:val="20"/>
        </w:rPr>
        <w:t>).</w:t>
      </w:r>
    </w:p>
    <w:p w:rsidR="00077A62" w:rsidRPr="00310701" w:rsidRDefault="00077A62" w:rsidP="00982ABF">
      <w:pPr>
        <w:pStyle w:val="CorpodeTexto"/>
      </w:pPr>
    </w:p>
    <w:p w:rsidR="00246E68" w:rsidRPr="00310701" w:rsidRDefault="00FD2019" w:rsidP="00982ABF">
      <w:pPr>
        <w:pStyle w:val="CorpodeTexto"/>
      </w:pPr>
      <w:r w:rsidRPr="00310701">
        <w:t xml:space="preserve">Já no dia 30 de outubro de 2014, às 10 horas, ocorreu a </w:t>
      </w:r>
      <w:r w:rsidR="00361364">
        <w:t xml:space="preserve">seguinte </w:t>
      </w:r>
      <w:r w:rsidRPr="00310701">
        <w:t xml:space="preserve">reunião com a Comissão </w:t>
      </w:r>
      <w:proofErr w:type="spellStart"/>
      <w:r w:rsidRPr="00310701">
        <w:t>Intersetorial</w:t>
      </w:r>
      <w:proofErr w:type="spellEnd"/>
      <w:r w:rsidR="00604FFB" w:rsidRPr="00310701">
        <w:t>,</w:t>
      </w:r>
      <w:r w:rsidRPr="00310701">
        <w:t xml:space="preserve"> na sala de reuniões da Secretaria Municipal de Assistência Social. Nes</w:t>
      </w:r>
      <w:r w:rsidR="00361364">
        <w:t>s</w:t>
      </w:r>
      <w:r w:rsidRPr="00310701">
        <w:t>a ocasião, ocorreu a orientação das ações que deve</w:t>
      </w:r>
      <w:r w:rsidR="00353922">
        <w:t>ria</w:t>
      </w:r>
      <w:r w:rsidRPr="00310701">
        <w:t xml:space="preserve">m ser desenvolvidas pelas áreas de </w:t>
      </w:r>
      <w:r w:rsidRPr="00310701">
        <w:lastRenderedPageBreak/>
        <w:t>assistência social, saúde, educação</w:t>
      </w:r>
      <w:r w:rsidR="00253378" w:rsidRPr="00310701">
        <w:t>, cultura e esporte, bem como as ações a serem desenvolvidas intersetorialmente</w:t>
      </w:r>
      <w:r w:rsidR="00353922">
        <w:t xml:space="preserve"> </w:t>
      </w:r>
      <w:r w:rsidR="007225AA" w:rsidRPr="00310701">
        <w:t>(</w:t>
      </w:r>
      <w:r w:rsidR="00353922" w:rsidRPr="00310701">
        <w:t xml:space="preserve">anexo </w:t>
      </w:r>
      <w:r w:rsidR="007225AA" w:rsidRPr="00310701">
        <w:t>D</w:t>
      </w:r>
      <w:r w:rsidR="00E87387" w:rsidRPr="00310701">
        <w:t>)</w:t>
      </w:r>
      <w:r w:rsidR="007225AA" w:rsidRPr="00310701">
        <w:t>.</w:t>
      </w:r>
    </w:p>
    <w:p w:rsidR="00253378" w:rsidRPr="00310701" w:rsidRDefault="00253378" w:rsidP="00982ABF">
      <w:pPr>
        <w:pStyle w:val="CorpodeTexto"/>
        <w:rPr>
          <w:lang w:eastAsia="en-US"/>
        </w:rPr>
      </w:pPr>
      <w:r w:rsidRPr="00310701">
        <w:t xml:space="preserve">No dia 18 de novembro de 2014, às 9 horas, ocorreu no auditório </w:t>
      </w:r>
      <w:r w:rsidRPr="00310701">
        <w:rPr>
          <w:lang w:eastAsia="en-US"/>
        </w:rPr>
        <w:t xml:space="preserve">Alfredo </w:t>
      </w:r>
      <w:proofErr w:type="spellStart"/>
      <w:r w:rsidRPr="00310701">
        <w:rPr>
          <w:lang w:eastAsia="en-US"/>
        </w:rPr>
        <w:t>Michels</w:t>
      </w:r>
      <w:proofErr w:type="spellEnd"/>
      <w:r w:rsidRPr="00310701">
        <w:rPr>
          <w:lang w:eastAsia="en-US"/>
        </w:rPr>
        <w:t xml:space="preserve">/Espaço Cidadão uma reunião com a Comissão </w:t>
      </w:r>
      <w:proofErr w:type="spellStart"/>
      <w:r w:rsidRPr="00310701">
        <w:rPr>
          <w:lang w:eastAsia="en-US"/>
        </w:rPr>
        <w:t>Intersetorial</w:t>
      </w:r>
      <w:proofErr w:type="spellEnd"/>
      <w:r w:rsidR="007225AA" w:rsidRPr="00310701">
        <w:rPr>
          <w:lang w:eastAsia="en-US"/>
        </w:rPr>
        <w:t xml:space="preserve"> (</w:t>
      </w:r>
      <w:r w:rsidR="00E51C8A" w:rsidRPr="00310701">
        <w:rPr>
          <w:lang w:eastAsia="en-US"/>
        </w:rPr>
        <w:t xml:space="preserve">anexo </w:t>
      </w:r>
      <w:r w:rsidR="007225AA" w:rsidRPr="00310701">
        <w:rPr>
          <w:lang w:eastAsia="en-US"/>
        </w:rPr>
        <w:t>E)</w:t>
      </w:r>
      <w:r w:rsidR="00F76B38">
        <w:rPr>
          <w:lang w:eastAsia="en-US"/>
        </w:rPr>
        <w:t>.</w:t>
      </w:r>
      <w:r w:rsidRPr="00310701">
        <w:rPr>
          <w:lang w:eastAsia="en-US"/>
        </w:rPr>
        <w:t xml:space="preserve"> </w:t>
      </w:r>
      <w:r w:rsidR="00F76B38">
        <w:rPr>
          <w:lang w:eastAsia="en-US"/>
        </w:rPr>
        <w:t>F</w:t>
      </w:r>
      <w:r w:rsidRPr="00310701">
        <w:rPr>
          <w:lang w:eastAsia="en-US"/>
        </w:rPr>
        <w:t>ez</w:t>
      </w:r>
      <w:r w:rsidR="00F76B38">
        <w:rPr>
          <w:lang w:eastAsia="en-US"/>
        </w:rPr>
        <w:t>-se</w:t>
      </w:r>
      <w:r w:rsidRPr="00310701">
        <w:rPr>
          <w:lang w:eastAsia="en-US"/>
        </w:rPr>
        <w:t xml:space="preserve"> a última re</w:t>
      </w:r>
      <w:r w:rsidR="00631737" w:rsidRPr="00310701">
        <w:rPr>
          <w:lang w:eastAsia="en-US"/>
        </w:rPr>
        <w:t>visão no texto a ser apresentado na Audiência Final</w:t>
      </w:r>
      <w:r w:rsidR="006B4D70" w:rsidRPr="00310701">
        <w:rPr>
          <w:lang w:eastAsia="en-US"/>
        </w:rPr>
        <w:t xml:space="preserve"> (</w:t>
      </w:r>
      <w:r w:rsidR="00E51C8A" w:rsidRPr="00310701">
        <w:rPr>
          <w:lang w:eastAsia="en-US"/>
        </w:rPr>
        <w:t xml:space="preserve">anexo </w:t>
      </w:r>
      <w:r w:rsidR="006B4D70" w:rsidRPr="00310701">
        <w:rPr>
          <w:lang w:eastAsia="en-US"/>
        </w:rPr>
        <w:t>G)</w:t>
      </w:r>
      <w:r w:rsidR="00631737" w:rsidRPr="00310701">
        <w:rPr>
          <w:lang w:eastAsia="en-US"/>
        </w:rPr>
        <w:t xml:space="preserve">, </w:t>
      </w:r>
      <w:r w:rsidR="00F76B38">
        <w:rPr>
          <w:lang w:eastAsia="en-US"/>
        </w:rPr>
        <w:t>que</w:t>
      </w:r>
      <w:r w:rsidR="00631737" w:rsidRPr="00310701">
        <w:rPr>
          <w:lang w:eastAsia="en-US"/>
        </w:rPr>
        <w:t xml:space="preserve"> ocorreu no mesmo local, às 10 horas.  </w:t>
      </w:r>
      <w:r w:rsidR="00F5643D" w:rsidRPr="00310701">
        <w:rPr>
          <w:lang w:eastAsia="en-US"/>
        </w:rPr>
        <w:t xml:space="preserve">No momento da </w:t>
      </w:r>
      <w:r w:rsidR="00F76B38" w:rsidRPr="00310701">
        <w:rPr>
          <w:lang w:eastAsia="en-US"/>
        </w:rPr>
        <w:t>audiência</w:t>
      </w:r>
      <w:r w:rsidR="00631737" w:rsidRPr="00310701">
        <w:rPr>
          <w:lang w:eastAsia="en-US"/>
        </w:rPr>
        <w:t xml:space="preserve">, </w:t>
      </w:r>
      <w:proofErr w:type="gramStart"/>
      <w:r w:rsidR="00631737" w:rsidRPr="00310701">
        <w:rPr>
          <w:lang w:eastAsia="en-US"/>
        </w:rPr>
        <w:t>fo</w:t>
      </w:r>
      <w:r w:rsidR="002959DB">
        <w:rPr>
          <w:lang w:eastAsia="en-US"/>
        </w:rPr>
        <w:t>ram</w:t>
      </w:r>
      <w:proofErr w:type="gramEnd"/>
      <w:r w:rsidR="00631737" w:rsidRPr="00310701">
        <w:rPr>
          <w:lang w:eastAsia="en-US"/>
        </w:rPr>
        <w:t xml:space="preserve"> apresentado</w:t>
      </w:r>
      <w:r w:rsidR="002959DB">
        <w:rPr>
          <w:lang w:eastAsia="en-US"/>
        </w:rPr>
        <w:t>s</w:t>
      </w:r>
      <w:r w:rsidR="00631737" w:rsidRPr="00310701">
        <w:rPr>
          <w:lang w:eastAsia="en-US"/>
        </w:rPr>
        <w:t xml:space="preserve"> ao p</w:t>
      </w:r>
      <w:r w:rsidR="00F76B38">
        <w:rPr>
          <w:lang w:eastAsia="en-US"/>
        </w:rPr>
        <w:t>ú</w:t>
      </w:r>
      <w:r w:rsidR="00631737" w:rsidRPr="00310701">
        <w:rPr>
          <w:lang w:eastAsia="en-US"/>
        </w:rPr>
        <w:t xml:space="preserve">blico presente a contextualização do Plano </w:t>
      </w:r>
      <w:proofErr w:type="spellStart"/>
      <w:r w:rsidR="00631737" w:rsidRPr="00310701">
        <w:rPr>
          <w:lang w:eastAsia="en-US"/>
        </w:rPr>
        <w:t>Socioassistencial</w:t>
      </w:r>
      <w:proofErr w:type="spellEnd"/>
      <w:r w:rsidR="00F5643D" w:rsidRPr="00310701">
        <w:rPr>
          <w:lang w:eastAsia="en-US"/>
        </w:rPr>
        <w:t xml:space="preserve"> do município de Forquil</w:t>
      </w:r>
      <w:r w:rsidR="00982ABF" w:rsidRPr="00310701">
        <w:rPr>
          <w:lang w:eastAsia="en-US"/>
        </w:rPr>
        <w:t>h</w:t>
      </w:r>
      <w:r w:rsidR="00F5643D" w:rsidRPr="00310701">
        <w:rPr>
          <w:lang w:eastAsia="en-US"/>
        </w:rPr>
        <w:t xml:space="preserve">inha, o diagnóstico da realidade local referente </w:t>
      </w:r>
      <w:r w:rsidR="00A42B68" w:rsidRPr="00310701">
        <w:rPr>
          <w:lang w:eastAsia="en-US"/>
        </w:rPr>
        <w:t>às</w:t>
      </w:r>
      <w:r w:rsidR="00F5643D" w:rsidRPr="00310701">
        <w:rPr>
          <w:lang w:eastAsia="en-US"/>
        </w:rPr>
        <w:t xml:space="preserve"> medidas socioeducativas</w:t>
      </w:r>
      <w:r w:rsidR="00A42B68" w:rsidRPr="00310701">
        <w:rPr>
          <w:lang w:eastAsia="en-US"/>
        </w:rPr>
        <w:t xml:space="preserve">, </w:t>
      </w:r>
      <w:r w:rsidR="00534DB3" w:rsidRPr="00310701">
        <w:rPr>
          <w:lang w:eastAsia="en-US"/>
        </w:rPr>
        <w:t>a metodologia que foi utilizada para desenvolvê-lo, bem como as ações a serem desenvolvidas junto aos adolescentes em conflito com a lei e seus familiares</w:t>
      </w:r>
      <w:r w:rsidR="007225AA" w:rsidRPr="00310701">
        <w:rPr>
          <w:lang w:eastAsia="en-US"/>
        </w:rPr>
        <w:t>.</w:t>
      </w:r>
    </w:p>
    <w:p w:rsidR="00EC2A07" w:rsidRPr="00310701" w:rsidRDefault="00EC2A07" w:rsidP="00982ABF">
      <w:pPr>
        <w:pStyle w:val="CorpodeTexto"/>
        <w:rPr>
          <w:lang w:eastAsia="en-US"/>
        </w:rPr>
      </w:pPr>
    </w:p>
    <w:p w:rsidR="00982ABF" w:rsidRPr="00310701" w:rsidRDefault="00982ABF" w:rsidP="00982ABF">
      <w:pPr>
        <w:pStyle w:val="Legenda"/>
        <w:rPr>
          <w:lang w:eastAsia="en-US"/>
        </w:rPr>
      </w:pPr>
      <w:bookmarkStart w:id="7" w:name="_Toc416502323"/>
      <w:r w:rsidRPr="00310701">
        <w:t xml:space="preserve">Figura </w:t>
      </w:r>
      <w:fldSimple w:instr=" SEQ Figura \* ARABIC ">
        <w:r w:rsidR="00775460">
          <w:rPr>
            <w:noProof/>
          </w:rPr>
          <w:t>5</w:t>
        </w:r>
      </w:fldSimple>
      <w:r w:rsidRPr="00310701">
        <w:t xml:space="preserve"> </w:t>
      </w:r>
      <w:r w:rsidR="002959DB">
        <w:t>–</w:t>
      </w:r>
      <w:r w:rsidRPr="00310701">
        <w:t xml:space="preserve"> Convite </w:t>
      </w:r>
      <w:r w:rsidR="002959DB">
        <w:t xml:space="preserve">para </w:t>
      </w:r>
      <w:r w:rsidRPr="00310701">
        <w:t>Audiência Pública</w:t>
      </w:r>
      <w:bookmarkEnd w:id="7"/>
    </w:p>
    <w:p w:rsidR="00985762" w:rsidRPr="00310701" w:rsidRDefault="00985762" w:rsidP="00982ABF">
      <w:pPr>
        <w:spacing w:after="0"/>
        <w:jc w:val="center"/>
        <w:rPr>
          <w:rFonts w:ascii="Times New Roman" w:hAnsi="Times New Roman" w:cs="Times New Roman"/>
          <w:b/>
          <w:sz w:val="24"/>
          <w:szCs w:val="24"/>
        </w:rPr>
      </w:pPr>
      <w:r w:rsidRPr="00310701">
        <w:rPr>
          <w:rFonts w:ascii="Times New Roman" w:hAnsi="Times New Roman" w:cs="Times New Roman"/>
          <w:noProof/>
          <w:sz w:val="24"/>
          <w:szCs w:val="24"/>
        </w:rPr>
        <w:drawing>
          <wp:inline distT="0" distB="0" distL="0" distR="0" wp14:anchorId="49B36DD3" wp14:editId="03891431">
            <wp:extent cx="4653280" cy="2052096"/>
            <wp:effectExtent l="0" t="0" r="0" b="5715"/>
            <wp:docPr id="47" name="Imagem 2" descr="Z:\Prestação de Serviços\Assessorias - Consultorias\2014\Plano de Medida Socioeducativa\1 PROJETOS GRÁFICOS\Convite\Forquilinhas\JPEGS\Convite-PMASE-Forquil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estação de Serviços\Assessorias - Consultorias\2014\Plano de Medida Socioeducativa\1 PROJETOS GRÁFICOS\Convite\Forquilinhas\JPEGS\Convite-PMASE-Forquilinha.jpg"/>
                    <pic:cNvPicPr>
                      <a:picLocks noChangeAspect="1" noChangeArrowheads="1"/>
                    </pic:cNvPicPr>
                  </pic:nvPicPr>
                  <pic:blipFill>
                    <a:blip r:embed="rId15"/>
                    <a:srcRect/>
                    <a:stretch>
                      <a:fillRect/>
                    </a:stretch>
                  </pic:blipFill>
                  <pic:spPr bwMode="auto">
                    <a:xfrm>
                      <a:off x="0" y="0"/>
                      <a:ext cx="4650488" cy="2050865"/>
                    </a:xfrm>
                    <a:prstGeom prst="rect">
                      <a:avLst/>
                    </a:prstGeom>
                    <a:noFill/>
                    <a:ln w="9525">
                      <a:noFill/>
                      <a:miter lim="800000"/>
                      <a:headEnd/>
                      <a:tailEnd/>
                    </a:ln>
                  </pic:spPr>
                </pic:pic>
              </a:graphicData>
            </a:graphic>
          </wp:inline>
        </w:drawing>
      </w:r>
    </w:p>
    <w:p w:rsidR="00EC2A07" w:rsidRPr="00310701" w:rsidRDefault="00EC2A07"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2959DB">
        <w:rPr>
          <w:rFonts w:ascii="Times New Roman" w:hAnsi="Times New Roman" w:cs="Times New Roman"/>
          <w:sz w:val="20"/>
          <w:szCs w:val="20"/>
        </w:rPr>
        <w:t>(</w:t>
      </w:r>
      <w:r w:rsidRPr="00310701">
        <w:rPr>
          <w:rFonts w:ascii="Times New Roman" w:hAnsi="Times New Roman" w:cs="Times New Roman"/>
          <w:sz w:val="20"/>
          <w:szCs w:val="20"/>
        </w:rPr>
        <w:t>2014</w:t>
      </w:r>
      <w:r w:rsidR="002959DB">
        <w:rPr>
          <w:rFonts w:ascii="Times New Roman" w:hAnsi="Times New Roman" w:cs="Times New Roman"/>
          <w:sz w:val="20"/>
          <w:szCs w:val="20"/>
        </w:rPr>
        <w:t>).</w:t>
      </w:r>
    </w:p>
    <w:p w:rsidR="00EC2A07" w:rsidRPr="00310701" w:rsidRDefault="00EC2A07" w:rsidP="00982ABF">
      <w:pPr>
        <w:pStyle w:val="CorpodeTexto"/>
      </w:pPr>
    </w:p>
    <w:p w:rsidR="00982ABF" w:rsidRPr="00310701" w:rsidRDefault="00982ABF" w:rsidP="00982ABF">
      <w:pPr>
        <w:pStyle w:val="Legenda"/>
      </w:pPr>
      <w:bookmarkStart w:id="8" w:name="_Toc416502324"/>
      <w:r w:rsidRPr="00310701">
        <w:t xml:space="preserve">Figura </w:t>
      </w:r>
      <w:fldSimple w:instr=" SEQ Figura \* ARABIC ">
        <w:r w:rsidR="00775460">
          <w:rPr>
            <w:noProof/>
          </w:rPr>
          <w:t>6</w:t>
        </w:r>
      </w:fldSimple>
      <w:r w:rsidRPr="00310701">
        <w:t xml:space="preserve"> </w:t>
      </w:r>
      <w:r w:rsidR="002959DB">
        <w:t>–</w:t>
      </w:r>
      <w:r w:rsidRPr="00310701">
        <w:t xml:space="preserve"> Audiência </w:t>
      </w:r>
      <w:r w:rsidR="002959DB" w:rsidRPr="00310701">
        <w:t xml:space="preserve">final </w:t>
      </w:r>
      <w:r w:rsidRPr="00310701">
        <w:t xml:space="preserve">do Plano </w:t>
      </w:r>
      <w:proofErr w:type="spellStart"/>
      <w:r w:rsidRPr="00310701">
        <w:t>Socioeducacional</w:t>
      </w:r>
      <w:proofErr w:type="spellEnd"/>
      <w:r w:rsidRPr="00310701">
        <w:t xml:space="preserve"> de Forquilhinha</w:t>
      </w:r>
      <w:r w:rsidR="002959DB">
        <w:t>,</w:t>
      </w:r>
      <w:r w:rsidRPr="00310701">
        <w:t xml:space="preserve"> apresentado em 18 de novembro de </w:t>
      </w:r>
      <w:proofErr w:type="gramStart"/>
      <w:r w:rsidRPr="00310701">
        <w:t>2014</w:t>
      </w:r>
      <w:bookmarkEnd w:id="8"/>
      <w:proofErr w:type="gramEnd"/>
    </w:p>
    <w:p w:rsidR="00EB2A47" w:rsidRPr="00310701" w:rsidRDefault="006A4DCB" w:rsidP="00982ABF">
      <w:pPr>
        <w:spacing w:after="0" w:line="360" w:lineRule="auto"/>
        <w:jc w:val="center"/>
        <w:rPr>
          <w:rFonts w:ascii="Times New Roman" w:hAnsi="Times New Roman" w:cs="Times New Roman"/>
          <w:sz w:val="24"/>
          <w:szCs w:val="24"/>
        </w:rPr>
      </w:pPr>
      <w:r w:rsidRPr="00310701">
        <w:rPr>
          <w:rFonts w:ascii="Times New Roman" w:hAnsi="Times New Roman" w:cs="Times New Roman"/>
          <w:noProof/>
          <w:sz w:val="24"/>
          <w:szCs w:val="24"/>
        </w:rPr>
        <w:drawing>
          <wp:inline distT="0" distB="0" distL="0" distR="0" wp14:anchorId="3CD85BCA" wp14:editId="534632DE">
            <wp:extent cx="3840480" cy="2375101"/>
            <wp:effectExtent l="0" t="0" r="7620" b="6350"/>
            <wp:docPr id="50" name="Imagem 7" descr="Z:\Institucional\Assistência Social\Planos\Forquilhinha\2014-11-18 1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stitucional\Assistência Social\Planos\Forquilhinha\2014-11-18 10.14.28.jpg"/>
                    <pic:cNvPicPr>
                      <a:picLocks noChangeAspect="1" noChangeArrowheads="1"/>
                    </pic:cNvPicPr>
                  </pic:nvPicPr>
                  <pic:blipFill rotWithShape="1">
                    <a:blip r:embed="rId16" cstate="print"/>
                    <a:srcRect t="12915"/>
                    <a:stretch/>
                  </pic:blipFill>
                  <pic:spPr bwMode="auto">
                    <a:xfrm>
                      <a:off x="0" y="0"/>
                      <a:ext cx="3848456" cy="2380033"/>
                    </a:xfrm>
                    <a:prstGeom prst="rect">
                      <a:avLst/>
                    </a:prstGeom>
                    <a:noFill/>
                    <a:ln>
                      <a:noFill/>
                    </a:ln>
                    <a:extLst>
                      <a:ext uri="{53640926-AAD7-44D8-BBD7-CCE9431645EC}">
                        <a14:shadowObscured xmlns:a14="http://schemas.microsoft.com/office/drawing/2010/main"/>
                      </a:ext>
                    </a:extLst>
                  </pic:spPr>
                </pic:pic>
              </a:graphicData>
            </a:graphic>
          </wp:inline>
        </w:drawing>
      </w:r>
    </w:p>
    <w:p w:rsidR="00A913C2" w:rsidRPr="00310701" w:rsidRDefault="00A913C2"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2959DB">
        <w:rPr>
          <w:rFonts w:ascii="Times New Roman" w:hAnsi="Times New Roman" w:cs="Times New Roman"/>
          <w:sz w:val="20"/>
          <w:szCs w:val="20"/>
        </w:rPr>
        <w:t>(</w:t>
      </w:r>
      <w:r w:rsidRPr="00310701">
        <w:rPr>
          <w:rFonts w:ascii="Times New Roman" w:hAnsi="Times New Roman" w:cs="Times New Roman"/>
          <w:sz w:val="20"/>
          <w:szCs w:val="20"/>
        </w:rPr>
        <w:t>2014</w:t>
      </w:r>
      <w:r w:rsidR="002959DB">
        <w:rPr>
          <w:rFonts w:ascii="Times New Roman" w:hAnsi="Times New Roman" w:cs="Times New Roman"/>
          <w:sz w:val="20"/>
          <w:szCs w:val="20"/>
        </w:rPr>
        <w:t>).</w:t>
      </w:r>
    </w:p>
    <w:p w:rsidR="00982ABF" w:rsidRPr="00310701" w:rsidRDefault="00077A62" w:rsidP="004A2CD7">
      <w:r w:rsidRPr="00310701">
        <w:br w:type="page"/>
      </w:r>
      <w:bookmarkStart w:id="9" w:name="_Toc416502325"/>
      <w:r w:rsidR="00982ABF" w:rsidRPr="00310701">
        <w:lastRenderedPageBreak/>
        <w:t xml:space="preserve">Figura </w:t>
      </w:r>
      <w:fldSimple w:instr=" SEQ Figura \* ARABIC ">
        <w:r w:rsidR="00775460">
          <w:rPr>
            <w:noProof/>
          </w:rPr>
          <w:t>7</w:t>
        </w:r>
      </w:fldSimple>
      <w:r w:rsidR="00982ABF" w:rsidRPr="00310701">
        <w:t xml:space="preserve"> </w:t>
      </w:r>
      <w:r w:rsidR="00FE4F8B">
        <w:t>–</w:t>
      </w:r>
      <w:r w:rsidR="00982ABF" w:rsidRPr="00310701">
        <w:t xml:space="preserve"> Audiência </w:t>
      </w:r>
      <w:r w:rsidR="00FE4F8B" w:rsidRPr="00310701">
        <w:t xml:space="preserve">final </w:t>
      </w:r>
      <w:r w:rsidR="00982ABF" w:rsidRPr="00310701">
        <w:t xml:space="preserve">do Plano </w:t>
      </w:r>
      <w:proofErr w:type="spellStart"/>
      <w:r w:rsidR="00982ABF" w:rsidRPr="00310701">
        <w:t>Socioeducacional</w:t>
      </w:r>
      <w:proofErr w:type="spellEnd"/>
      <w:r w:rsidR="00982ABF" w:rsidRPr="00310701">
        <w:t xml:space="preserve"> de Forquilhinha</w:t>
      </w:r>
      <w:bookmarkEnd w:id="9"/>
    </w:p>
    <w:p w:rsidR="00EB2A47" w:rsidRPr="00310701" w:rsidRDefault="006A4DCB" w:rsidP="00982ABF">
      <w:pPr>
        <w:spacing w:after="0" w:line="360" w:lineRule="auto"/>
        <w:jc w:val="center"/>
        <w:rPr>
          <w:rFonts w:ascii="Times New Roman" w:hAnsi="Times New Roman" w:cs="Times New Roman"/>
          <w:sz w:val="24"/>
          <w:szCs w:val="24"/>
        </w:rPr>
      </w:pPr>
      <w:r w:rsidRPr="00310701">
        <w:rPr>
          <w:rFonts w:ascii="Times New Roman" w:hAnsi="Times New Roman" w:cs="Times New Roman"/>
          <w:noProof/>
          <w:sz w:val="24"/>
          <w:szCs w:val="24"/>
        </w:rPr>
        <w:drawing>
          <wp:inline distT="0" distB="0" distL="0" distR="0" wp14:anchorId="471A4A5C" wp14:editId="56A391D9">
            <wp:extent cx="3653499" cy="2240280"/>
            <wp:effectExtent l="0" t="0" r="4445" b="7620"/>
            <wp:docPr id="51" name="Imagem 8" descr="Z:\Institucional\Assistência Social\Planos\Forquilhinha\2014-11-18 1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stitucional\Assistência Social\Planos\Forquilhinha\2014-11-18 10.18.28.jpg"/>
                    <pic:cNvPicPr>
                      <a:picLocks noChangeAspect="1" noChangeArrowheads="1"/>
                    </pic:cNvPicPr>
                  </pic:nvPicPr>
                  <pic:blipFill rotWithShape="1">
                    <a:blip r:embed="rId17" cstate="print"/>
                    <a:srcRect t="13081"/>
                    <a:stretch/>
                  </pic:blipFill>
                  <pic:spPr bwMode="auto">
                    <a:xfrm>
                      <a:off x="0" y="0"/>
                      <a:ext cx="3674311" cy="2253042"/>
                    </a:xfrm>
                    <a:prstGeom prst="rect">
                      <a:avLst/>
                    </a:prstGeom>
                    <a:noFill/>
                    <a:ln>
                      <a:noFill/>
                    </a:ln>
                    <a:extLst>
                      <a:ext uri="{53640926-AAD7-44D8-BBD7-CCE9431645EC}">
                        <a14:shadowObscured xmlns:a14="http://schemas.microsoft.com/office/drawing/2010/main"/>
                      </a:ext>
                    </a:extLst>
                  </pic:spPr>
                </pic:pic>
              </a:graphicData>
            </a:graphic>
          </wp:inline>
        </w:drawing>
      </w:r>
    </w:p>
    <w:p w:rsidR="00A913C2" w:rsidRPr="00310701" w:rsidRDefault="00A913C2"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FE4F8B">
        <w:rPr>
          <w:rFonts w:ascii="Times New Roman" w:hAnsi="Times New Roman" w:cs="Times New Roman"/>
          <w:sz w:val="20"/>
          <w:szCs w:val="20"/>
        </w:rPr>
        <w:t>(</w:t>
      </w:r>
      <w:r w:rsidRPr="00310701">
        <w:rPr>
          <w:rFonts w:ascii="Times New Roman" w:hAnsi="Times New Roman" w:cs="Times New Roman"/>
          <w:sz w:val="20"/>
          <w:szCs w:val="20"/>
        </w:rPr>
        <w:t>2014</w:t>
      </w:r>
      <w:r w:rsidR="00FE4F8B">
        <w:rPr>
          <w:rFonts w:ascii="Times New Roman" w:hAnsi="Times New Roman" w:cs="Times New Roman"/>
          <w:sz w:val="20"/>
          <w:szCs w:val="20"/>
        </w:rPr>
        <w:t>).</w:t>
      </w:r>
    </w:p>
    <w:p w:rsidR="00A913C2" w:rsidRPr="00310701" w:rsidRDefault="00A913C2" w:rsidP="00982ABF">
      <w:pPr>
        <w:pStyle w:val="CorpodeTexto"/>
      </w:pPr>
    </w:p>
    <w:p w:rsidR="00A913C2" w:rsidRPr="00310701" w:rsidRDefault="00982ABF" w:rsidP="00982ABF">
      <w:pPr>
        <w:pStyle w:val="Legenda"/>
      </w:pPr>
      <w:bookmarkStart w:id="10" w:name="_Toc416502326"/>
      <w:r w:rsidRPr="00310701">
        <w:t xml:space="preserve">Figura </w:t>
      </w:r>
      <w:fldSimple w:instr=" SEQ Figura \* ARABIC ">
        <w:r w:rsidR="00775460">
          <w:rPr>
            <w:noProof/>
          </w:rPr>
          <w:t>8</w:t>
        </w:r>
      </w:fldSimple>
      <w:r w:rsidRPr="00310701">
        <w:t xml:space="preserve"> </w:t>
      </w:r>
      <w:r w:rsidR="00EE4085">
        <w:t>–</w:t>
      </w:r>
      <w:r w:rsidRPr="00310701">
        <w:t xml:space="preserve"> Audiência </w:t>
      </w:r>
      <w:r w:rsidR="00EE4085" w:rsidRPr="00310701">
        <w:t xml:space="preserve">final </w:t>
      </w:r>
      <w:r w:rsidRPr="00310701">
        <w:t xml:space="preserve">do Plano </w:t>
      </w:r>
      <w:proofErr w:type="spellStart"/>
      <w:r w:rsidRPr="00310701">
        <w:t>Socioeducacional</w:t>
      </w:r>
      <w:proofErr w:type="spellEnd"/>
      <w:r w:rsidRPr="00310701">
        <w:t xml:space="preserve"> de Forquilhinha</w:t>
      </w:r>
      <w:bookmarkEnd w:id="10"/>
    </w:p>
    <w:p w:rsidR="00A913C2" w:rsidRPr="00310701" w:rsidRDefault="006A4DCB" w:rsidP="00982ABF">
      <w:pPr>
        <w:spacing w:after="0" w:line="360" w:lineRule="auto"/>
        <w:jc w:val="center"/>
        <w:rPr>
          <w:rFonts w:ascii="Times New Roman" w:hAnsi="Times New Roman" w:cs="Times New Roman"/>
          <w:sz w:val="24"/>
          <w:szCs w:val="24"/>
        </w:rPr>
      </w:pPr>
      <w:r w:rsidRPr="00310701">
        <w:rPr>
          <w:rFonts w:ascii="Times New Roman" w:hAnsi="Times New Roman" w:cs="Times New Roman"/>
          <w:noProof/>
          <w:sz w:val="24"/>
          <w:szCs w:val="24"/>
        </w:rPr>
        <w:drawing>
          <wp:inline distT="0" distB="0" distL="0" distR="0" wp14:anchorId="5C1F1749" wp14:editId="2FCD231D">
            <wp:extent cx="3584448" cy="2227933"/>
            <wp:effectExtent l="0" t="0" r="0" b="1270"/>
            <wp:docPr id="52" name="Imagem 9" descr="Z:\Institucional\Assistência Social\Planos\Forquilhinha\2014-11-18 10.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stitucional\Assistência Social\Planos\Forquilhinha\2014-11-18 10.30.28.jpg"/>
                    <pic:cNvPicPr>
                      <a:picLocks noChangeAspect="1" noChangeArrowheads="1"/>
                    </pic:cNvPicPr>
                  </pic:nvPicPr>
                  <pic:blipFill rotWithShape="1">
                    <a:blip r:embed="rId18" cstate="print"/>
                    <a:srcRect t="3743" b="13384"/>
                    <a:stretch/>
                  </pic:blipFill>
                  <pic:spPr bwMode="auto">
                    <a:xfrm>
                      <a:off x="0" y="0"/>
                      <a:ext cx="3611798" cy="2244933"/>
                    </a:xfrm>
                    <a:prstGeom prst="rect">
                      <a:avLst/>
                    </a:prstGeom>
                    <a:noFill/>
                    <a:ln>
                      <a:noFill/>
                    </a:ln>
                    <a:extLst>
                      <a:ext uri="{53640926-AAD7-44D8-BBD7-CCE9431645EC}">
                        <a14:shadowObscured xmlns:a14="http://schemas.microsoft.com/office/drawing/2010/main"/>
                      </a:ext>
                    </a:extLst>
                  </pic:spPr>
                </pic:pic>
              </a:graphicData>
            </a:graphic>
          </wp:inline>
        </w:drawing>
      </w:r>
    </w:p>
    <w:p w:rsidR="00A913C2" w:rsidRPr="00310701" w:rsidRDefault="00A913C2" w:rsidP="00077A62">
      <w:pPr>
        <w:spacing w:after="0"/>
        <w:rPr>
          <w:rFonts w:ascii="Times New Roman" w:hAnsi="Times New Roman" w:cs="Times New Roman"/>
          <w:sz w:val="20"/>
          <w:szCs w:val="20"/>
        </w:rPr>
      </w:pPr>
      <w:r w:rsidRPr="00310701">
        <w:rPr>
          <w:rFonts w:ascii="Times New Roman" w:hAnsi="Times New Roman" w:cs="Times New Roman"/>
          <w:sz w:val="20"/>
          <w:szCs w:val="20"/>
        </w:rPr>
        <w:t xml:space="preserve">Fonte: EGEM </w:t>
      </w:r>
      <w:r w:rsidR="00EE4085">
        <w:rPr>
          <w:rFonts w:ascii="Times New Roman" w:hAnsi="Times New Roman" w:cs="Times New Roman"/>
          <w:sz w:val="20"/>
          <w:szCs w:val="20"/>
        </w:rPr>
        <w:t>(</w:t>
      </w:r>
      <w:r w:rsidRPr="00310701">
        <w:rPr>
          <w:rFonts w:ascii="Times New Roman" w:hAnsi="Times New Roman" w:cs="Times New Roman"/>
          <w:sz w:val="20"/>
          <w:szCs w:val="20"/>
        </w:rPr>
        <w:t>2014</w:t>
      </w:r>
      <w:r w:rsidR="00EE4085">
        <w:rPr>
          <w:rFonts w:ascii="Times New Roman" w:hAnsi="Times New Roman" w:cs="Times New Roman"/>
          <w:sz w:val="20"/>
          <w:szCs w:val="20"/>
        </w:rPr>
        <w:t>).</w:t>
      </w:r>
    </w:p>
    <w:p w:rsidR="00A913C2" w:rsidRPr="00310701" w:rsidRDefault="00A913C2" w:rsidP="00982ABF">
      <w:pPr>
        <w:pStyle w:val="CorpodeTexto"/>
      </w:pPr>
    </w:p>
    <w:p w:rsidR="00982ABF" w:rsidRPr="00310701" w:rsidRDefault="00982ABF" w:rsidP="00982ABF">
      <w:pPr>
        <w:pStyle w:val="Legenda"/>
      </w:pPr>
      <w:bookmarkStart w:id="11" w:name="_Toc416502327"/>
      <w:r w:rsidRPr="00310701">
        <w:t xml:space="preserve">Figura </w:t>
      </w:r>
      <w:fldSimple w:instr=" SEQ Figura \* ARABIC ">
        <w:r w:rsidR="00775460">
          <w:rPr>
            <w:noProof/>
          </w:rPr>
          <w:t>9</w:t>
        </w:r>
      </w:fldSimple>
      <w:r w:rsidRPr="00310701">
        <w:t xml:space="preserve"> </w:t>
      </w:r>
      <w:r w:rsidR="00EE4085">
        <w:t>–</w:t>
      </w:r>
      <w:r w:rsidRPr="00310701">
        <w:t xml:space="preserve"> Audiência </w:t>
      </w:r>
      <w:r w:rsidR="00EE4085" w:rsidRPr="00310701">
        <w:t xml:space="preserve">final </w:t>
      </w:r>
      <w:r w:rsidRPr="00310701">
        <w:t xml:space="preserve">do Plano </w:t>
      </w:r>
      <w:proofErr w:type="spellStart"/>
      <w:r w:rsidRPr="00310701">
        <w:t>Socioeducacional</w:t>
      </w:r>
      <w:proofErr w:type="spellEnd"/>
      <w:r w:rsidRPr="00310701">
        <w:t xml:space="preserve"> de Forquilhinha</w:t>
      </w:r>
      <w:bookmarkEnd w:id="11"/>
    </w:p>
    <w:p w:rsidR="006A4DCB" w:rsidRPr="00310701" w:rsidRDefault="006A4DCB" w:rsidP="00982ABF">
      <w:pPr>
        <w:spacing w:after="0" w:line="360" w:lineRule="auto"/>
        <w:jc w:val="center"/>
        <w:rPr>
          <w:rFonts w:ascii="Times New Roman" w:hAnsi="Times New Roman" w:cs="Times New Roman"/>
          <w:sz w:val="24"/>
          <w:szCs w:val="24"/>
        </w:rPr>
      </w:pPr>
      <w:r w:rsidRPr="00310701">
        <w:rPr>
          <w:rFonts w:ascii="Times New Roman" w:hAnsi="Times New Roman" w:cs="Times New Roman"/>
          <w:noProof/>
          <w:sz w:val="24"/>
          <w:szCs w:val="24"/>
        </w:rPr>
        <w:drawing>
          <wp:inline distT="0" distB="0" distL="0" distR="0" wp14:anchorId="6BC8CFF9" wp14:editId="11DF6564">
            <wp:extent cx="3664300" cy="2359152"/>
            <wp:effectExtent l="0" t="0" r="0" b="3175"/>
            <wp:docPr id="53" name="Imagem 10" descr="Z:\Institucional\Assistência Social\Planos\Forquilhinha\2014-11-18 10.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stitucional\Assistência Social\Planos\Forquilhinha\2014-11-18 10.32.28.jpg"/>
                    <pic:cNvPicPr>
                      <a:picLocks noChangeAspect="1" noChangeArrowheads="1"/>
                    </pic:cNvPicPr>
                  </pic:nvPicPr>
                  <pic:blipFill rotWithShape="1">
                    <a:blip r:embed="rId19" cstate="print"/>
                    <a:srcRect t="14157"/>
                    <a:stretch/>
                  </pic:blipFill>
                  <pic:spPr bwMode="auto">
                    <a:xfrm>
                      <a:off x="0" y="0"/>
                      <a:ext cx="3681491" cy="2370220"/>
                    </a:xfrm>
                    <a:prstGeom prst="rect">
                      <a:avLst/>
                    </a:prstGeom>
                    <a:noFill/>
                    <a:ln>
                      <a:noFill/>
                    </a:ln>
                    <a:extLst>
                      <a:ext uri="{53640926-AAD7-44D8-BBD7-CCE9431645EC}">
                        <a14:shadowObscured xmlns:a14="http://schemas.microsoft.com/office/drawing/2010/main"/>
                      </a:ext>
                    </a:extLst>
                  </pic:spPr>
                </pic:pic>
              </a:graphicData>
            </a:graphic>
          </wp:inline>
        </w:drawing>
      </w:r>
    </w:p>
    <w:p w:rsidR="00A913C2" w:rsidRPr="00310701" w:rsidRDefault="00A913C2" w:rsidP="00A913C2">
      <w:pPr>
        <w:rPr>
          <w:rFonts w:ascii="Times New Roman" w:hAnsi="Times New Roman" w:cs="Times New Roman"/>
          <w:sz w:val="20"/>
          <w:szCs w:val="20"/>
        </w:rPr>
      </w:pPr>
      <w:r w:rsidRPr="00310701">
        <w:rPr>
          <w:rFonts w:ascii="Times New Roman" w:hAnsi="Times New Roman" w:cs="Times New Roman"/>
          <w:sz w:val="20"/>
          <w:szCs w:val="20"/>
        </w:rPr>
        <w:lastRenderedPageBreak/>
        <w:t xml:space="preserve">Fonte: EGEM </w:t>
      </w:r>
      <w:r w:rsidR="00EE4085">
        <w:rPr>
          <w:rFonts w:ascii="Times New Roman" w:hAnsi="Times New Roman" w:cs="Times New Roman"/>
          <w:sz w:val="20"/>
          <w:szCs w:val="20"/>
        </w:rPr>
        <w:t>(</w:t>
      </w:r>
      <w:r w:rsidRPr="00310701">
        <w:rPr>
          <w:rFonts w:ascii="Times New Roman" w:hAnsi="Times New Roman" w:cs="Times New Roman"/>
          <w:sz w:val="20"/>
          <w:szCs w:val="20"/>
        </w:rPr>
        <w:t>2014</w:t>
      </w:r>
      <w:r w:rsidR="00EE4085">
        <w:rPr>
          <w:rFonts w:ascii="Times New Roman" w:hAnsi="Times New Roman" w:cs="Times New Roman"/>
          <w:sz w:val="20"/>
          <w:szCs w:val="20"/>
        </w:rPr>
        <w:t>).</w:t>
      </w:r>
    </w:p>
    <w:p w:rsidR="00006042" w:rsidRPr="00982ABF" w:rsidRDefault="00006042" w:rsidP="00982ABF">
      <w:pPr>
        <w:pStyle w:val="CorpodeTexto"/>
      </w:pPr>
      <w:r w:rsidRPr="00310701">
        <w:t xml:space="preserve">Todo esse processo de organização da rede de proteção da criança e do adolescente veio no sentido de fortalecer a elaboração </w:t>
      </w:r>
      <w:r w:rsidR="00161DFC" w:rsidRPr="00310701">
        <w:t xml:space="preserve">não só </w:t>
      </w:r>
      <w:r w:rsidRPr="00310701">
        <w:t xml:space="preserve">deste </w:t>
      </w:r>
      <w:r w:rsidR="00161DFC" w:rsidRPr="00310701">
        <w:t>Plano</w:t>
      </w:r>
      <w:r w:rsidRPr="00310701">
        <w:t xml:space="preserve">, mas de todas as políticas públicas voltadas, direta ou indiretamente, para a criança e </w:t>
      </w:r>
      <w:r w:rsidR="00161DFC">
        <w:t xml:space="preserve">o </w:t>
      </w:r>
      <w:r w:rsidRPr="00310701">
        <w:t xml:space="preserve">adolescente e suas famílias, conforme preconiza </w:t>
      </w:r>
      <w:proofErr w:type="gramStart"/>
      <w:r w:rsidRPr="00310701">
        <w:t>o ECA</w:t>
      </w:r>
      <w:proofErr w:type="gramEnd"/>
      <w:r w:rsidRPr="00310701">
        <w:t>.</w:t>
      </w:r>
    </w:p>
    <w:p w:rsidR="00A913C2" w:rsidRPr="00982ABF" w:rsidRDefault="00A913C2" w:rsidP="00982ABF">
      <w:pPr>
        <w:pStyle w:val="CorpodeTexto"/>
      </w:pPr>
    </w:p>
    <w:p w:rsidR="00077A62" w:rsidRDefault="00077A62" w:rsidP="00982ABF">
      <w:pPr>
        <w:pStyle w:val="Ttulo1"/>
        <w:sectPr w:rsidR="00077A62" w:rsidSect="00954FBA">
          <w:type w:val="oddPage"/>
          <w:pgSz w:w="11906" w:h="16838"/>
          <w:pgMar w:top="1701" w:right="1134" w:bottom="1134" w:left="1701" w:header="708" w:footer="708" w:gutter="0"/>
          <w:cols w:space="708"/>
          <w:docGrid w:linePitch="360"/>
        </w:sectPr>
      </w:pPr>
    </w:p>
    <w:p w:rsidR="00EF2A3E" w:rsidRPr="00982ABF" w:rsidRDefault="00982ABF" w:rsidP="00982ABF">
      <w:pPr>
        <w:pStyle w:val="Ttulo1"/>
      </w:pPr>
      <w:bookmarkStart w:id="12" w:name="_Toc412731368"/>
      <w:proofErr w:type="gramStart"/>
      <w:r>
        <w:lastRenderedPageBreak/>
        <w:t>3</w:t>
      </w:r>
      <w:proofErr w:type="gramEnd"/>
      <w:r w:rsidR="003D409B" w:rsidRPr="00982ABF">
        <w:t xml:space="preserve"> Diagnóstico e Análise Situacional</w:t>
      </w:r>
      <w:bookmarkEnd w:id="12"/>
    </w:p>
    <w:p w:rsidR="000D5F26" w:rsidRPr="00982ABF" w:rsidRDefault="00A83A34" w:rsidP="00A83A34">
      <w:pPr>
        <w:pStyle w:val="CorpodeTexto"/>
        <w:tabs>
          <w:tab w:val="left" w:pos="6436"/>
        </w:tabs>
      </w:pPr>
      <w:r>
        <w:tab/>
      </w:r>
    </w:p>
    <w:p w:rsidR="000B6EF4" w:rsidRPr="0095491D" w:rsidRDefault="000B6EF4" w:rsidP="00982ABF">
      <w:pPr>
        <w:pStyle w:val="CorpodeTexto"/>
      </w:pPr>
      <w:r w:rsidRPr="0095491D">
        <w:t xml:space="preserve">Os dados coletados para elaboração do diagnóstico referem-se aos </w:t>
      </w:r>
      <w:r w:rsidR="008D2F01" w:rsidRPr="0095491D">
        <w:t>anos de 2011 e 2014</w:t>
      </w:r>
      <w:r w:rsidRPr="0095491D">
        <w:t xml:space="preserve"> de Forquilhinha</w:t>
      </w:r>
      <w:r w:rsidR="000120B2">
        <w:t xml:space="preserve"> (</w:t>
      </w:r>
      <w:r w:rsidR="00A83A34" w:rsidRPr="0095491D">
        <w:t>SC</w:t>
      </w:r>
      <w:r w:rsidR="000120B2">
        <w:t>)</w:t>
      </w:r>
      <w:r w:rsidRPr="0095491D">
        <w:t xml:space="preserve"> e dizem respeito ao trabalho de </w:t>
      </w:r>
      <w:proofErr w:type="spellStart"/>
      <w:r w:rsidRPr="0095491D">
        <w:t>socioeducação</w:t>
      </w:r>
      <w:proofErr w:type="spellEnd"/>
      <w:r w:rsidR="001F0AAF" w:rsidRPr="0095491D">
        <w:t xml:space="preserve"> do município em tela, bem como </w:t>
      </w:r>
      <w:r w:rsidR="000120B2">
        <w:t>a</w:t>
      </w:r>
      <w:r w:rsidR="001F0AAF" w:rsidRPr="0095491D">
        <w:t>o trabalho</w:t>
      </w:r>
      <w:r w:rsidRPr="0095491D">
        <w:t xml:space="preserve"> de intervenção </w:t>
      </w:r>
      <w:r w:rsidR="000120B2">
        <w:t>com</w:t>
      </w:r>
      <w:r w:rsidRPr="0095491D">
        <w:t xml:space="preserve"> adolescentes que adentram o sistema de justiça </w:t>
      </w:r>
      <w:r w:rsidR="000120B2">
        <w:t>dada</w:t>
      </w:r>
      <w:r w:rsidRPr="0095491D">
        <w:t xml:space="preserve"> a pr</w:t>
      </w:r>
      <w:r w:rsidR="000120B2">
        <w:t>á</w:t>
      </w:r>
      <w:r w:rsidRPr="0095491D">
        <w:t>tica d</w:t>
      </w:r>
      <w:r w:rsidR="000120B2">
        <w:t>e</w:t>
      </w:r>
      <w:r w:rsidRPr="0095491D">
        <w:t xml:space="preserve"> ato infracional. Esse diagnóstico foi elaborado com informações coletadas pela EGEM junto </w:t>
      </w:r>
      <w:r w:rsidR="00C42216" w:rsidRPr="0095491D">
        <w:t>à</w:t>
      </w:r>
      <w:r w:rsidRPr="0095491D">
        <w:t xml:space="preserve"> equipe da Política de Assistência Social, que atua com o Serviço de Medidas Socioeducativas. Também foram colhidos dados na Delegacia de Pol</w:t>
      </w:r>
      <w:r w:rsidR="000120B2">
        <w:t>í</w:t>
      </w:r>
      <w:r w:rsidRPr="0095491D">
        <w:t>cia e na Promotoria de Justiça.</w:t>
      </w:r>
    </w:p>
    <w:p w:rsidR="000B6EF4" w:rsidRPr="0095491D" w:rsidRDefault="000B6EF4" w:rsidP="00982ABF">
      <w:pPr>
        <w:pStyle w:val="CorpodeTexto"/>
      </w:pPr>
      <w:r w:rsidRPr="0095491D">
        <w:t>Segundo dados do site do IBGE (2014)</w:t>
      </w:r>
      <w:r w:rsidR="000120B2">
        <w:t>,</w:t>
      </w:r>
      <w:r w:rsidRPr="0095491D">
        <w:t xml:space="preserve"> hoje Forquil</w:t>
      </w:r>
      <w:r w:rsidR="00B01BAC" w:rsidRPr="0095491D">
        <w:t>h</w:t>
      </w:r>
      <w:r w:rsidRPr="0095491D">
        <w:t>inha conta com uma população de</w:t>
      </w:r>
      <w:r w:rsidR="00935F03" w:rsidRPr="0095491D">
        <w:t xml:space="preserve"> 22.548</w:t>
      </w:r>
      <w:r w:rsidRPr="0095491D">
        <w:t xml:space="preserve"> habitantes. Destes, a m</w:t>
      </w:r>
      <w:r w:rsidR="008B255E" w:rsidRPr="0095491D">
        <w:t>aioria homens</w:t>
      </w:r>
      <w:r w:rsidR="000120B2">
        <w:t>:</w:t>
      </w:r>
      <w:r w:rsidR="008B255E" w:rsidRPr="0095491D">
        <w:t xml:space="preserve"> 50,2%</w:t>
      </w:r>
      <w:r w:rsidR="00772A46" w:rsidRPr="0095491D">
        <w:t>.</w:t>
      </w:r>
      <w:r w:rsidR="000120B2">
        <w:t xml:space="preserve"> </w:t>
      </w:r>
      <w:r w:rsidRPr="0095491D">
        <w:t>Es</w:t>
      </w:r>
      <w:r w:rsidR="000120B2">
        <w:t>s</w:t>
      </w:r>
      <w:r w:rsidRPr="0095491D">
        <w:t xml:space="preserve">a pesquisa </w:t>
      </w:r>
      <w:r w:rsidR="000120B2">
        <w:t>indica, também,</w:t>
      </w:r>
      <w:r w:rsidRPr="0095491D">
        <w:t xml:space="preserve"> uma população de 36,5% de jovens</w:t>
      </w:r>
      <w:r w:rsidR="000120B2">
        <w:t xml:space="preserve"> </w:t>
      </w:r>
      <w:r w:rsidR="00810018" w:rsidRPr="0095491D">
        <w:t xml:space="preserve">(IBGE, </w:t>
      </w:r>
      <w:r w:rsidR="002E7516" w:rsidRPr="0095491D">
        <w:t xml:space="preserve">2007 </w:t>
      </w:r>
      <w:r w:rsidR="000120B2">
        <w:t>apud</w:t>
      </w:r>
      <w:r w:rsidR="000120B2" w:rsidRPr="0095491D">
        <w:t xml:space="preserve"> </w:t>
      </w:r>
      <w:r w:rsidR="002E7516" w:rsidRPr="0095491D">
        <w:t>SEBRAE, 2010, p.</w:t>
      </w:r>
      <w:r w:rsidR="00772A46" w:rsidRPr="0095491D">
        <w:t xml:space="preserve"> 14-</w:t>
      </w:r>
      <w:r w:rsidR="002E7516" w:rsidRPr="0095491D">
        <w:t>15).</w:t>
      </w:r>
    </w:p>
    <w:p w:rsidR="000B6EF4" w:rsidRPr="0095491D" w:rsidRDefault="000B6EF4" w:rsidP="00982ABF">
      <w:pPr>
        <w:pStyle w:val="CorpodeTexto"/>
      </w:pPr>
      <w:r w:rsidRPr="0095491D">
        <w:t>O Índice de Desenvolvimento Humano do município (IDH-M)</w:t>
      </w:r>
      <w:r w:rsidR="000120B2">
        <w:t>,</w:t>
      </w:r>
      <w:r w:rsidRPr="0095491D">
        <w:t xml:space="preserve"> em 2000</w:t>
      </w:r>
      <w:r w:rsidR="000120B2">
        <w:t>,</w:t>
      </w:r>
      <w:r w:rsidRPr="0095491D">
        <w:t xml:space="preserve"> alcançou </w:t>
      </w:r>
      <w:r w:rsidR="004E154C" w:rsidRPr="0095491D">
        <w:t>0,797, colocando-o na 136</w:t>
      </w:r>
      <w:r w:rsidR="000120B2">
        <w:t>ª</w:t>
      </w:r>
      <w:r w:rsidRPr="0095491D">
        <w:t xml:space="preserve"> posição estadual (SEBRAE, 2010, p. 17). Já nos dados do Mapa da Pobreza e Desigualdade dos Municípios Brasileiros, </w:t>
      </w:r>
      <w:r w:rsidR="000120B2">
        <w:t>de</w:t>
      </w:r>
      <w:r w:rsidRPr="0095491D">
        <w:t xml:space="preserve"> 2003, </w:t>
      </w:r>
      <w:r w:rsidR="00502A50" w:rsidRPr="0095491D">
        <w:t>Forquilhinha</w:t>
      </w:r>
      <w:r w:rsidRPr="0095491D">
        <w:t xml:space="preserve"> apresenta um indicador de 2</w:t>
      </w:r>
      <w:r w:rsidR="00E32A4F" w:rsidRPr="0095491D">
        <w:t>9,6</w:t>
      </w:r>
      <w:r w:rsidRPr="0095491D">
        <w:t>% da população do município na condição de vulnerabilidade e risco social. Em 2008</w:t>
      </w:r>
      <w:r w:rsidR="008023CC" w:rsidRPr="0095491D">
        <w:t xml:space="preserve">, </w:t>
      </w:r>
      <w:r w:rsidR="00E32A4F" w:rsidRPr="0095491D">
        <w:t>Forquilhinha</w:t>
      </w:r>
      <w:r w:rsidRPr="0095491D">
        <w:t xml:space="preserve"> apresenta</w:t>
      </w:r>
      <w:r w:rsidR="000120B2">
        <w:t>va</w:t>
      </w:r>
      <w:r w:rsidRPr="0095491D">
        <w:t xml:space="preserve"> um indicador de 0,57% no Índice de Desenvolvimento Familiar (SEBRAE, 2010, p. 20). </w:t>
      </w:r>
    </w:p>
    <w:p w:rsidR="000B6EF4" w:rsidRPr="0095491D" w:rsidRDefault="00706667" w:rsidP="00982ABF">
      <w:pPr>
        <w:pStyle w:val="CorpodeTexto"/>
      </w:pPr>
      <w:r w:rsidRPr="0095491D">
        <w:t>Segundo dados do Ministério da Educação, Forquilhinha t</w:t>
      </w:r>
      <w:r w:rsidR="000120B2">
        <w:t>inha</w:t>
      </w:r>
      <w:r w:rsidRPr="0095491D">
        <w:t xml:space="preserve"> 5.019 alunos matriculados</w:t>
      </w:r>
      <w:r w:rsidR="009758CE" w:rsidRPr="0095491D">
        <w:t xml:space="preserve"> no ano de 2007, sendo que houve um crescimento de 3,5%</w:t>
      </w:r>
      <w:r w:rsidR="000120B2">
        <w:t xml:space="preserve"> </w:t>
      </w:r>
      <w:r w:rsidR="009758CE" w:rsidRPr="0095491D">
        <w:t>no número de matriculas no município</w:t>
      </w:r>
      <w:r w:rsidR="000B6EF4" w:rsidRPr="0095491D">
        <w:t xml:space="preserve"> </w:t>
      </w:r>
      <w:r w:rsidR="000120B2">
        <w:t xml:space="preserve">segundo dados do </w:t>
      </w:r>
      <w:r w:rsidR="000B6EF4" w:rsidRPr="0095491D">
        <w:t>SEBRAE</w:t>
      </w:r>
      <w:r w:rsidR="000120B2">
        <w:t xml:space="preserve"> de</w:t>
      </w:r>
      <w:r w:rsidR="000B6EF4" w:rsidRPr="0095491D">
        <w:t xml:space="preserve"> 2010 </w:t>
      </w:r>
      <w:r w:rsidR="000120B2">
        <w:t>(</w:t>
      </w:r>
      <w:r w:rsidR="000B6EF4" w:rsidRPr="0095491D">
        <w:t>p. 2</w:t>
      </w:r>
      <w:r w:rsidR="009758CE" w:rsidRPr="0095491D">
        <w:t>5</w:t>
      </w:r>
      <w:r w:rsidR="000B6EF4" w:rsidRPr="0095491D">
        <w:t>)</w:t>
      </w:r>
      <w:r w:rsidR="000120B2">
        <w:t>.</w:t>
      </w:r>
    </w:p>
    <w:p w:rsidR="000B6EF4" w:rsidRPr="00982ABF" w:rsidRDefault="00614231" w:rsidP="00982ABF">
      <w:pPr>
        <w:pStyle w:val="CorpodeTexto"/>
      </w:pPr>
      <w:r w:rsidRPr="0095491D">
        <w:t>Os dados ora apresentados devem</w:t>
      </w:r>
      <w:r w:rsidR="000B6EF4" w:rsidRPr="0095491D">
        <w:t xml:space="preserve"> ser acompanhados com mais frequência e prontidão</w:t>
      </w:r>
      <w:r w:rsidR="00711C82">
        <w:t>;</w:t>
      </w:r>
      <w:r w:rsidR="00EC428D" w:rsidRPr="0095491D">
        <w:t xml:space="preserve"> </w:t>
      </w:r>
      <w:r w:rsidR="000B6EF4" w:rsidRPr="0095491D">
        <w:t xml:space="preserve">sinalizam um cenário social </w:t>
      </w:r>
      <w:r w:rsidR="00711C82">
        <w:t>em que</w:t>
      </w:r>
      <w:r w:rsidR="00711C82" w:rsidRPr="0095491D">
        <w:t xml:space="preserve"> </w:t>
      </w:r>
      <w:r w:rsidR="000B6EF4" w:rsidRPr="0095491D">
        <w:t xml:space="preserve">famílias </w:t>
      </w:r>
      <w:r w:rsidR="007D0D3E" w:rsidRPr="0095491D">
        <w:t>convivem</w:t>
      </w:r>
      <w:r w:rsidR="000B6EF4" w:rsidRPr="0095491D">
        <w:t xml:space="preserve"> com adolescentes, muitas vezes em condições de vulnerabilidade e risco social, contextualizando por vezes os dados de ato infracional</w:t>
      </w:r>
      <w:r w:rsidR="00FF3C10" w:rsidRPr="0095491D">
        <w:t xml:space="preserve">. Tais informações reforçam os </w:t>
      </w:r>
      <w:r w:rsidR="000B6EF4" w:rsidRPr="0095491D">
        <w:t>dados apontados pelo Levantamento Anual da Coordenação Geral do SINASE (SNPDCA/SDH/PR/2012 apud PLANO NACIONAL DE</w:t>
      </w:r>
      <w:r w:rsidR="000B6EF4" w:rsidRPr="00982ABF">
        <w:t xml:space="preserve"> ATENDIMENTO SOCI</w:t>
      </w:r>
      <w:r w:rsidR="00F30F7D">
        <w:t>O</w:t>
      </w:r>
      <w:r w:rsidR="000B6EF4" w:rsidRPr="00982ABF">
        <w:t>EDUCATIVO, 2013,</w:t>
      </w:r>
      <w:r w:rsidR="00711C82">
        <w:t xml:space="preserve"> </w:t>
      </w:r>
      <w:r w:rsidR="000B6EF4" w:rsidRPr="00982ABF">
        <w:t>p.</w:t>
      </w:r>
      <w:r w:rsidR="00711C82">
        <w:t xml:space="preserve"> </w:t>
      </w:r>
      <w:r w:rsidR="000B6EF4" w:rsidRPr="00982ABF">
        <w:t>11-19)</w:t>
      </w:r>
      <w:r w:rsidR="00711C82">
        <w:t>,</w:t>
      </w:r>
      <w:r w:rsidR="00FF3C10" w:rsidRPr="00982ABF">
        <w:t xml:space="preserve"> o qual </w:t>
      </w:r>
      <w:r w:rsidR="00711C82">
        <w:t>refere</w:t>
      </w:r>
      <w:r w:rsidR="00711C82" w:rsidRPr="00982ABF">
        <w:t xml:space="preserve"> </w:t>
      </w:r>
      <w:r w:rsidR="00FF3C10" w:rsidRPr="00982ABF">
        <w:t>como uma das justificativas do</w:t>
      </w:r>
      <w:r w:rsidR="000B6EF4" w:rsidRPr="00982ABF">
        <w:t xml:space="preserve"> aumento dos atos infracionais</w:t>
      </w:r>
      <w:r w:rsidR="00FF3C10" w:rsidRPr="00982ABF">
        <w:t xml:space="preserve"> </w:t>
      </w:r>
      <w:r w:rsidR="000B6EF4" w:rsidRPr="00982ABF">
        <w:t>o</w:t>
      </w:r>
      <w:r w:rsidR="00FF3C10" w:rsidRPr="00982ABF">
        <w:t>s</w:t>
      </w:r>
      <w:r w:rsidR="000B6EF4" w:rsidRPr="00982ABF">
        <w:t xml:space="preserve"> reflexos direta e indiretamente relacionados </w:t>
      </w:r>
      <w:r w:rsidR="006E5BFE" w:rsidRPr="00982ABF">
        <w:t>às</w:t>
      </w:r>
      <w:r w:rsidR="000B6EF4" w:rsidRPr="00982ABF">
        <w:t xml:space="preserve"> condições de vulnerabilidades sociais </w:t>
      </w:r>
      <w:r w:rsidR="00711C82">
        <w:t>a</w:t>
      </w:r>
      <w:r w:rsidR="00711C82" w:rsidRPr="00982ABF">
        <w:t xml:space="preserve"> </w:t>
      </w:r>
      <w:r w:rsidR="000B6EF4" w:rsidRPr="00982ABF">
        <w:t xml:space="preserve">que os adolescentes e suas famílias </w:t>
      </w:r>
      <w:r w:rsidR="000B6EF4" w:rsidRPr="0095491D">
        <w:t>estão</w:t>
      </w:r>
      <w:r w:rsidR="009E146D" w:rsidRPr="0095491D">
        <w:t xml:space="preserve"> expostos. Destarte, es</w:t>
      </w:r>
      <w:r w:rsidR="00711C82">
        <w:t>s</w:t>
      </w:r>
      <w:r w:rsidR="009E146D" w:rsidRPr="0095491D">
        <w:t>es dados sinalizam a responsabilidade</w:t>
      </w:r>
      <w:r w:rsidR="000B6EF4" w:rsidRPr="0095491D">
        <w:t xml:space="preserve"> da Comissão </w:t>
      </w:r>
      <w:proofErr w:type="spellStart"/>
      <w:r w:rsidR="000B6EF4" w:rsidRPr="0095491D">
        <w:t>Intersetorial</w:t>
      </w:r>
      <w:proofErr w:type="spellEnd"/>
      <w:r w:rsidR="00711C82">
        <w:t xml:space="preserve"> de</w:t>
      </w:r>
      <w:r w:rsidR="000B6EF4" w:rsidRPr="00982ABF">
        <w:t xml:space="preserve"> seguir alinhando os dados que sinalizem a genuína realidade do município</w:t>
      </w:r>
      <w:r w:rsidR="00711C82">
        <w:t>;</w:t>
      </w:r>
      <w:r w:rsidR="000B6EF4" w:rsidRPr="00982ABF">
        <w:t xml:space="preserve"> neste caso</w:t>
      </w:r>
      <w:r w:rsidR="00711C82">
        <w:t>,</w:t>
      </w:r>
      <w:r w:rsidR="000B6EF4" w:rsidRPr="00982ABF">
        <w:t xml:space="preserve"> em especial</w:t>
      </w:r>
      <w:r w:rsidR="00711C82">
        <w:t>,</w:t>
      </w:r>
      <w:r w:rsidR="000B6EF4" w:rsidRPr="00982ABF">
        <w:t xml:space="preserve"> dos adolescentes em conflito com a lei </w:t>
      </w:r>
      <w:r w:rsidR="00711C82">
        <w:t>e d</w:t>
      </w:r>
      <w:r w:rsidR="000B6EF4" w:rsidRPr="00982ABF">
        <w:t>a realidade de suas famílias.</w:t>
      </w:r>
    </w:p>
    <w:p w:rsidR="000B6EF4" w:rsidRPr="00982ABF" w:rsidRDefault="000B6EF4" w:rsidP="00982ABF">
      <w:pPr>
        <w:pStyle w:val="CorpodeTexto"/>
      </w:pPr>
      <w:r w:rsidRPr="00982ABF">
        <w:lastRenderedPageBreak/>
        <w:t>Na sequ</w:t>
      </w:r>
      <w:r w:rsidR="00711C82">
        <w:t>ê</w:t>
      </w:r>
      <w:r w:rsidRPr="00982ABF">
        <w:t>ncia</w:t>
      </w:r>
      <w:r w:rsidR="00711C82">
        <w:t>,</w:t>
      </w:r>
      <w:r w:rsidRPr="00982ABF">
        <w:t xml:space="preserve"> apresentar-se-á uma linha do tempo que </w:t>
      </w:r>
      <w:r w:rsidR="003062A1" w:rsidRPr="00982ABF">
        <w:t>sinaliza</w:t>
      </w:r>
      <w:r w:rsidR="00711C82">
        <w:t xml:space="preserve"> </w:t>
      </w:r>
      <w:r w:rsidR="00675B3E" w:rsidRPr="00982ABF">
        <w:t>informações d</w:t>
      </w:r>
      <w:r w:rsidR="000438E6" w:rsidRPr="00982ABF">
        <w:t xml:space="preserve">os </w:t>
      </w:r>
      <w:r w:rsidR="000438E6" w:rsidRPr="0095491D">
        <w:t>dados do ato i</w:t>
      </w:r>
      <w:r w:rsidR="00210C78" w:rsidRPr="0095491D">
        <w:t>nfracional no município</w:t>
      </w:r>
      <w:r w:rsidR="006E5BFE" w:rsidRPr="0095491D">
        <w:t>,</w:t>
      </w:r>
      <w:r w:rsidRPr="0095491D">
        <w:t xml:space="preserve"> de forma a compreender es</w:t>
      </w:r>
      <w:r w:rsidR="00711C82">
        <w:t>s</w:t>
      </w:r>
      <w:r w:rsidRPr="0095491D">
        <w:t>e cenário e as</w:t>
      </w:r>
      <w:r w:rsidRPr="00982ABF">
        <w:t xml:space="preserve"> características de seus atores entre os anos de 2011 </w:t>
      </w:r>
      <w:r w:rsidR="00711C82">
        <w:t>e</w:t>
      </w:r>
      <w:r w:rsidRPr="00982ABF">
        <w:t xml:space="preserve"> 2014.</w:t>
      </w:r>
      <w:r w:rsidR="00711C82">
        <w:t xml:space="preserve"> </w:t>
      </w:r>
      <w:r w:rsidRPr="00982ABF">
        <w:t xml:space="preserve">Vale destacar que os dados </w:t>
      </w:r>
      <w:r w:rsidR="00711C82">
        <w:t xml:space="preserve">provêm </w:t>
      </w:r>
      <w:r w:rsidR="006E5BFE" w:rsidRPr="00982ABF">
        <w:t xml:space="preserve">da Secretaria Municipal de Assistência Social, por intermédio da tabulação dos dados do </w:t>
      </w:r>
      <w:r w:rsidR="000438E6" w:rsidRPr="00982ABF">
        <w:t>Plano Individual de Atendimento (</w:t>
      </w:r>
      <w:r w:rsidR="006E5BFE" w:rsidRPr="00982ABF">
        <w:t>PIA</w:t>
      </w:r>
      <w:r w:rsidR="000438E6" w:rsidRPr="00982ABF">
        <w:t>)</w:t>
      </w:r>
      <w:r w:rsidR="0059146C" w:rsidRPr="00982ABF">
        <w:t>,</w:t>
      </w:r>
      <w:r w:rsidR="006E5BFE" w:rsidRPr="00982ABF">
        <w:t xml:space="preserve"> da Delegacia </w:t>
      </w:r>
      <w:r w:rsidR="00557CAA">
        <w:t xml:space="preserve">de Polícia </w:t>
      </w:r>
      <w:r w:rsidR="006E5BFE" w:rsidRPr="00982ABF">
        <w:t>e do Poder Judiciário.</w:t>
      </w:r>
    </w:p>
    <w:p w:rsidR="000B6EF4" w:rsidRPr="00982ABF" w:rsidRDefault="00BC5BED" w:rsidP="00982ABF">
      <w:pPr>
        <w:pStyle w:val="CorpodeTexto"/>
      </w:pPr>
      <w:r w:rsidRPr="00982ABF">
        <w:t>Iniciaremos as an</w:t>
      </w:r>
      <w:r w:rsidR="00711C82">
        <w:t>á</w:t>
      </w:r>
      <w:r w:rsidRPr="00982ABF">
        <w:t xml:space="preserve">lises a partir dos </w:t>
      </w:r>
      <w:r w:rsidR="003062A1" w:rsidRPr="00982ABF">
        <w:t>dados da Secretaria Municipal de Assistência Social</w:t>
      </w:r>
      <w:r w:rsidRPr="00982ABF">
        <w:t>, primeiramente observando a categoria</w:t>
      </w:r>
      <w:r w:rsidR="000F5586" w:rsidRPr="00982ABF">
        <w:t xml:space="preserve"> gênero</w:t>
      </w:r>
      <w:r w:rsidR="00711C82">
        <w:t>:</w:t>
      </w:r>
      <w:r w:rsidR="000F5586" w:rsidRPr="00982ABF">
        <w:t xml:space="preserve"> </w:t>
      </w:r>
      <w:r w:rsidR="005A5AD1" w:rsidRPr="00982ABF">
        <w:t xml:space="preserve">nos anos de 2011, 2012 e 2013, </w:t>
      </w:r>
      <w:r w:rsidR="000F5586" w:rsidRPr="00982ABF">
        <w:t>100% dos adolescentes</w:t>
      </w:r>
      <w:r w:rsidR="00E10AC2" w:rsidRPr="00982ABF">
        <w:t xml:space="preserve"> </w:t>
      </w:r>
      <w:r w:rsidR="00711C82">
        <w:t xml:space="preserve">que </w:t>
      </w:r>
      <w:r w:rsidR="00E10AC2" w:rsidRPr="00982ABF">
        <w:t>estavam</w:t>
      </w:r>
      <w:r w:rsidR="000F5586" w:rsidRPr="00982ABF">
        <w:t xml:space="preserve"> envolvidos com ato infracional eram do </w:t>
      </w:r>
      <w:r w:rsidRPr="00982ABF">
        <w:t>sexo</w:t>
      </w:r>
      <w:r w:rsidR="000F5586" w:rsidRPr="00982ABF">
        <w:t xml:space="preserve"> masculino</w:t>
      </w:r>
      <w:r w:rsidR="00711C82">
        <w:t>;</w:t>
      </w:r>
      <w:r w:rsidR="000F5586" w:rsidRPr="00982ABF">
        <w:t xml:space="preserve"> já no ano de 2014</w:t>
      </w:r>
      <w:r w:rsidR="00711C82">
        <w:t>,</w:t>
      </w:r>
      <w:r w:rsidR="000F5586" w:rsidRPr="00982ABF">
        <w:t xml:space="preserve"> foi registrado </w:t>
      </w:r>
      <w:r w:rsidR="00711C82">
        <w:t xml:space="preserve">que </w:t>
      </w:r>
      <w:r w:rsidR="000F5586" w:rsidRPr="00982ABF">
        <w:t>82% d</w:t>
      </w:r>
      <w:r w:rsidR="00711C82">
        <w:t>os</w:t>
      </w:r>
      <w:r w:rsidR="000F5586" w:rsidRPr="00982ABF">
        <w:t xml:space="preserve"> adolescentes </w:t>
      </w:r>
      <w:r w:rsidR="00711C82">
        <w:t xml:space="preserve">eram </w:t>
      </w:r>
      <w:r w:rsidR="000F5586" w:rsidRPr="00982ABF">
        <w:t xml:space="preserve">do sexo masculino e 18% </w:t>
      </w:r>
      <w:r w:rsidR="00711C82">
        <w:t xml:space="preserve">eram do sexo </w:t>
      </w:r>
      <w:r w:rsidR="000F5586" w:rsidRPr="00982ABF">
        <w:t>feminino</w:t>
      </w:r>
      <w:r w:rsidR="00E10AC2" w:rsidRPr="00982ABF">
        <w:t>, conforme demonstra o gráfico a seguir</w:t>
      </w:r>
      <w:r w:rsidR="000F5586" w:rsidRPr="00982ABF">
        <w:t>.</w:t>
      </w:r>
    </w:p>
    <w:p w:rsidR="00E10AC2" w:rsidRPr="00982ABF" w:rsidRDefault="00E10AC2" w:rsidP="00982ABF">
      <w:pPr>
        <w:pStyle w:val="CorpodeTexto"/>
      </w:pPr>
    </w:p>
    <w:p w:rsidR="00D76F9D" w:rsidRDefault="00D76F9D" w:rsidP="00D76F9D">
      <w:pPr>
        <w:pStyle w:val="Legenda"/>
      </w:pPr>
      <w:bookmarkStart w:id="13" w:name="_Toc412731405"/>
      <w:r>
        <w:t xml:space="preserve">Gráfico </w:t>
      </w:r>
      <w:fldSimple w:instr=" SEQ Gráfico \* ARABIC ">
        <w:r w:rsidR="00775460">
          <w:rPr>
            <w:noProof/>
          </w:rPr>
          <w:t>1</w:t>
        </w:r>
      </w:fldSimple>
      <w:r>
        <w:t xml:space="preserve"> </w:t>
      </w:r>
      <w:r w:rsidR="00711C82">
        <w:t>–</w:t>
      </w:r>
      <w:r>
        <w:t xml:space="preserve"> </w:t>
      </w:r>
      <w:r w:rsidRPr="00456C9B">
        <w:t xml:space="preserve">Gênero/PIA </w:t>
      </w:r>
      <w:r w:rsidR="00557CAA">
        <w:t xml:space="preserve">– </w:t>
      </w:r>
      <w:r w:rsidRPr="00456C9B">
        <w:t>2014</w:t>
      </w:r>
      <w:bookmarkEnd w:id="13"/>
    </w:p>
    <w:p w:rsidR="002A0F54" w:rsidRPr="00484E5E" w:rsidRDefault="000F5586" w:rsidP="00D76F9D">
      <w:pPr>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42417064" wp14:editId="6381759B">
            <wp:extent cx="3950208" cy="2487168"/>
            <wp:effectExtent l="0" t="0" r="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0F54" w:rsidRPr="00D76F9D" w:rsidRDefault="004B237A" w:rsidP="00077A62">
      <w:pPr>
        <w:spacing w:after="0"/>
        <w:rPr>
          <w:rFonts w:ascii="Times New Roman" w:hAnsi="Times New Roman" w:cs="Times New Roman"/>
          <w:sz w:val="20"/>
          <w:szCs w:val="20"/>
        </w:rPr>
      </w:pPr>
      <w:r w:rsidRPr="00D76F9D">
        <w:rPr>
          <w:rFonts w:ascii="Times New Roman" w:hAnsi="Times New Roman" w:cs="Times New Roman"/>
          <w:sz w:val="20"/>
          <w:szCs w:val="20"/>
        </w:rPr>
        <w:t>F</w:t>
      </w:r>
      <w:r w:rsidR="00D76F9D">
        <w:rPr>
          <w:rFonts w:ascii="Times New Roman" w:hAnsi="Times New Roman" w:cs="Times New Roman"/>
          <w:sz w:val="20"/>
          <w:szCs w:val="20"/>
        </w:rPr>
        <w:t>onte</w:t>
      </w:r>
      <w:r w:rsidRPr="00D76F9D">
        <w:rPr>
          <w:rFonts w:ascii="Times New Roman" w:hAnsi="Times New Roman" w:cs="Times New Roman"/>
          <w:sz w:val="20"/>
          <w:szCs w:val="20"/>
        </w:rPr>
        <w:t xml:space="preserve">: Secretaria Municipal de Assistência Social/PIA </w:t>
      </w:r>
      <w:r w:rsidR="00557CAA">
        <w:rPr>
          <w:rFonts w:ascii="Times New Roman" w:hAnsi="Times New Roman" w:cs="Times New Roman"/>
          <w:sz w:val="20"/>
          <w:szCs w:val="20"/>
        </w:rPr>
        <w:t>(</w:t>
      </w:r>
      <w:r w:rsidRPr="00D76F9D">
        <w:rPr>
          <w:rFonts w:ascii="Times New Roman" w:hAnsi="Times New Roman" w:cs="Times New Roman"/>
          <w:sz w:val="20"/>
          <w:szCs w:val="20"/>
        </w:rPr>
        <w:t>2014</w:t>
      </w:r>
      <w:r w:rsidR="00557CAA">
        <w:rPr>
          <w:rFonts w:ascii="Times New Roman" w:hAnsi="Times New Roman" w:cs="Times New Roman"/>
          <w:sz w:val="20"/>
          <w:szCs w:val="20"/>
        </w:rPr>
        <w:t>).</w:t>
      </w:r>
    </w:p>
    <w:p w:rsidR="00E26211" w:rsidRPr="00D76F9D" w:rsidRDefault="00E26211" w:rsidP="00D76F9D">
      <w:pPr>
        <w:pStyle w:val="CorpodeTexto"/>
      </w:pPr>
    </w:p>
    <w:p w:rsidR="002A0F54" w:rsidRDefault="006637FC" w:rsidP="00D76F9D">
      <w:pPr>
        <w:pStyle w:val="CorpodeTexto"/>
      </w:pPr>
      <w:r w:rsidRPr="00D76F9D">
        <w:t xml:space="preserve">Como contraponto, temos os dados apresentados pela Delegacia </w:t>
      </w:r>
      <w:r w:rsidR="00557CAA">
        <w:t xml:space="preserve">de Polícia </w:t>
      </w:r>
      <w:r w:rsidRPr="00D76F9D">
        <w:t>do município</w:t>
      </w:r>
      <w:r w:rsidR="00557CAA">
        <w:t>,</w:t>
      </w:r>
      <w:r w:rsidRPr="00D76F9D">
        <w:t xml:space="preserve"> que </w:t>
      </w:r>
      <w:r w:rsidR="00557CAA">
        <w:t>referem</w:t>
      </w:r>
      <w:r w:rsidR="00557CAA" w:rsidRPr="00D76F9D">
        <w:t xml:space="preserve"> </w:t>
      </w:r>
      <w:r w:rsidR="00E26211" w:rsidRPr="00D76F9D">
        <w:t>63% d</w:t>
      </w:r>
      <w:r w:rsidR="00557CAA">
        <w:t>os</w:t>
      </w:r>
      <w:r w:rsidR="00E26211" w:rsidRPr="00D76F9D">
        <w:t xml:space="preserve"> adolescentes do sexo masculino e 37% </w:t>
      </w:r>
      <w:r w:rsidR="00557CAA">
        <w:t xml:space="preserve">do </w:t>
      </w:r>
      <w:r w:rsidR="00E26211" w:rsidRPr="00D76F9D">
        <w:t>feminino</w:t>
      </w:r>
      <w:r w:rsidR="00557CAA">
        <w:t xml:space="preserve"> –</w:t>
      </w:r>
      <w:r w:rsidR="00E1318C" w:rsidRPr="00D76F9D">
        <w:t xml:space="preserve"> </w:t>
      </w:r>
      <w:r w:rsidR="00557CAA">
        <w:t>a</w:t>
      </w:r>
      <w:r w:rsidR="00E1318C" w:rsidRPr="00D76F9D">
        <w:t>presenta</w:t>
      </w:r>
      <w:r w:rsidR="00557CAA">
        <w:t>-se</w:t>
      </w:r>
      <w:r w:rsidR="00E1318C" w:rsidRPr="00D76F9D">
        <w:t xml:space="preserve"> uma diferença significativa</w:t>
      </w:r>
      <w:r w:rsidR="00DD1AAB" w:rsidRPr="00D76F9D">
        <w:t xml:space="preserve"> entre os dados </w:t>
      </w:r>
      <w:r w:rsidR="00237C7C" w:rsidRPr="00D76F9D">
        <w:t>analisados</w:t>
      </w:r>
      <w:r w:rsidR="005A5AD1" w:rsidRPr="00D76F9D">
        <w:t>.</w:t>
      </w:r>
    </w:p>
    <w:p w:rsidR="00D76F9D" w:rsidRDefault="00D76F9D" w:rsidP="00D76F9D">
      <w:pPr>
        <w:pStyle w:val="CorpodeTexto"/>
      </w:pPr>
    </w:p>
    <w:p w:rsidR="00077A62" w:rsidRDefault="00077A62">
      <w:pPr>
        <w:rPr>
          <w:rFonts w:ascii="Times New Roman" w:eastAsia="Times New Roman" w:hAnsi="Times New Roman" w:cs="Times New Roman"/>
          <w:bCs/>
          <w:sz w:val="24"/>
          <w:szCs w:val="18"/>
        </w:rPr>
      </w:pPr>
      <w:r>
        <w:br w:type="page"/>
      </w:r>
    </w:p>
    <w:p w:rsidR="00D76F9D" w:rsidRPr="00D76F9D" w:rsidRDefault="00D76F9D" w:rsidP="00D76F9D">
      <w:pPr>
        <w:pStyle w:val="Legenda"/>
      </w:pPr>
      <w:bookmarkStart w:id="14" w:name="_Toc412731406"/>
      <w:r>
        <w:lastRenderedPageBreak/>
        <w:t xml:space="preserve">Gráfico </w:t>
      </w:r>
      <w:fldSimple w:instr=" SEQ Gráfico \* ARABIC ">
        <w:r w:rsidR="00775460">
          <w:rPr>
            <w:noProof/>
          </w:rPr>
          <w:t>2</w:t>
        </w:r>
      </w:fldSimple>
      <w:r>
        <w:t xml:space="preserve"> </w:t>
      </w:r>
      <w:r w:rsidR="00557CAA">
        <w:t>–</w:t>
      </w:r>
      <w:r>
        <w:t xml:space="preserve"> </w:t>
      </w:r>
      <w:r w:rsidRPr="00403AEA">
        <w:t>Gênero/Delegacia</w:t>
      </w:r>
      <w:r w:rsidR="00557CAA">
        <w:t xml:space="preserve"> de Polícia</w:t>
      </w:r>
      <w:r w:rsidRPr="00403AEA">
        <w:t xml:space="preserve"> </w:t>
      </w:r>
      <w:r w:rsidR="00557CAA">
        <w:t xml:space="preserve">– </w:t>
      </w:r>
      <w:r w:rsidRPr="00403AEA">
        <w:t>2014</w:t>
      </w:r>
      <w:bookmarkEnd w:id="14"/>
    </w:p>
    <w:p w:rsidR="0099765D" w:rsidRPr="00484E5E" w:rsidRDefault="004B237A" w:rsidP="00D76F9D">
      <w:pPr>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7889ADDF" wp14:editId="54E039CC">
            <wp:extent cx="4187952" cy="2221992"/>
            <wp:effectExtent l="0" t="0" r="3175"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765D" w:rsidRPr="00D76F9D" w:rsidRDefault="00D76F9D" w:rsidP="003D409B">
      <w:pPr>
        <w:rPr>
          <w:rFonts w:ascii="Times New Roman" w:hAnsi="Times New Roman" w:cs="Times New Roman"/>
          <w:sz w:val="20"/>
          <w:szCs w:val="20"/>
        </w:rPr>
      </w:pPr>
      <w:r w:rsidRPr="00D76F9D">
        <w:rPr>
          <w:rFonts w:ascii="Times New Roman" w:hAnsi="Times New Roman" w:cs="Times New Roman"/>
          <w:sz w:val="20"/>
          <w:szCs w:val="20"/>
        </w:rPr>
        <w:t>F</w:t>
      </w:r>
      <w:r>
        <w:rPr>
          <w:rFonts w:ascii="Times New Roman" w:hAnsi="Times New Roman" w:cs="Times New Roman"/>
          <w:sz w:val="20"/>
          <w:szCs w:val="20"/>
        </w:rPr>
        <w:t>onte</w:t>
      </w:r>
      <w:r w:rsidR="005A5AD1" w:rsidRPr="00D76F9D">
        <w:rPr>
          <w:rFonts w:ascii="Times New Roman" w:hAnsi="Times New Roman" w:cs="Times New Roman"/>
          <w:sz w:val="20"/>
          <w:szCs w:val="20"/>
        </w:rPr>
        <w:t xml:space="preserve">: Delegacia </w:t>
      </w:r>
      <w:r w:rsidR="00557CAA">
        <w:rPr>
          <w:rFonts w:ascii="Times New Roman" w:hAnsi="Times New Roman" w:cs="Times New Roman"/>
          <w:sz w:val="20"/>
          <w:szCs w:val="20"/>
        </w:rPr>
        <w:t>de Polícia (</w:t>
      </w:r>
      <w:r w:rsidR="005A5AD1" w:rsidRPr="00D76F9D">
        <w:rPr>
          <w:rFonts w:ascii="Times New Roman" w:hAnsi="Times New Roman" w:cs="Times New Roman"/>
          <w:sz w:val="20"/>
          <w:szCs w:val="20"/>
        </w:rPr>
        <w:t>2014</w:t>
      </w:r>
      <w:r w:rsidR="00557CAA">
        <w:rPr>
          <w:rFonts w:ascii="Times New Roman" w:hAnsi="Times New Roman" w:cs="Times New Roman"/>
          <w:sz w:val="20"/>
          <w:szCs w:val="20"/>
        </w:rPr>
        <w:t>).</w:t>
      </w:r>
    </w:p>
    <w:p w:rsidR="00C43213" w:rsidRPr="00484E5E" w:rsidRDefault="00C43213" w:rsidP="00D76F9D">
      <w:pPr>
        <w:pStyle w:val="CorpodeTexto"/>
      </w:pPr>
    </w:p>
    <w:p w:rsidR="00C43213" w:rsidRPr="00484E5E" w:rsidRDefault="00C43213" w:rsidP="00D76F9D">
      <w:pPr>
        <w:pStyle w:val="CorpodeTexto"/>
      </w:pPr>
      <w:r w:rsidRPr="00484E5E">
        <w:t xml:space="preserve">No que tange ao gênero, ainda é possível observar os dados apresentados pelo Poder Judiciário, apresentados </w:t>
      </w:r>
      <w:r w:rsidR="00557CAA">
        <w:t xml:space="preserve">para o período </w:t>
      </w:r>
      <w:r w:rsidRPr="00484E5E">
        <w:t xml:space="preserve">de </w:t>
      </w:r>
      <w:r w:rsidR="00FC1F44" w:rsidRPr="00484E5E">
        <w:t>2011 a 2014.</w:t>
      </w:r>
    </w:p>
    <w:p w:rsidR="00C43213" w:rsidRDefault="00C43213" w:rsidP="00D76F9D">
      <w:pPr>
        <w:pStyle w:val="CorpodeTexto"/>
      </w:pPr>
    </w:p>
    <w:p w:rsidR="00D76F9D" w:rsidRPr="00484E5E" w:rsidRDefault="00D76F9D" w:rsidP="00D76F9D">
      <w:pPr>
        <w:pStyle w:val="Legenda"/>
      </w:pPr>
      <w:bookmarkStart w:id="15" w:name="_Toc412731407"/>
      <w:r>
        <w:t xml:space="preserve">Gráfico </w:t>
      </w:r>
      <w:fldSimple w:instr=" SEQ Gráfico \* ARABIC ">
        <w:r w:rsidR="00775460">
          <w:rPr>
            <w:noProof/>
          </w:rPr>
          <w:t>3</w:t>
        </w:r>
      </w:fldSimple>
      <w:r>
        <w:t xml:space="preserve"> </w:t>
      </w:r>
      <w:r w:rsidR="00557CAA">
        <w:t>–</w:t>
      </w:r>
      <w:r>
        <w:t xml:space="preserve"> </w:t>
      </w:r>
      <w:r w:rsidRPr="00EE4B20">
        <w:t xml:space="preserve">Gênero/Poder Judiciário </w:t>
      </w:r>
      <w:r w:rsidR="00557CAA">
        <w:t>–</w:t>
      </w:r>
      <w:r w:rsidRPr="00EE4B20">
        <w:t xml:space="preserve"> 2011 a 2014</w:t>
      </w:r>
      <w:bookmarkEnd w:id="15"/>
    </w:p>
    <w:p w:rsidR="00C43213" w:rsidRPr="00484E5E" w:rsidRDefault="00C43213" w:rsidP="00D76F9D">
      <w:pPr>
        <w:spacing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391635A1" wp14:editId="24143842">
            <wp:extent cx="4215384" cy="2112264"/>
            <wp:effectExtent l="0" t="0" r="0" b="25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3213" w:rsidRPr="00D76F9D" w:rsidRDefault="00D76F9D" w:rsidP="00D76F9D">
      <w:pPr>
        <w:pStyle w:val="CorpodeTexto"/>
        <w:ind w:firstLine="0"/>
        <w:rPr>
          <w:sz w:val="20"/>
        </w:rPr>
      </w:pPr>
      <w:r w:rsidRPr="00D76F9D">
        <w:rPr>
          <w:sz w:val="20"/>
        </w:rPr>
        <w:t>Fonte</w:t>
      </w:r>
      <w:r w:rsidR="00C43213" w:rsidRPr="00D76F9D">
        <w:rPr>
          <w:sz w:val="20"/>
        </w:rPr>
        <w:t xml:space="preserve">: Poder Judiciário </w:t>
      </w:r>
      <w:r w:rsidR="00557CAA">
        <w:rPr>
          <w:sz w:val="20"/>
        </w:rPr>
        <w:t>(</w:t>
      </w:r>
      <w:r w:rsidR="00C43213" w:rsidRPr="00D76F9D">
        <w:rPr>
          <w:sz w:val="20"/>
        </w:rPr>
        <w:t>2014</w:t>
      </w:r>
      <w:r w:rsidR="00557CAA">
        <w:rPr>
          <w:sz w:val="20"/>
        </w:rPr>
        <w:t>).</w:t>
      </w:r>
    </w:p>
    <w:p w:rsidR="00FC1F44" w:rsidRPr="00D76F9D" w:rsidRDefault="00FC1F44" w:rsidP="00D76F9D">
      <w:pPr>
        <w:pStyle w:val="CorpodeTexto"/>
      </w:pPr>
    </w:p>
    <w:p w:rsidR="00F1016A" w:rsidRDefault="00FC1F44" w:rsidP="00D76F9D">
      <w:pPr>
        <w:pStyle w:val="CorpodeTexto"/>
      </w:pPr>
      <w:r w:rsidRPr="0095491D">
        <w:t xml:space="preserve">Nesse sentido, mesmo havendo </w:t>
      </w:r>
      <w:r w:rsidR="00C30C18" w:rsidRPr="0095491D">
        <w:t>certa</w:t>
      </w:r>
      <w:r w:rsidR="00557CAA">
        <w:t xml:space="preserve"> </w:t>
      </w:r>
      <w:r w:rsidRPr="0095491D">
        <w:t xml:space="preserve">diferença entre os dados da Secretaria Municipal de Assistência Social, </w:t>
      </w:r>
      <w:r w:rsidR="00557CAA">
        <w:t xml:space="preserve">da </w:t>
      </w:r>
      <w:r w:rsidR="008F002D" w:rsidRPr="0095491D">
        <w:t xml:space="preserve">Delegacia </w:t>
      </w:r>
      <w:r w:rsidR="00557CAA">
        <w:t xml:space="preserve">de polícia </w:t>
      </w:r>
      <w:r w:rsidR="008F002D" w:rsidRPr="0095491D">
        <w:t xml:space="preserve">e </w:t>
      </w:r>
      <w:r w:rsidR="00557CAA">
        <w:t xml:space="preserve">do </w:t>
      </w:r>
      <w:r w:rsidR="008F002D" w:rsidRPr="0095491D">
        <w:t>Poder Judiciário</w:t>
      </w:r>
      <w:r w:rsidR="00557CAA">
        <w:t>,</w:t>
      </w:r>
      <w:r w:rsidR="00972C81" w:rsidRPr="0095491D">
        <w:t xml:space="preserve"> é possível afirmar que</w:t>
      </w:r>
      <w:r w:rsidRPr="0095491D">
        <w:t xml:space="preserve"> o</w:t>
      </w:r>
      <w:r w:rsidR="008F002D" w:rsidRPr="0095491D">
        <w:t>s</w:t>
      </w:r>
      <w:r w:rsidRPr="0095491D">
        <w:t xml:space="preserve"> adolescente</w:t>
      </w:r>
      <w:r w:rsidR="008F002D" w:rsidRPr="0095491D">
        <w:t>s</w:t>
      </w:r>
      <w:r w:rsidRPr="0095491D">
        <w:t xml:space="preserve"> do sexo masculino representam a maioria </w:t>
      </w:r>
      <w:r w:rsidR="00800737" w:rsidRPr="0095491D">
        <w:t xml:space="preserve">dos envolvidos </w:t>
      </w:r>
      <w:r w:rsidRPr="0095491D">
        <w:t>em conflito com a lei</w:t>
      </w:r>
      <w:r w:rsidRPr="00D76F9D">
        <w:t xml:space="preserve"> no município de Forquilhinha. Tais dados coincidem</w:t>
      </w:r>
      <w:r w:rsidR="0034231B" w:rsidRPr="00D76F9D">
        <w:t xml:space="preserve"> com os estudos realizados pelo</w:t>
      </w:r>
      <w:r w:rsidRPr="00D76F9D">
        <w:t xml:space="preserve"> Núcleo da Criança, do Adolescente e Família (NECAD), Núcleo dos Estudos Jurídicos da Criança e do Adolescente (NEJUSCA), Núcleo de Estudos da Criança (NUCA)</w:t>
      </w:r>
      <w:r w:rsidR="00D54735" w:rsidRPr="00D76F9D">
        <w:t xml:space="preserve">, envolvendo as Secretarias Estaduais de Educação, Justiça e Cidadania, da Saúde, da Família e </w:t>
      </w:r>
      <w:r w:rsidR="00557CAA">
        <w:lastRenderedPageBreak/>
        <w:t xml:space="preserve">de </w:t>
      </w:r>
      <w:r w:rsidR="00D54735" w:rsidRPr="00D76F9D">
        <w:t>Desenvolvimento Social, Conselho Estadual da Criança e do Adolescente, Ministério Público, Tribunal da Justiça, Fórum Estadual de Erradicação do Trabalho Infanto-Juvenil e Proteção do Adolescente no Trabalho, realizado no ano de 2001</w:t>
      </w:r>
      <w:r w:rsidR="00557CAA">
        <w:t>.</w:t>
      </w:r>
      <w:r w:rsidR="00D54735" w:rsidRPr="00D76F9D">
        <w:t xml:space="preserve"> </w:t>
      </w:r>
      <w:r w:rsidR="00557CAA">
        <w:t>À</w:t>
      </w:r>
      <w:r w:rsidR="00557CAA" w:rsidRPr="00D76F9D">
        <w:t xml:space="preserve"> </w:t>
      </w:r>
      <w:r w:rsidR="00D54735" w:rsidRPr="00D76F9D">
        <w:t>época já se destacava que</w:t>
      </w:r>
      <w:r w:rsidR="00557CAA">
        <w:t>,</w:t>
      </w:r>
      <w:r w:rsidR="00D54735" w:rsidRPr="00D76F9D">
        <w:t xml:space="preserve"> do universo pesquisado</w:t>
      </w:r>
      <w:r w:rsidR="00C10A41">
        <w:t>,</w:t>
      </w:r>
      <w:r w:rsidR="00D54735" w:rsidRPr="00D76F9D">
        <w:t xml:space="preserve"> </w:t>
      </w:r>
      <w:r w:rsidR="00C10A41">
        <w:t>com</w:t>
      </w:r>
      <w:r w:rsidR="00C10A41" w:rsidRPr="00D76F9D">
        <w:t xml:space="preserve"> </w:t>
      </w:r>
      <w:r w:rsidR="00D54735" w:rsidRPr="00D76F9D">
        <w:t xml:space="preserve">1.258 questionários aplicados, 87,9% </w:t>
      </w:r>
      <w:r w:rsidR="00C10A41">
        <w:t xml:space="preserve">dos adolescentes envolvidos com atos infracionais </w:t>
      </w:r>
      <w:r w:rsidR="00D54735" w:rsidRPr="00D76F9D">
        <w:t>eram do sexo masculino</w:t>
      </w:r>
      <w:r w:rsidR="007B6EEB" w:rsidRPr="00D76F9D">
        <w:t xml:space="preserve"> (SOUZA</w:t>
      </w:r>
      <w:r w:rsidR="00C10A41">
        <w:t>;</w:t>
      </w:r>
      <w:r w:rsidR="007B6EEB" w:rsidRPr="00D76F9D">
        <w:t xml:space="preserve"> MIOTO, 2004)</w:t>
      </w:r>
      <w:r w:rsidR="00D54735" w:rsidRPr="00D76F9D">
        <w:t xml:space="preserve">. </w:t>
      </w:r>
    </w:p>
    <w:p w:rsidR="00FC1F44" w:rsidRPr="00D76F9D" w:rsidRDefault="00D54735" w:rsidP="00D76F9D">
      <w:pPr>
        <w:pStyle w:val="CorpodeTexto"/>
      </w:pPr>
      <w:r w:rsidRPr="00D76F9D">
        <w:t>Mesmo tendo passado uma década, os dados continuam apontando es</w:t>
      </w:r>
      <w:r w:rsidR="00F1016A">
        <w:t>s</w:t>
      </w:r>
      <w:r w:rsidRPr="00D76F9D">
        <w:t xml:space="preserve">as informações. </w:t>
      </w:r>
      <w:r w:rsidR="00F1016A">
        <w:t>Ora, e</w:t>
      </w:r>
      <w:r w:rsidRPr="00D76F9D">
        <w:t>s</w:t>
      </w:r>
      <w:r w:rsidR="00F1016A">
        <w:t>s</w:t>
      </w:r>
      <w:r w:rsidRPr="00D76F9D">
        <w:t>e é um dado que merece atenção, pois podemos questionar</w:t>
      </w:r>
      <w:r w:rsidR="00F1016A">
        <w:t>: por</w:t>
      </w:r>
      <w:r w:rsidRPr="00D76F9D">
        <w:t xml:space="preserve"> quais motivos as adolescentes (sexo feminino) não se envolvem em atos infracionais, ou es</w:t>
      </w:r>
      <w:r w:rsidR="00F1016A">
        <w:t>s</w:t>
      </w:r>
      <w:r w:rsidRPr="00D76F9D">
        <w:t>es dados são camuflados por algum interesse da sociedade</w:t>
      </w:r>
      <w:r w:rsidR="00F1016A">
        <w:t>?</w:t>
      </w:r>
      <w:r w:rsidRPr="00D76F9D">
        <w:t xml:space="preserve"> Fica aqui uma responsabilidade para a Comissão </w:t>
      </w:r>
      <w:proofErr w:type="spellStart"/>
      <w:r w:rsidRPr="00D76F9D">
        <w:t>Intersetorial</w:t>
      </w:r>
      <w:proofErr w:type="spellEnd"/>
      <w:r w:rsidRPr="00D76F9D">
        <w:t xml:space="preserve"> do município de Forquilhinha</w:t>
      </w:r>
      <w:r w:rsidR="002A6521">
        <w:t>:</w:t>
      </w:r>
      <w:r w:rsidRPr="00D76F9D">
        <w:t xml:space="preserve"> acompanhar </w:t>
      </w:r>
      <w:r w:rsidR="002A6521">
        <w:t xml:space="preserve">esse cenário </w:t>
      </w:r>
      <w:r w:rsidRPr="00D76F9D">
        <w:t xml:space="preserve">nos próximos dez anos deste </w:t>
      </w:r>
      <w:r w:rsidR="002A6521" w:rsidRPr="00D76F9D">
        <w:t>Plano</w:t>
      </w:r>
      <w:r w:rsidRPr="00D76F9D">
        <w:t>.</w:t>
      </w:r>
    </w:p>
    <w:p w:rsidR="00C55DC4" w:rsidRPr="00D76F9D" w:rsidRDefault="00C55DC4" w:rsidP="00D76F9D">
      <w:pPr>
        <w:pStyle w:val="CorpodeTexto"/>
      </w:pPr>
      <w:r w:rsidRPr="00D76F9D">
        <w:t>Sobre a categoria idade, os dados apresentados pela Secretaria Municipal de Assistência Social permitem ver uma crescente entre</w:t>
      </w:r>
      <w:r w:rsidR="00734C2B" w:rsidRPr="00D76F9D">
        <w:t xml:space="preserve"> as idades observadas entre</w:t>
      </w:r>
      <w:r w:rsidRPr="00D76F9D">
        <w:t xml:space="preserve"> os anos de 2011 e 2014, como podermos observar </w:t>
      </w:r>
      <w:r w:rsidR="002E5295">
        <w:t>n</w:t>
      </w:r>
      <w:r w:rsidRPr="00D76F9D">
        <w:t>os gráficos a seguir.</w:t>
      </w:r>
    </w:p>
    <w:p w:rsidR="00D76F9D" w:rsidRDefault="00D76F9D" w:rsidP="00D76F9D">
      <w:pPr>
        <w:pStyle w:val="CorpodeTexto"/>
      </w:pPr>
    </w:p>
    <w:p w:rsidR="00C55DC4" w:rsidRPr="00D76F9D" w:rsidRDefault="00D76F9D" w:rsidP="00D76F9D">
      <w:pPr>
        <w:pStyle w:val="Legenda"/>
      </w:pPr>
      <w:bookmarkStart w:id="16" w:name="_Toc412731408"/>
      <w:r>
        <w:t xml:space="preserve">Gráfico </w:t>
      </w:r>
      <w:fldSimple w:instr=" SEQ Gráfico \* ARABIC ">
        <w:r w:rsidR="00775460">
          <w:rPr>
            <w:noProof/>
          </w:rPr>
          <w:t>4</w:t>
        </w:r>
      </w:fldSimple>
      <w:r>
        <w:t xml:space="preserve"> </w:t>
      </w:r>
      <w:r w:rsidR="002E5295">
        <w:t>–</w:t>
      </w:r>
      <w:r>
        <w:t xml:space="preserve"> </w:t>
      </w:r>
      <w:r w:rsidRPr="00916581">
        <w:t xml:space="preserve">Idade/PIA </w:t>
      </w:r>
      <w:r w:rsidR="002E5295">
        <w:t xml:space="preserve">– </w:t>
      </w:r>
      <w:r w:rsidRPr="00916581">
        <w:t>2011</w:t>
      </w:r>
      <w:bookmarkEnd w:id="16"/>
    </w:p>
    <w:p w:rsidR="00C55DC4" w:rsidRPr="00484E5E" w:rsidRDefault="00C55DC4" w:rsidP="00D76F9D">
      <w:pPr>
        <w:spacing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36BEFC7E" wp14:editId="57E9304F">
            <wp:extent cx="3904488" cy="2231136"/>
            <wp:effectExtent l="0" t="0" r="127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5DC4" w:rsidRPr="00D76F9D" w:rsidRDefault="00D76F9D" w:rsidP="00D76F9D">
      <w:pPr>
        <w:pStyle w:val="CorpodeTexto"/>
        <w:ind w:firstLine="0"/>
        <w:rPr>
          <w:sz w:val="20"/>
          <w:szCs w:val="20"/>
        </w:rPr>
      </w:pPr>
      <w:r w:rsidRPr="00D76F9D">
        <w:rPr>
          <w:sz w:val="20"/>
          <w:szCs w:val="20"/>
        </w:rPr>
        <w:t>Fonte</w:t>
      </w:r>
      <w:r w:rsidR="00C55DC4" w:rsidRPr="00D76F9D">
        <w:rPr>
          <w:sz w:val="20"/>
          <w:szCs w:val="20"/>
        </w:rPr>
        <w:t xml:space="preserve">: Secretaria Municipal de Assistência Social/PIA </w:t>
      </w:r>
      <w:r w:rsidR="002E5295">
        <w:rPr>
          <w:sz w:val="20"/>
          <w:szCs w:val="20"/>
        </w:rPr>
        <w:t>(</w:t>
      </w:r>
      <w:r w:rsidR="00C55DC4" w:rsidRPr="00D76F9D">
        <w:rPr>
          <w:sz w:val="20"/>
          <w:szCs w:val="20"/>
        </w:rPr>
        <w:t>2014</w:t>
      </w:r>
      <w:r w:rsidR="002E5295">
        <w:rPr>
          <w:sz w:val="20"/>
          <w:szCs w:val="20"/>
        </w:rPr>
        <w:t>).</w:t>
      </w:r>
    </w:p>
    <w:p w:rsidR="00C55DC4" w:rsidRPr="00484E5E" w:rsidRDefault="00C55DC4" w:rsidP="00D76F9D">
      <w:pPr>
        <w:pStyle w:val="CorpodeTexto"/>
      </w:pPr>
    </w:p>
    <w:p w:rsidR="00077A62" w:rsidRDefault="00077A62">
      <w:pPr>
        <w:rPr>
          <w:rFonts w:ascii="Times New Roman" w:eastAsia="Times New Roman" w:hAnsi="Times New Roman" w:cs="Times New Roman"/>
          <w:bCs/>
          <w:sz w:val="24"/>
          <w:szCs w:val="18"/>
        </w:rPr>
      </w:pPr>
      <w:r>
        <w:br w:type="page"/>
      </w:r>
    </w:p>
    <w:p w:rsidR="00C55DC4" w:rsidRPr="00484E5E" w:rsidRDefault="00D76F9D" w:rsidP="00D76F9D">
      <w:pPr>
        <w:pStyle w:val="Legenda"/>
      </w:pPr>
      <w:bookmarkStart w:id="17" w:name="_Toc412731409"/>
      <w:r>
        <w:lastRenderedPageBreak/>
        <w:t xml:space="preserve">Gráfico </w:t>
      </w:r>
      <w:fldSimple w:instr=" SEQ Gráfico \* ARABIC ">
        <w:r w:rsidR="00775460">
          <w:rPr>
            <w:noProof/>
          </w:rPr>
          <w:t>5</w:t>
        </w:r>
      </w:fldSimple>
      <w:r>
        <w:t xml:space="preserve"> </w:t>
      </w:r>
      <w:r w:rsidR="002E5295">
        <w:t>–</w:t>
      </w:r>
      <w:r>
        <w:t xml:space="preserve"> </w:t>
      </w:r>
      <w:r w:rsidRPr="00E805BF">
        <w:t xml:space="preserve">Idade/PIA </w:t>
      </w:r>
      <w:r w:rsidR="002E5295">
        <w:t xml:space="preserve">– </w:t>
      </w:r>
      <w:r w:rsidRPr="00E805BF">
        <w:t>2012</w:t>
      </w:r>
      <w:bookmarkEnd w:id="17"/>
    </w:p>
    <w:p w:rsidR="00C55DC4" w:rsidRPr="00484E5E" w:rsidRDefault="00C55DC4" w:rsidP="00D76F9D">
      <w:pPr>
        <w:spacing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27EF2BEE" wp14:editId="1D750C26">
            <wp:extent cx="3877056" cy="2039112"/>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5DC4" w:rsidRPr="00D76F9D" w:rsidRDefault="00D76F9D" w:rsidP="00D76F9D">
      <w:pPr>
        <w:pStyle w:val="CorpodeTexto"/>
        <w:ind w:firstLine="0"/>
        <w:rPr>
          <w:sz w:val="20"/>
          <w:szCs w:val="20"/>
        </w:rPr>
      </w:pPr>
      <w:r w:rsidRPr="00D76F9D">
        <w:rPr>
          <w:sz w:val="20"/>
          <w:szCs w:val="20"/>
        </w:rPr>
        <w:t>Fonte</w:t>
      </w:r>
      <w:r w:rsidR="00C55DC4" w:rsidRPr="00D76F9D">
        <w:rPr>
          <w:sz w:val="20"/>
          <w:szCs w:val="20"/>
        </w:rPr>
        <w:t xml:space="preserve">: Secretaria Municipal de Assistência Social/PIA </w:t>
      </w:r>
      <w:r w:rsidR="006744B6">
        <w:rPr>
          <w:sz w:val="20"/>
          <w:szCs w:val="20"/>
        </w:rPr>
        <w:t>(</w:t>
      </w:r>
      <w:r w:rsidR="00C55DC4" w:rsidRPr="00D76F9D">
        <w:rPr>
          <w:sz w:val="20"/>
          <w:szCs w:val="20"/>
        </w:rPr>
        <w:t>2014</w:t>
      </w:r>
      <w:r w:rsidR="006744B6">
        <w:rPr>
          <w:sz w:val="20"/>
          <w:szCs w:val="20"/>
        </w:rPr>
        <w:t>).</w:t>
      </w:r>
    </w:p>
    <w:p w:rsidR="00096ADC" w:rsidRDefault="00096ADC" w:rsidP="00D76F9D">
      <w:pPr>
        <w:pStyle w:val="CorpodeTexto"/>
      </w:pPr>
    </w:p>
    <w:p w:rsidR="00D76F9D" w:rsidRDefault="00D76F9D" w:rsidP="00D76F9D">
      <w:pPr>
        <w:pStyle w:val="Legenda"/>
      </w:pPr>
      <w:bookmarkStart w:id="18" w:name="_Toc412731410"/>
      <w:r>
        <w:t xml:space="preserve">Gráfico </w:t>
      </w:r>
      <w:fldSimple w:instr=" SEQ Gráfico \* ARABIC ">
        <w:r w:rsidR="00775460">
          <w:rPr>
            <w:noProof/>
          </w:rPr>
          <w:t>6</w:t>
        </w:r>
      </w:fldSimple>
      <w:r>
        <w:t xml:space="preserve"> </w:t>
      </w:r>
      <w:r w:rsidR="006744B6">
        <w:t>–</w:t>
      </w:r>
      <w:r>
        <w:t xml:space="preserve"> </w:t>
      </w:r>
      <w:r w:rsidRPr="00D62A39">
        <w:t xml:space="preserve">Idade/PIA </w:t>
      </w:r>
      <w:r w:rsidR="006744B6">
        <w:t xml:space="preserve">– </w:t>
      </w:r>
      <w:r w:rsidRPr="00D62A39">
        <w:t>2013</w:t>
      </w:r>
      <w:bookmarkEnd w:id="18"/>
    </w:p>
    <w:p w:rsidR="00C55DC4" w:rsidRPr="00484E5E" w:rsidRDefault="00C55DC4" w:rsidP="00077A62">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2E5FDA9C" wp14:editId="2E524D1E">
            <wp:extent cx="4133088" cy="2203704"/>
            <wp:effectExtent l="0" t="0" r="1270" b="63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55DC4" w:rsidRPr="00D76F9D" w:rsidRDefault="00C55DC4" w:rsidP="00D76F9D">
      <w:pPr>
        <w:pStyle w:val="CorpodeTexto"/>
        <w:ind w:firstLine="0"/>
        <w:rPr>
          <w:sz w:val="20"/>
          <w:szCs w:val="20"/>
        </w:rPr>
      </w:pPr>
      <w:r w:rsidRPr="00D76F9D">
        <w:rPr>
          <w:sz w:val="20"/>
          <w:szCs w:val="20"/>
        </w:rPr>
        <w:t>F</w:t>
      </w:r>
      <w:r w:rsidR="00D76F9D" w:rsidRPr="00D76F9D">
        <w:rPr>
          <w:sz w:val="20"/>
          <w:szCs w:val="20"/>
        </w:rPr>
        <w:t>onte</w:t>
      </w:r>
      <w:r w:rsidRPr="00D76F9D">
        <w:rPr>
          <w:sz w:val="20"/>
          <w:szCs w:val="20"/>
        </w:rPr>
        <w:t xml:space="preserve">: Secretaria Municipal de Assistência Social/PIA </w:t>
      </w:r>
      <w:r w:rsidR="002E5295">
        <w:rPr>
          <w:sz w:val="20"/>
          <w:szCs w:val="20"/>
        </w:rPr>
        <w:t>(</w:t>
      </w:r>
      <w:r w:rsidRPr="00D76F9D">
        <w:rPr>
          <w:sz w:val="20"/>
          <w:szCs w:val="20"/>
        </w:rPr>
        <w:t>2014</w:t>
      </w:r>
      <w:r w:rsidR="002E5295">
        <w:rPr>
          <w:sz w:val="20"/>
          <w:szCs w:val="20"/>
        </w:rPr>
        <w:t>).</w:t>
      </w:r>
    </w:p>
    <w:p w:rsidR="00C55DC4" w:rsidRPr="00D76F9D" w:rsidRDefault="00C55DC4" w:rsidP="00D76F9D">
      <w:pPr>
        <w:pStyle w:val="CorpodeTexto"/>
      </w:pPr>
    </w:p>
    <w:p w:rsidR="00C55DC4" w:rsidRPr="00D76F9D" w:rsidRDefault="00D76F9D" w:rsidP="00D76F9D">
      <w:pPr>
        <w:pStyle w:val="Legenda"/>
      </w:pPr>
      <w:bookmarkStart w:id="19" w:name="_Toc412731411"/>
      <w:r>
        <w:t xml:space="preserve">Gráfico </w:t>
      </w:r>
      <w:fldSimple w:instr=" SEQ Gráfico \* ARABIC ">
        <w:r w:rsidR="00775460">
          <w:rPr>
            <w:noProof/>
          </w:rPr>
          <w:t>7</w:t>
        </w:r>
      </w:fldSimple>
      <w:r>
        <w:t xml:space="preserve"> </w:t>
      </w:r>
      <w:r w:rsidR="002E5295">
        <w:t>–</w:t>
      </w:r>
      <w:r>
        <w:t xml:space="preserve"> </w:t>
      </w:r>
      <w:r w:rsidRPr="00DE25F5">
        <w:t xml:space="preserve">Idade/PIA </w:t>
      </w:r>
      <w:r w:rsidR="002E5295">
        <w:t xml:space="preserve">– </w:t>
      </w:r>
      <w:r w:rsidRPr="00DE25F5">
        <w:t>2014</w:t>
      </w:r>
      <w:bookmarkEnd w:id="19"/>
    </w:p>
    <w:p w:rsidR="00C55DC4" w:rsidRPr="00484E5E" w:rsidRDefault="00C55DC4" w:rsidP="00077A62">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26654573" wp14:editId="1626268B">
            <wp:extent cx="3675888" cy="2057400"/>
            <wp:effectExtent l="0" t="0" r="127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3D99" w:rsidRPr="00D76F9D" w:rsidRDefault="00563D99" w:rsidP="00D76F9D">
      <w:pPr>
        <w:pStyle w:val="CorpodeTexto"/>
        <w:ind w:firstLine="0"/>
        <w:rPr>
          <w:sz w:val="20"/>
          <w:szCs w:val="20"/>
        </w:rPr>
      </w:pPr>
      <w:r w:rsidRPr="00D76F9D">
        <w:rPr>
          <w:sz w:val="20"/>
          <w:szCs w:val="20"/>
        </w:rPr>
        <w:t>F</w:t>
      </w:r>
      <w:r w:rsidR="00D76F9D" w:rsidRPr="00D76F9D">
        <w:rPr>
          <w:sz w:val="20"/>
          <w:szCs w:val="20"/>
        </w:rPr>
        <w:t>onte</w:t>
      </w:r>
      <w:r w:rsidRPr="00D76F9D">
        <w:rPr>
          <w:sz w:val="20"/>
          <w:szCs w:val="20"/>
        </w:rPr>
        <w:t xml:space="preserve">: Secretaria Municipal de Assistência Social/PIA </w:t>
      </w:r>
      <w:r w:rsidR="002E5295">
        <w:rPr>
          <w:sz w:val="20"/>
          <w:szCs w:val="20"/>
        </w:rPr>
        <w:t>(</w:t>
      </w:r>
      <w:r w:rsidRPr="00D76F9D">
        <w:rPr>
          <w:sz w:val="20"/>
          <w:szCs w:val="20"/>
        </w:rPr>
        <w:t>2014</w:t>
      </w:r>
      <w:r w:rsidR="002E5295">
        <w:rPr>
          <w:sz w:val="20"/>
          <w:szCs w:val="20"/>
        </w:rPr>
        <w:t>).</w:t>
      </w:r>
    </w:p>
    <w:p w:rsidR="00926106" w:rsidRPr="00D76F9D" w:rsidRDefault="00926106" w:rsidP="00D76F9D">
      <w:pPr>
        <w:pStyle w:val="CorpodeTexto"/>
      </w:pPr>
    </w:p>
    <w:p w:rsidR="00C55DC4" w:rsidRPr="00D76F9D" w:rsidRDefault="006C4DEB" w:rsidP="00D76F9D">
      <w:pPr>
        <w:pStyle w:val="CorpodeTexto"/>
      </w:pPr>
      <w:r w:rsidRPr="00D76F9D">
        <w:lastRenderedPageBreak/>
        <w:t>Os dados levantados na Secretaria Municipal de Assistência Social, por intermédio do PIA, sinalizam que</w:t>
      </w:r>
      <w:r w:rsidR="00F90163">
        <w:t>,</w:t>
      </w:r>
      <w:r w:rsidRPr="00D76F9D">
        <w:t xml:space="preserve"> entre os anos de 2011 e 2014, os 17 anos </w:t>
      </w:r>
      <w:r w:rsidR="00F90163">
        <w:t xml:space="preserve">são a idade que </w:t>
      </w:r>
      <w:r w:rsidRPr="00D76F9D">
        <w:t>se destaca</w:t>
      </w:r>
      <w:r w:rsidR="00F90163">
        <w:t>;</w:t>
      </w:r>
      <w:r w:rsidRPr="00D76F9D">
        <w:t xml:space="preserve"> </w:t>
      </w:r>
      <w:r w:rsidR="00F90163">
        <w:t>depois,</w:t>
      </w:r>
      <w:r w:rsidR="00F90163" w:rsidRPr="00D76F9D">
        <w:t xml:space="preserve"> </w:t>
      </w:r>
      <w:r w:rsidRPr="00D76F9D">
        <w:t>os 16 anos.</w:t>
      </w:r>
    </w:p>
    <w:p w:rsidR="006744B6" w:rsidRDefault="005F65E1" w:rsidP="00D76F9D">
      <w:pPr>
        <w:pStyle w:val="CorpodeTexto"/>
      </w:pPr>
      <w:r w:rsidRPr="00D76F9D">
        <w:t>Tais dados podem ser cruzados com os dados disponibilizados pelo Poder Judiciário, que sinaliza</w:t>
      </w:r>
      <w:r w:rsidR="006744B6">
        <w:t>:</w:t>
      </w:r>
      <w:r w:rsidRPr="00D76F9D">
        <w:t xml:space="preserve"> entre os anos de 2011 e 2014, </w:t>
      </w:r>
      <w:r w:rsidR="006744B6">
        <w:t xml:space="preserve">destaca-se </w:t>
      </w:r>
      <w:r w:rsidRPr="00D76F9D">
        <w:t>a idade de 19 anos</w:t>
      </w:r>
      <w:r w:rsidR="006744B6">
        <w:t>,</w:t>
      </w:r>
      <w:r w:rsidRPr="00D76F9D">
        <w:t xml:space="preserve"> com 29%</w:t>
      </w:r>
      <w:r w:rsidR="006744B6">
        <w:t>;</w:t>
      </w:r>
      <w:r w:rsidRPr="00D76F9D">
        <w:t xml:space="preserve"> ainda temos as idades de 20, 21 e 22 anos, que se destacam </w:t>
      </w:r>
      <w:r w:rsidR="006744B6">
        <w:t>timidamente –</w:t>
      </w:r>
      <w:r w:rsidR="00966F3C">
        <w:t xml:space="preserve"> p</w:t>
      </w:r>
      <w:r w:rsidRPr="00D76F9D">
        <w:t xml:space="preserve">odemos observar </w:t>
      </w:r>
      <w:r w:rsidR="006744B6">
        <w:t xml:space="preserve">aqui </w:t>
      </w:r>
      <w:r w:rsidRPr="00D76F9D">
        <w:t>um problema que precisa de atenção</w:t>
      </w:r>
      <w:r w:rsidR="006744B6">
        <w:t>:</w:t>
      </w:r>
      <w:r w:rsidRPr="00D76F9D">
        <w:t xml:space="preserve"> a morosidade do encaminhamento dos processos, pois estes adultos certamente cometeram os atos infracionais na sua adolescência, e es</w:t>
      </w:r>
      <w:r w:rsidR="006744B6">
        <w:t>s</w:t>
      </w:r>
      <w:r w:rsidRPr="00D76F9D">
        <w:t xml:space="preserve">a </w:t>
      </w:r>
      <w:r w:rsidR="00815DC3">
        <w:t>demora</w:t>
      </w:r>
      <w:r w:rsidRPr="00D76F9D">
        <w:t>, por vezes</w:t>
      </w:r>
      <w:r w:rsidR="006744B6">
        <w:t>,</w:t>
      </w:r>
      <w:r w:rsidRPr="00D76F9D">
        <w:t xml:space="preserve"> pode </w:t>
      </w:r>
      <w:r w:rsidR="006744B6">
        <w:t>dar</w:t>
      </w:r>
      <w:r w:rsidR="006744B6" w:rsidRPr="00D76F9D">
        <w:t xml:space="preserve"> </w:t>
      </w:r>
      <w:r w:rsidRPr="00D76F9D">
        <w:t xml:space="preserve">a ideia de que nada é feito diante desses acontecimentos. </w:t>
      </w:r>
    </w:p>
    <w:p w:rsidR="006C4DEB" w:rsidRPr="00D76F9D" w:rsidRDefault="006744B6" w:rsidP="00D76F9D">
      <w:pPr>
        <w:pStyle w:val="CorpodeTexto"/>
      </w:pPr>
      <w:r>
        <w:t>Entretanto</w:t>
      </w:r>
      <w:r w:rsidR="005F65E1" w:rsidRPr="00D76F9D">
        <w:t>, no gráfico as seguir, a</w:t>
      </w:r>
      <w:r>
        <w:t>s</w:t>
      </w:r>
      <w:r w:rsidR="005F65E1" w:rsidRPr="00D76F9D">
        <w:t xml:space="preserve"> idade</w:t>
      </w:r>
      <w:r>
        <w:t>s</w:t>
      </w:r>
      <w:r w:rsidR="005F65E1" w:rsidRPr="00D76F9D">
        <w:t xml:space="preserve"> de 17 e 16 anos se destacam mais uma vez.</w:t>
      </w:r>
    </w:p>
    <w:p w:rsidR="006C4DEB" w:rsidRPr="00D76F9D" w:rsidRDefault="006C4DEB" w:rsidP="00D76F9D">
      <w:pPr>
        <w:pStyle w:val="CorpodeTexto"/>
      </w:pPr>
    </w:p>
    <w:p w:rsidR="00B102DB" w:rsidRPr="00D76F9D" w:rsidRDefault="00D76F9D" w:rsidP="00D76F9D">
      <w:pPr>
        <w:pStyle w:val="Legenda"/>
      </w:pPr>
      <w:bookmarkStart w:id="20" w:name="_Toc412731412"/>
      <w:r>
        <w:t xml:space="preserve">Gráfico </w:t>
      </w:r>
      <w:fldSimple w:instr=" SEQ Gráfico \* ARABIC ">
        <w:r w:rsidR="00775460">
          <w:rPr>
            <w:noProof/>
          </w:rPr>
          <w:t>8</w:t>
        </w:r>
      </w:fldSimple>
      <w:r>
        <w:t xml:space="preserve"> </w:t>
      </w:r>
      <w:r w:rsidR="006744B6">
        <w:t>–</w:t>
      </w:r>
      <w:r>
        <w:t xml:space="preserve"> </w:t>
      </w:r>
      <w:r w:rsidRPr="005456EF">
        <w:t xml:space="preserve">Poder Judiciário </w:t>
      </w:r>
      <w:r w:rsidR="006744B6">
        <w:t>–</w:t>
      </w:r>
      <w:r>
        <w:t xml:space="preserve"> 2011 a </w:t>
      </w:r>
      <w:r w:rsidRPr="005456EF">
        <w:t>2014</w:t>
      </w:r>
      <w:bookmarkEnd w:id="20"/>
    </w:p>
    <w:p w:rsidR="00B102DB" w:rsidRPr="00484E5E" w:rsidRDefault="00B102DB" w:rsidP="006F7167">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50A16D33" wp14:editId="5BE71B09">
            <wp:extent cx="4572000" cy="2990088"/>
            <wp:effectExtent l="0" t="0" r="0" b="127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02DB" w:rsidRPr="00D76F9D" w:rsidRDefault="00B102DB" w:rsidP="00D76F9D">
      <w:pPr>
        <w:pStyle w:val="CorpodeTexto"/>
        <w:ind w:firstLine="0"/>
        <w:rPr>
          <w:sz w:val="20"/>
          <w:szCs w:val="20"/>
        </w:rPr>
      </w:pPr>
      <w:r w:rsidRPr="00D76F9D">
        <w:rPr>
          <w:sz w:val="20"/>
          <w:szCs w:val="20"/>
        </w:rPr>
        <w:t>F</w:t>
      </w:r>
      <w:r w:rsidR="00D76F9D" w:rsidRPr="00D76F9D">
        <w:rPr>
          <w:sz w:val="20"/>
          <w:szCs w:val="20"/>
        </w:rPr>
        <w:t>onte</w:t>
      </w:r>
      <w:r w:rsidRPr="00D76F9D">
        <w:rPr>
          <w:sz w:val="20"/>
          <w:szCs w:val="20"/>
        </w:rPr>
        <w:t xml:space="preserve">: Poder Judiciário </w:t>
      </w:r>
      <w:r w:rsidR="006744B6">
        <w:rPr>
          <w:sz w:val="20"/>
          <w:szCs w:val="20"/>
        </w:rPr>
        <w:t>(</w:t>
      </w:r>
      <w:r w:rsidRPr="00D76F9D">
        <w:rPr>
          <w:sz w:val="20"/>
          <w:szCs w:val="20"/>
        </w:rPr>
        <w:t>2014</w:t>
      </w:r>
      <w:r w:rsidR="006744B6">
        <w:rPr>
          <w:sz w:val="20"/>
          <w:szCs w:val="20"/>
        </w:rPr>
        <w:t>).</w:t>
      </w:r>
    </w:p>
    <w:p w:rsidR="00734C2B" w:rsidRPr="00D76F9D" w:rsidRDefault="00734C2B" w:rsidP="00D76F9D">
      <w:pPr>
        <w:pStyle w:val="CorpodeTexto"/>
      </w:pPr>
    </w:p>
    <w:p w:rsidR="00771230" w:rsidRPr="00D76F9D" w:rsidRDefault="005F65E1" w:rsidP="00D76F9D">
      <w:pPr>
        <w:pStyle w:val="CorpodeTexto"/>
      </w:pPr>
      <w:r w:rsidRPr="00D76F9D">
        <w:t xml:space="preserve">Tais dados </w:t>
      </w:r>
      <w:r w:rsidR="00502A01" w:rsidRPr="00D76F9D">
        <w:t xml:space="preserve">confirmam os dos estudos realizados pelas professoras Souza e </w:t>
      </w:r>
      <w:proofErr w:type="spellStart"/>
      <w:r w:rsidR="00502A01" w:rsidRPr="00D76F9D">
        <w:t>Mioto</w:t>
      </w:r>
      <w:proofErr w:type="spellEnd"/>
      <w:r w:rsidR="00502A01" w:rsidRPr="00D76F9D">
        <w:t xml:space="preserve"> (2004)</w:t>
      </w:r>
      <w:r w:rsidR="00382F21">
        <w:t>,</w:t>
      </w:r>
      <w:r w:rsidR="00502A01" w:rsidRPr="00D76F9D">
        <w:t xml:space="preserve"> </w:t>
      </w:r>
      <w:r w:rsidR="00382F21">
        <w:t xml:space="preserve">os </w:t>
      </w:r>
      <w:r w:rsidR="00502A01" w:rsidRPr="00D76F9D">
        <w:t>qu</w:t>
      </w:r>
      <w:r w:rsidR="00382F21">
        <w:t>ais</w:t>
      </w:r>
      <w:r w:rsidR="00502A01" w:rsidRPr="00D76F9D">
        <w:t xml:space="preserve"> apontam que em Santa Catarina </w:t>
      </w:r>
      <w:r w:rsidR="00382F21">
        <w:t xml:space="preserve">a </w:t>
      </w:r>
      <w:r w:rsidR="00502A01" w:rsidRPr="00D76F9D">
        <w:t>incidência dos atos infracionais ocorre entre 16 e 18 anos de idade em 40% dos casos.</w:t>
      </w:r>
    </w:p>
    <w:p w:rsidR="001A4009" w:rsidRDefault="003D7984" w:rsidP="00D76F9D">
      <w:pPr>
        <w:pStyle w:val="CorpodeTexto"/>
      </w:pPr>
      <w:r w:rsidRPr="00D76F9D">
        <w:t>No que diz respeito aos tipos de atos infracionais cometidos pelos adolescentes</w:t>
      </w:r>
      <w:r w:rsidR="00382F21">
        <w:t>,</w:t>
      </w:r>
      <w:r w:rsidRPr="00D76F9D">
        <w:t xml:space="preserve"> os dados provenientes do PIA entre os anos de 2011 e 2014 sinalizam o furto com maior relevância. Outr</w:t>
      </w:r>
      <w:r w:rsidR="00382F21">
        <w:t>a</w:t>
      </w:r>
      <w:r w:rsidRPr="00D76F9D">
        <w:t xml:space="preserve"> </w:t>
      </w:r>
      <w:r w:rsidR="00B77B4C" w:rsidRPr="00D76F9D">
        <w:t>que</w:t>
      </w:r>
      <w:r w:rsidR="00382F21">
        <w:t>stão que</w:t>
      </w:r>
      <w:r w:rsidR="00B77B4C" w:rsidRPr="00D76F9D">
        <w:t xml:space="preserve"> precisa de muita atenção da Comissão </w:t>
      </w:r>
      <w:proofErr w:type="spellStart"/>
      <w:r w:rsidR="00B77B4C" w:rsidRPr="00D76F9D">
        <w:t>Intersetorial</w:t>
      </w:r>
      <w:proofErr w:type="spellEnd"/>
      <w:r w:rsidR="00B77B4C" w:rsidRPr="00D76F9D">
        <w:t xml:space="preserve"> e de toda a Rede de Proteção Integra</w:t>
      </w:r>
      <w:r w:rsidR="00382F21">
        <w:t>l</w:t>
      </w:r>
      <w:r w:rsidR="00B77B4C" w:rsidRPr="00D76F9D">
        <w:t xml:space="preserve"> da Criança e do Adolescente </w:t>
      </w:r>
      <w:r w:rsidRPr="00D76F9D">
        <w:t xml:space="preserve">é </w:t>
      </w:r>
      <w:r w:rsidR="00382F21">
        <w:t>a referente a</w:t>
      </w:r>
      <w:r w:rsidRPr="00D76F9D">
        <w:t xml:space="preserve">o preenchimento dos </w:t>
      </w:r>
      <w:r w:rsidRPr="00D76F9D">
        <w:lastRenderedPageBreak/>
        <w:t xml:space="preserve">dados por todos os órgãos que estão envolvidos diretamente com as medidas socioeducativas, de forma a aproximar </w:t>
      </w:r>
      <w:r w:rsidR="00382F21">
        <w:t>esses</w:t>
      </w:r>
      <w:r w:rsidR="00382F21" w:rsidRPr="00D76F9D">
        <w:t xml:space="preserve"> </w:t>
      </w:r>
      <w:r w:rsidRPr="00D76F9D">
        <w:t xml:space="preserve">dados </w:t>
      </w:r>
      <w:r w:rsidR="00382F21">
        <w:t>d</w:t>
      </w:r>
      <w:r w:rsidRPr="00D76F9D">
        <w:t>a genuína realidade do município em tela. Como é possível observar no gráfico a seguir, no ano de 2011</w:t>
      </w:r>
      <w:r w:rsidR="00382F21">
        <w:t>,</w:t>
      </w:r>
      <w:r w:rsidRPr="00D76F9D">
        <w:t xml:space="preserve"> 60% dos dados não foram preenchidos, dificultando as </w:t>
      </w:r>
      <w:r w:rsidR="00382F21">
        <w:t xml:space="preserve">respectivas </w:t>
      </w:r>
      <w:r w:rsidRPr="00D76F9D">
        <w:t>an</w:t>
      </w:r>
      <w:r w:rsidR="00382F21">
        <w:t>á</w:t>
      </w:r>
      <w:r w:rsidRPr="00D76F9D">
        <w:t xml:space="preserve">lises. Mesmo assim, </w:t>
      </w:r>
      <w:r w:rsidR="00726FC2">
        <w:t xml:space="preserve">a identificação de índices de atos infracionais como </w:t>
      </w:r>
      <w:r w:rsidRPr="00D76F9D">
        <w:t>20% para homicídio e 20% para roubo merece toda a atenção necessária</w:t>
      </w:r>
      <w:r w:rsidR="00D028F2" w:rsidRPr="00D76F9D">
        <w:t>, bem como a elaboração de estratégias contundentes diante des</w:t>
      </w:r>
      <w:r w:rsidR="00726FC2">
        <w:t>s</w:t>
      </w:r>
      <w:r w:rsidR="00D028F2" w:rsidRPr="00D76F9D">
        <w:t>es atos.</w:t>
      </w:r>
    </w:p>
    <w:p w:rsidR="00D76F9D" w:rsidRPr="00D76F9D" w:rsidRDefault="00D76F9D" w:rsidP="00D76F9D">
      <w:pPr>
        <w:pStyle w:val="CorpodeTexto"/>
      </w:pPr>
    </w:p>
    <w:p w:rsidR="00771230" w:rsidRPr="00D76F9D" w:rsidRDefault="00D76F9D" w:rsidP="00D76F9D">
      <w:pPr>
        <w:pStyle w:val="Legenda"/>
      </w:pPr>
      <w:bookmarkStart w:id="21" w:name="_Toc412731413"/>
      <w:r>
        <w:t xml:space="preserve">Gráfico </w:t>
      </w:r>
      <w:fldSimple w:instr=" SEQ Gráfico \* ARABIC ">
        <w:r w:rsidR="00775460">
          <w:rPr>
            <w:noProof/>
          </w:rPr>
          <w:t>9</w:t>
        </w:r>
      </w:fldSimple>
      <w:r>
        <w:t xml:space="preserve"> </w:t>
      </w:r>
      <w:r w:rsidR="00726FC2">
        <w:t>–</w:t>
      </w:r>
      <w:r>
        <w:t xml:space="preserve"> </w:t>
      </w:r>
      <w:r w:rsidRPr="007A11DE">
        <w:t xml:space="preserve">Tipo de </w:t>
      </w:r>
      <w:r w:rsidR="00726FC2" w:rsidRPr="007A11DE">
        <w:t xml:space="preserve">ato infracional </w:t>
      </w:r>
      <w:r w:rsidRPr="007A11DE">
        <w:t xml:space="preserve">cometido pelos adolescentes/PIA </w:t>
      </w:r>
      <w:r w:rsidR="00726FC2">
        <w:t>–</w:t>
      </w:r>
      <w:r w:rsidRPr="007A11DE">
        <w:t xml:space="preserve"> 2011</w:t>
      </w:r>
      <w:bookmarkEnd w:id="21"/>
    </w:p>
    <w:p w:rsidR="00F23F8E" w:rsidRPr="00484E5E" w:rsidRDefault="00771230" w:rsidP="00077A62">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4C051C7C" wp14:editId="7B229051">
            <wp:extent cx="3913632" cy="233172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71230" w:rsidRPr="00D76F9D" w:rsidRDefault="00707EE0" w:rsidP="00D76F9D">
      <w:pPr>
        <w:pStyle w:val="CorpodeTexto"/>
        <w:ind w:firstLine="0"/>
        <w:rPr>
          <w:sz w:val="20"/>
        </w:rPr>
      </w:pPr>
      <w:r w:rsidRPr="00D76F9D">
        <w:rPr>
          <w:sz w:val="20"/>
        </w:rPr>
        <w:t>F</w:t>
      </w:r>
      <w:r w:rsidR="00D76F9D" w:rsidRPr="00D76F9D">
        <w:rPr>
          <w:sz w:val="20"/>
        </w:rPr>
        <w:t>onte</w:t>
      </w:r>
      <w:r w:rsidRPr="00D76F9D">
        <w:rPr>
          <w:sz w:val="20"/>
        </w:rPr>
        <w:t xml:space="preserve">: Secretaria Municipal de Assistência Social/PIA </w:t>
      </w:r>
      <w:r w:rsidR="0092673C">
        <w:rPr>
          <w:sz w:val="20"/>
        </w:rPr>
        <w:t>(</w:t>
      </w:r>
      <w:r w:rsidRPr="00D76F9D">
        <w:rPr>
          <w:sz w:val="20"/>
        </w:rPr>
        <w:t>2014</w:t>
      </w:r>
      <w:r w:rsidR="0092673C">
        <w:rPr>
          <w:sz w:val="20"/>
        </w:rPr>
        <w:t>).</w:t>
      </w:r>
    </w:p>
    <w:p w:rsidR="00D76F9D" w:rsidRDefault="00D76F9D" w:rsidP="00D76F9D">
      <w:pPr>
        <w:pStyle w:val="CorpodeTexto"/>
      </w:pPr>
    </w:p>
    <w:p w:rsidR="003D7984" w:rsidRPr="00D76F9D" w:rsidRDefault="00EA7A0A" w:rsidP="00D76F9D">
      <w:pPr>
        <w:pStyle w:val="CorpodeTexto"/>
      </w:pPr>
      <w:r w:rsidRPr="00D76F9D">
        <w:t>No ano de 2012</w:t>
      </w:r>
      <w:r w:rsidR="004C393A">
        <w:t>,</w:t>
      </w:r>
      <w:r w:rsidRPr="00D76F9D">
        <w:t xml:space="preserve"> não h</w:t>
      </w:r>
      <w:r w:rsidR="003D7984" w:rsidRPr="00D76F9D">
        <w:t xml:space="preserve">ouve </w:t>
      </w:r>
      <w:r w:rsidRPr="00D76F9D">
        <w:t>registro dos atos infracionais cometidos</w:t>
      </w:r>
      <w:r w:rsidR="00D028F2" w:rsidRPr="00D76F9D">
        <w:t>, o que</w:t>
      </w:r>
      <w:r w:rsidR="00BD0E19">
        <w:t xml:space="preserve"> impediu a realização das analises dos dados</w:t>
      </w:r>
      <w:r w:rsidRPr="00D76F9D">
        <w:t>.</w:t>
      </w:r>
      <w:r w:rsidR="003D7984" w:rsidRPr="00D76F9D">
        <w:t xml:space="preserve"> Já no ano de 2013, o furto ficou com 37%</w:t>
      </w:r>
      <w:r w:rsidR="003C28DA">
        <w:t>;</w:t>
      </w:r>
      <w:r w:rsidR="003D7984" w:rsidRPr="00D76F9D">
        <w:t xml:space="preserve"> </w:t>
      </w:r>
      <w:r w:rsidR="003C28DA">
        <w:t>seguido por</w:t>
      </w:r>
      <w:r w:rsidR="003D7984" w:rsidRPr="00D76F9D">
        <w:t xml:space="preserve"> apologia</w:t>
      </w:r>
      <w:r w:rsidR="0098428E">
        <w:t>,</w:t>
      </w:r>
      <w:r w:rsidR="003D7984" w:rsidRPr="00D76F9D">
        <w:t xml:space="preserve"> porte de drogas, porte e venda de armas</w:t>
      </w:r>
      <w:r w:rsidR="003C28DA">
        <w:t>,</w:t>
      </w:r>
      <w:r w:rsidR="003D7984" w:rsidRPr="00D76F9D">
        <w:t xml:space="preserve"> com 13%</w:t>
      </w:r>
      <w:r w:rsidR="003C28DA">
        <w:t xml:space="preserve"> cada</w:t>
      </w:r>
      <w:r w:rsidR="0098428E">
        <w:t xml:space="preserve">. Na sequencia tem-se acidente de carro e estupro com 12%. Registra-se 13% de dados que não </w:t>
      </w:r>
      <w:proofErr w:type="gramStart"/>
      <w:r w:rsidR="0098428E">
        <w:t>informa informados</w:t>
      </w:r>
      <w:proofErr w:type="gramEnd"/>
      <w:r w:rsidR="0098428E">
        <w:t>. N</w:t>
      </w:r>
      <w:r w:rsidR="003D7984" w:rsidRPr="00D76F9D">
        <w:t xml:space="preserve">ovamente existem </w:t>
      </w:r>
      <w:r w:rsidR="003C28DA">
        <w:t xml:space="preserve">alguns </w:t>
      </w:r>
      <w:r w:rsidR="003D7984" w:rsidRPr="00D76F9D">
        <w:t xml:space="preserve">dados sem </w:t>
      </w:r>
      <w:r w:rsidR="0098428E">
        <w:t xml:space="preserve">informações, dificultando o processo de analise. Eis a importância de preencher totalmente o formulário do PIA. </w:t>
      </w:r>
    </w:p>
    <w:p w:rsidR="00A40D09" w:rsidRPr="00D76F9D" w:rsidRDefault="00A40D09" w:rsidP="00D76F9D">
      <w:pPr>
        <w:pStyle w:val="CorpodeTexto"/>
      </w:pPr>
    </w:p>
    <w:p w:rsidR="006F7167" w:rsidRDefault="006F7167">
      <w:pPr>
        <w:rPr>
          <w:rFonts w:ascii="Times New Roman" w:eastAsia="Times New Roman" w:hAnsi="Times New Roman" w:cs="Times New Roman"/>
          <w:bCs/>
          <w:sz w:val="24"/>
          <w:szCs w:val="18"/>
        </w:rPr>
      </w:pPr>
      <w:r>
        <w:br w:type="page"/>
      </w:r>
    </w:p>
    <w:p w:rsidR="00EA7A0A" w:rsidRPr="00D76F9D" w:rsidRDefault="00D76F9D" w:rsidP="00D76F9D">
      <w:pPr>
        <w:pStyle w:val="Legenda"/>
      </w:pPr>
      <w:bookmarkStart w:id="22" w:name="_Toc412731414"/>
      <w:r>
        <w:lastRenderedPageBreak/>
        <w:t xml:space="preserve">Gráfico </w:t>
      </w:r>
      <w:fldSimple w:instr=" SEQ Gráfico \* ARABIC ">
        <w:r w:rsidR="00775460">
          <w:rPr>
            <w:noProof/>
          </w:rPr>
          <w:t>10</w:t>
        </w:r>
      </w:fldSimple>
      <w:r>
        <w:t xml:space="preserve"> </w:t>
      </w:r>
      <w:r w:rsidR="003C28DA">
        <w:t>–</w:t>
      </w:r>
      <w:r>
        <w:t xml:space="preserve"> </w:t>
      </w:r>
      <w:r w:rsidRPr="00915231">
        <w:t xml:space="preserve">Tipo de </w:t>
      </w:r>
      <w:r w:rsidR="003C28DA" w:rsidRPr="00915231">
        <w:t xml:space="preserve">ato infracional </w:t>
      </w:r>
      <w:r w:rsidRPr="00915231">
        <w:t xml:space="preserve">cometido pelos adolescentes/PIA </w:t>
      </w:r>
      <w:r w:rsidR="008210A3">
        <w:t>–</w:t>
      </w:r>
      <w:r w:rsidRPr="00915231">
        <w:t xml:space="preserve"> 2013</w:t>
      </w:r>
      <w:bookmarkEnd w:id="22"/>
    </w:p>
    <w:p w:rsidR="00EA7A0A" w:rsidRPr="00484E5E" w:rsidRDefault="00EA7A0A" w:rsidP="00D76F9D">
      <w:pPr>
        <w:spacing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78077A5E" wp14:editId="51EE6D98">
            <wp:extent cx="4690872" cy="2916936"/>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A7A0A" w:rsidRPr="00D76F9D" w:rsidRDefault="00EA7A0A" w:rsidP="00D76F9D">
      <w:pPr>
        <w:pStyle w:val="CorpodeTexto"/>
        <w:ind w:firstLine="0"/>
      </w:pPr>
      <w:r w:rsidRPr="00D76F9D">
        <w:t>F</w:t>
      </w:r>
      <w:r w:rsidR="00D76F9D">
        <w:t>onte</w:t>
      </w:r>
      <w:r w:rsidRPr="00D76F9D">
        <w:t xml:space="preserve">: Secretaria Municipal de Assistência Social/PIA </w:t>
      </w:r>
      <w:r w:rsidR="008210A3">
        <w:t>(</w:t>
      </w:r>
      <w:r w:rsidRPr="00D76F9D">
        <w:t>2014</w:t>
      </w:r>
      <w:r w:rsidR="008210A3">
        <w:t>).</w:t>
      </w:r>
    </w:p>
    <w:p w:rsidR="00000EC4" w:rsidRPr="00D76F9D" w:rsidRDefault="00000EC4" w:rsidP="00D76F9D">
      <w:pPr>
        <w:pStyle w:val="CorpodeTexto"/>
      </w:pPr>
    </w:p>
    <w:p w:rsidR="00EA7A0A" w:rsidRPr="00D76F9D" w:rsidRDefault="00C076C7" w:rsidP="00D76F9D">
      <w:pPr>
        <w:pStyle w:val="CorpodeTexto"/>
      </w:pPr>
      <w:r w:rsidRPr="00D76F9D">
        <w:t>No ano de 2014, 27% dos adolescentes em conflito com a lei estavam envolvidos com furto, e 27% aparece</w:t>
      </w:r>
      <w:r w:rsidR="00EC300C">
        <w:t>m</w:t>
      </w:r>
      <w:r w:rsidRPr="00D76F9D">
        <w:t xml:space="preserve"> envolvidos com drogas. Novamente o furto, o roubo e </w:t>
      </w:r>
      <w:r w:rsidR="00EC300C">
        <w:t xml:space="preserve">a </w:t>
      </w:r>
      <w:r w:rsidRPr="00D76F9D">
        <w:t xml:space="preserve">agressão física </w:t>
      </w:r>
      <w:r w:rsidR="00EC300C">
        <w:t>se destacam</w:t>
      </w:r>
      <w:r w:rsidRPr="00D76F9D">
        <w:t xml:space="preserve">, de forma a deixar registros da importância de se pensar estratégias de segurança e saúde pública, ou seja, </w:t>
      </w:r>
      <w:r w:rsidR="00EC300C">
        <w:t>há</w:t>
      </w:r>
      <w:r w:rsidRPr="00D76F9D">
        <w:t xml:space="preserve"> necessidade da realização do trabalho interdisciplinar. </w:t>
      </w:r>
    </w:p>
    <w:p w:rsidR="00BE47A3" w:rsidRDefault="00BE47A3" w:rsidP="00D76F9D">
      <w:pPr>
        <w:pStyle w:val="CorpodeTexto"/>
      </w:pPr>
    </w:p>
    <w:p w:rsidR="0089359C" w:rsidRPr="0089359C" w:rsidRDefault="00D76F9D" w:rsidP="00393701">
      <w:pPr>
        <w:pStyle w:val="Legenda"/>
      </w:pPr>
      <w:bookmarkStart w:id="23" w:name="_Toc412731415"/>
      <w:r>
        <w:lastRenderedPageBreak/>
        <w:t xml:space="preserve">Gráfico </w:t>
      </w:r>
      <w:fldSimple w:instr=" SEQ Gráfico \* ARABIC ">
        <w:r w:rsidR="00775460">
          <w:rPr>
            <w:noProof/>
          </w:rPr>
          <w:t>11</w:t>
        </w:r>
      </w:fldSimple>
      <w:r>
        <w:t xml:space="preserve"> </w:t>
      </w:r>
      <w:r w:rsidR="00EC300C">
        <w:t>–</w:t>
      </w:r>
      <w:r>
        <w:t xml:space="preserve"> </w:t>
      </w:r>
      <w:r w:rsidRPr="00270CB8">
        <w:t xml:space="preserve">Tipo de </w:t>
      </w:r>
      <w:r w:rsidR="00EC300C" w:rsidRPr="00270CB8">
        <w:t xml:space="preserve">ato infracional </w:t>
      </w:r>
      <w:r w:rsidRPr="00270CB8">
        <w:t xml:space="preserve">cometido pelos adolescentes/PIA </w:t>
      </w:r>
      <w:r w:rsidR="004016B9">
        <w:t>–</w:t>
      </w:r>
      <w:r w:rsidRPr="00270CB8">
        <w:t xml:space="preserve"> 2014</w:t>
      </w:r>
      <w:bookmarkEnd w:id="23"/>
      <w:r w:rsidR="0089359C">
        <w:rPr>
          <w:noProof/>
        </w:rPr>
        <w:drawing>
          <wp:inline distT="0" distB="0" distL="0" distR="0" wp14:anchorId="42EF4D64" wp14:editId="7178C1C1">
            <wp:extent cx="5362575" cy="3771900"/>
            <wp:effectExtent l="0" t="0" r="9525" b="1905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71230" w:rsidRDefault="007F283E" w:rsidP="00C55490">
      <w:pPr>
        <w:pStyle w:val="CorpodeTexto"/>
        <w:ind w:firstLine="0"/>
        <w:rPr>
          <w:sz w:val="20"/>
        </w:rPr>
      </w:pPr>
      <w:r w:rsidRPr="00C55490">
        <w:rPr>
          <w:sz w:val="20"/>
        </w:rPr>
        <w:t>F</w:t>
      </w:r>
      <w:r w:rsidR="00C55490" w:rsidRPr="00C55490">
        <w:rPr>
          <w:sz w:val="20"/>
        </w:rPr>
        <w:t>onte</w:t>
      </w:r>
      <w:r w:rsidRPr="00C55490">
        <w:rPr>
          <w:sz w:val="20"/>
        </w:rPr>
        <w:t xml:space="preserve">: Secretaria Municipal de Assistência Social/PIA </w:t>
      </w:r>
      <w:r w:rsidR="00EA7CD5">
        <w:rPr>
          <w:sz w:val="20"/>
        </w:rPr>
        <w:t>(</w:t>
      </w:r>
      <w:r w:rsidRPr="00C55490">
        <w:rPr>
          <w:sz w:val="20"/>
        </w:rPr>
        <w:t>2014</w:t>
      </w:r>
      <w:r w:rsidR="00EA7CD5">
        <w:rPr>
          <w:sz w:val="20"/>
        </w:rPr>
        <w:t>).</w:t>
      </w:r>
    </w:p>
    <w:p w:rsidR="002B6A05" w:rsidRPr="00C55490" w:rsidRDefault="002B6A05" w:rsidP="00C55490">
      <w:pPr>
        <w:pStyle w:val="CorpodeTexto"/>
        <w:ind w:firstLine="0"/>
        <w:rPr>
          <w:sz w:val="20"/>
        </w:rPr>
      </w:pPr>
    </w:p>
    <w:p w:rsidR="000A18AD" w:rsidRPr="00D76F9D" w:rsidRDefault="000A18AD" w:rsidP="00D76F9D">
      <w:pPr>
        <w:pStyle w:val="CorpodeTexto"/>
      </w:pPr>
      <w:r w:rsidRPr="00D76F9D">
        <w:t>Tais dados p</w:t>
      </w:r>
      <w:r w:rsidR="0034231B" w:rsidRPr="00D76F9D">
        <w:t>odem ser comparados com aqueles</w:t>
      </w:r>
      <w:r w:rsidRPr="00D76F9D">
        <w:t xml:space="preserve"> fornecidos pelo Poder Judiciário, </w:t>
      </w:r>
      <w:r w:rsidR="008E5D47">
        <w:t>sobre atos infracionais</w:t>
      </w:r>
      <w:r w:rsidRPr="00D76F9D">
        <w:t xml:space="preserve"> cometidos entre os anos de 2011 </w:t>
      </w:r>
      <w:r w:rsidR="008E5D47">
        <w:t>e</w:t>
      </w:r>
      <w:r w:rsidRPr="00D76F9D">
        <w:t xml:space="preserve"> 2014.</w:t>
      </w:r>
      <w:r w:rsidR="00926106" w:rsidRPr="00D76F9D">
        <w:t xml:space="preserve"> Não diferente</w:t>
      </w:r>
      <w:r w:rsidR="008E5D47">
        <w:t>,</w:t>
      </w:r>
      <w:r w:rsidR="00926106" w:rsidRPr="00D76F9D">
        <w:t xml:space="preserve"> o furto aparece em destaque</w:t>
      </w:r>
      <w:r w:rsidR="008E5D47">
        <w:t>,</w:t>
      </w:r>
      <w:r w:rsidR="00926106" w:rsidRPr="00D76F9D">
        <w:t xml:space="preserve"> com 32%, dando margem para as drogas em segundo lugar</w:t>
      </w:r>
      <w:r w:rsidR="008E5D47">
        <w:t>,</w:t>
      </w:r>
      <w:r w:rsidR="00926106" w:rsidRPr="00D76F9D">
        <w:t xml:space="preserve"> com 20% dos dados pesquisados. </w:t>
      </w:r>
      <w:r w:rsidR="0034231B" w:rsidRPr="00D76F9D">
        <w:t xml:space="preserve">Mesmo que apareçam com menor índice, </w:t>
      </w:r>
      <w:r w:rsidR="008E5D47">
        <w:t>os outros</w:t>
      </w:r>
      <w:r w:rsidR="0034231B" w:rsidRPr="00D76F9D">
        <w:t xml:space="preserve"> atos </w:t>
      </w:r>
      <w:r w:rsidR="008E5D47">
        <w:t xml:space="preserve">não </w:t>
      </w:r>
      <w:r w:rsidR="0034231B" w:rsidRPr="00D76F9D">
        <w:t xml:space="preserve">podem ser desconsiderados no momento de refletir as ações para elaboração das estratégias deste </w:t>
      </w:r>
      <w:r w:rsidR="008E5D47" w:rsidRPr="00D76F9D">
        <w:t>Plano</w:t>
      </w:r>
      <w:r w:rsidR="008E5D47">
        <w:t>,</w:t>
      </w:r>
      <w:r w:rsidR="008E5D47" w:rsidRPr="00D76F9D">
        <w:t xml:space="preserve"> </w:t>
      </w:r>
      <w:r w:rsidR="0034231B" w:rsidRPr="00D76F9D">
        <w:t>que ir</w:t>
      </w:r>
      <w:r w:rsidR="008E5D47">
        <w:t>á</w:t>
      </w:r>
      <w:r w:rsidR="0034231B" w:rsidRPr="00D76F9D">
        <w:t xml:space="preserve"> pensar a característica social das medidas socioeducativas.</w:t>
      </w:r>
    </w:p>
    <w:p w:rsidR="0034231B" w:rsidRPr="00D76F9D" w:rsidRDefault="0034231B" w:rsidP="00D76F9D">
      <w:pPr>
        <w:pStyle w:val="CorpodeTexto"/>
      </w:pPr>
    </w:p>
    <w:p w:rsidR="00056DEB" w:rsidRDefault="00F276B1" w:rsidP="00F276B1">
      <w:pPr>
        <w:pStyle w:val="Legenda"/>
      </w:pPr>
      <w:bookmarkStart w:id="24" w:name="_Toc412731416"/>
      <w:r>
        <w:t xml:space="preserve">Gráfico </w:t>
      </w:r>
      <w:fldSimple w:instr=" SEQ Gráfico \* ARABIC ">
        <w:r w:rsidR="00775460">
          <w:rPr>
            <w:noProof/>
          </w:rPr>
          <w:t>12</w:t>
        </w:r>
      </w:fldSimple>
      <w:r>
        <w:t xml:space="preserve"> </w:t>
      </w:r>
      <w:r w:rsidR="008E5D47">
        <w:t>–</w:t>
      </w:r>
      <w:r>
        <w:t xml:space="preserve"> </w:t>
      </w:r>
      <w:r w:rsidRPr="00324754">
        <w:t xml:space="preserve">Tipo de </w:t>
      </w:r>
      <w:r w:rsidR="008E5D47" w:rsidRPr="00324754">
        <w:t xml:space="preserve">ato infracional </w:t>
      </w:r>
      <w:r w:rsidRPr="00324754">
        <w:t>cometido pelos adolesc</w:t>
      </w:r>
      <w:r>
        <w:t>entes</w:t>
      </w:r>
      <w:r w:rsidR="00F176E8">
        <w:t>/</w:t>
      </w:r>
      <w:r>
        <w:t xml:space="preserve">Poder Judiciário </w:t>
      </w:r>
      <w:r w:rsidR="00F176E8">
        <w:t xml:space="preserve">– </w:t>
      </w:r>
      <w:r>
        <w:t>2011</w:t>
      </w:r>
      <w:r w:rsidR="00F176E8">
        <w:t xml:space="preserve"> a </w:t>
      </w:r>
      <w:r w:rsidRPr="00324754">
        <w:t>2014</w:t>
      </w:r>
      <w:bookmarkEnd w:id="24"/>
    </w:p>
    <w:p w:rsidR="002D6CB5" w:rsidRPr="002D6CB5" w:rsidRDefault="002D6CB5" w:rsidP="002D6CB5"/>
    <w:p w:rsidR="00ED3D51" w:rsidRPr="00484E5E" w:rsidRDefault="002D6CB5" w:rsidP="006F7167">
      <w:pPr>
        <w:spacing w:line="360" w:lineRule="auto"/>
        <w:jc w:val="center"/>
        <w:rPr>
          <w:rFonts w:ascii="Times New Roman" w:hAnsi="Times New Roman" w:cs="Times New Roman"/>
          <w:b/>
          <w:sz w:val="24"/>
          <w:szCs w:val="24"/>
        </w:rPr>
      </w:pPr>
      <w:r>
        <w:rPr>
          <w:noProof/>
        </w:rPr>
        <w:lastRenderedPageBreak/>
        <w:drawing>
          <wp:inline distT="0" distB="0" distL="0" distR="0" wp14:anchorId="40ADED71" wp14:editId="6B7AEA48">
            <wp:extent cx="5505450" cy="5791200"/>
            <wp:effectExtent l="0" t="0" r="19050" b="1905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3D51" w:rsidRPr="00C55490" w:rsidRDefault="00056DEB" w:rsidP="00C55490">
      <w:pPr>
        <w:pStyle w:val="CorpodeTexto"/>
        <w:ind w:firstLine="0"/>
        <w:rPr>
          <w:sz w:val="20"/>
          <w:szCs w:val="20"/>
        </w:rPr>
      </w:pPr>
      <w:r w:rsidRPr="00C55490">
        <w:rPr>
          <w:sz w:val="20"/>
          <w:szCs w:val="20"/>
        </w:rPr>
        <w:t>F</w:t>
      </w:r>
      <w:r w:rsidR="00C55490" w:rsidRPr="00C55490">
        <w:rPr>
          <w:sz w:val="20"/>
          <w:szCs w:val="20"/>
        </w:rPr>
        <w:t>onte</w:t>
      </w:r>
      <w:r w:rsidRPr="00C55490">
        <w:rPr>
          <w:sz w:val="20"/>
          <w:szCs w:val="20"/>
        </w:rPr>
        <w:t xml:space="preserve">: Poder Judiciário </w:t>
      </w:r>
      <w:r w:rsidR="00F176E8">
        <w:rPr>
          <w:sz w:val="20"/>
          <w:szCs w:val="20"/>
        </w:rPr>
        <w:t>(</w:t>
      </w:r>
      <w:r w:rsidRPr="00C55490">
        <w:rPr>
          <w:sz w:val="20"/>
          <w:szCs w:val="20"/>
        </w:rPr>
        <w:t>2014</w:t>
      </w:r>
      <w:r w:rsidR="00F176E8">
        <w:rPr>
          <w:sz w:val="20"/>
          <w:szCs w:val="20"/>
        </w:rPr>
        <w:t>).</w:t>
      </w:r>
    </w:p>
    <w:p w:rsidR="007F648E" w:rsidRPr="00484E5E" w:rsidRDefault="007F648E" w:rsidP="00F276B1">
      <w:pPr>
        <w:pStyle w:val="CorpodeTexto"/>
      </w:pPr>
    </w:p>
    <w:p w:rsidR="00597D8E" w:rsidRPr="00484E5E" w:rsidRDefault="0034231B" w:rsidP="00F276B1">
      <w:pPr>
        <w:pStyle w:val="CorpodeTexto"/>
      </w:pPr>
      <w:r w:rsidRPr="00484E5E">
        <w:t>Na pesquisa realizada em Santa Catarina no ano de 2011</w:t>
      </w:r>
      <w:r w:rsidR="00FD413D">
        <w:t>,</w:t>
      </w:r>
      <w:r w:rsidR="007B6EEB" w:rsidRPr="00484E5E">
        <w:t xml:space="preserve"> S</w:t>
      </w:r>
      <w:r w:rsidR="00FD413D" w:rsidRPr="00484E5E">
        <w:t>ouza</w:t>
      </w:r>
      <w:r w:rsidR="007B6EEB" w:rsidRPr="00484E5E">
        <w:t xml:space="preserve"> e </w:t>
      </w:r>
      <w:proofErr w:type="spellStart"/>
      <w:r w:rsidR="007B6EEB" w:rsidRPr="00484E5E">
        <w:t>M</w:t>
      </w:r>
      <w:r w:rsidR="00FD413D" w:rsidRPr="00484E5E">
        <w:t>ioto</w:t>
      </w:r>
      <w:proofErr w:type="spellEnd"/>
      <w:r w:rsidR="007B6EEB" w:rsidRPr="00484E5E">
        <w:t xml:space="preserve"> </w:t>
      </w:r>
      <w:r w:rsidR="00FD413D">
        <w:t>(</w:t>
      </w:r>
      <w:r w:rsidR="007B6EEB" w:rsidRPr="00484E5E">
        <w:t>2004)</w:t>
      </w:r>
      <w:r w:rsidRPr="00484E5E">
        <w:t xml:space="preserve"> </w:t>
      </w:r>
      <w:r w:rsidR="00FD413D">
        <w:t>verificaram</w:t>
      </w:r>
      <w:r w:rsidR="007B6EEB" w:rsidRPr="00484E5E">
        <w:t xml:space="preserve"> que é significativa a incidência dos adolescentes envolvidos com drogas</w:t>
      </w:r>
      <w:r w:rsidR="00FD413D">
        <w:t>:</w:t>
      </w:r>
      <w:r w:rsidR="007B6EEB" w:rsidRPr="00484E5E">
        <w:t xml:space="preserve"> 90% do </w:t>
      </w:r>
      <w:r w:rsidR="00FD413D">
        <w:t>total de ocorrências</w:t>
      </w:r>
      <w:r w:rsidR="007B6EEB" w:rsidRPr="00484E5E">
        <w:t>. Ainda</w:t>
      </w:r>
      <w:r w:rsidR="00FD413D">
        <w:t>,</w:t>
      </w:r>
      <w:r w:rsidR="007B6EEB" w:rsidRPr="00484E5E">
        <w:t xml:space="preserve"> foi possível observar que </w:t>
      </w:r>
      <w:r w:rsidR="004B27CE" w:rsidRPr="00484E5E">
        <w:t xml:space="preserve">geralmente existe uma associação no uso das drogas, em vez de um só tipo de drogas, sendo que a maioria não tem acesso a nenhum tipo de tratamento. Souza e </w:t>
      </w:r>
      <w:proofErr w:type="spellStart"/>
      <w:r w:rsidR="004B27CE" w:rsidRPr="00484E5E">
        <w:t>Mioto</w:t>
      </w:r>
      <w:proofErr w:type="spellEnd"/>
      <w:r w:rsidR="004B27CE" w:rsidRPr="00484E5E">
        <w:t xml:space="preserve"> (2004, p. 12) afirmam</w:t>
      </w:r>
      <w:r w:rsidR="008D5E64">
        <w:t>:</w:t>
      </w:r>
    </w:p>
    <w:p w:rsidR="004B27CE" w:rsidRPr="00484E5E" w:rsidRDefault="004B27CE" w:rsidP="00C55490">
      <w:pPr>
        <w:pStyle w:val="Citao3"/>
      </w:pPr>
      <w:r w:rsidRPr="00484E5E">
        <w:t>Os juízes pouco se utilizam da possibilidade constante no artigo 112 do Estatuto de aplicar aos adolescentes medidas de proteção em forma de inclusão em programa de auxilio, orientação e tratamento aos usuários de drogas. Uma as deficiências da rede de atendimento é a inexistência desse tipo de programa na rede oficial e a fragilidade dos existentes na sua maioria vinculados a denominação religiosas que não dispõem de equipe técnica especializada</w:t>
      </w:r>
      <w:r w:rsidR="006A3817" w:rsidRPr="00484E5E">
        <w:t>.</w:t>
      </w:r>
    </w:p>
    <w:p w:rsidR="00597D8E" w:rsidRPr="00484E5E" w:rsidRDefault="000500E9" w:rsidP="00C55490">
      <w:pPr>
        <w:pStyle w:val="CorpodeTexto"/>
      </w:pPr>
      <w:r w:rsidRPr="00484E5E">
        <w:lastRenderedPageBreak/>
        <w:t>Neste caso, acredita-se que é importante dar sequ</w:t>
      </w:r>
      <w:r w:rsidR="008D5E64">
        <w:t>ê</w:t>
      </w:r>
      <w:r w:rsidRPr="00484E5E">
        <w:t xml:space="preserve">ncia </w:t>
      </w:r>
      <w:r w:rsidR="008D5E64">
        <w:t>à</w:t>
      </w:r>
      <w:r w:rsidRPr="00484E5E">
        <w:t>s pesquisas que levantam dados mais atuais, bem como pensar, de forma interdisciplinar, estratégias de intervenção social para es</w:t>
      </w:r>
      <w:r w:rsidR="008D5E64">
        <w:t>s</w:t>
      </w:r>
      <w:r w:rsidRPr="00484E5E">
        <w:t>es adolescentes e suas famílias.</w:t>
      </w:r>
    </w:p>
    <w:p w:rsidR="00597D8E" w:rsidRPr="00484E5E" w:rsidRDefault="00E20B6F" w:rsidP="00C55490">
      <w:pPr>
        <w:pStyle w:val="CorpodeTexto"/>
      </w:pPr>
      <w:r w:rsidRPr="00484E5E">
        <w:t>Sobre as medidas socioeducativas aplicadas</w:t>
      </w:r>
      <w:r w:rsidR="00D30F12" w:rsidRPr="00484E5E">
        <w:t xml:space="preserve">, os dados do PIA apresentam que entre os anos de 2011 e 2014 a </w:t>
      </w:r>
      <w:r w:rsidR="003C21B2" w:rsidRPr="00484E5E">
        <w:t xml:space="preserve">Prestação de Serviços à Comunidade se destaca. </w:t>
      </w:r>
      <w:r w:rsidR="008D5E64">
        <w:t>A</w:t>
      </w:r>
      <w:r w:rsidR="003C21B2" w:rsidRPr="00484E5E">
        <w:t xml:space="preserve"> lei 8.069,90, em seus artigos 117, 118 e 119, apresenta o conceito das medidas socioeducativas aplicadas em meio aberto</w:t>
      </w:r>
      <w:r w:rsidR="008D5E64">
        <w:t>:</w:t>
      </w:r>
    </w:p>
    <w:p w:rsidR="003C21B2" w:rsidRPr="00484E5E" w:rsidRDefault="003C21B2" w:rsidP="00C55490">
      <w:pPr>
        <w:pStyle w:val="Citao3"/>
      </w:pPr>
      <w:r w:rsidRPr="00484E5E">
        <w:rPr>
          <w:b/>
          <w:bCs/>
        </w:rPr>
        <w:t>c) Prestação de Serviço à Comunidade (art. 117 ECA):</w:t>
      </w:r>
      <w:r w:rsidRPr="00484E5E">
        <w:t xml:space="preserve"> realização de tarefas gratuitas e de interesse geral que são desempenhadas pelo adolescente. Possui o prazo máximo de </w:t>
      </w:r>
      <w:proofErr w:type="gramStart"/>
      <w:r w:rsidRPr="00484E5E">
        <w:t>6</w:t>
      </w:r>
      <w:proofErr w:type="gramEnd"/>
      <w:r w:rsidRPr="00484E5E">
        <w:t xml:space="preserve"> meses à proporção de 8 horas semanais.</w:t>
      </w:r>
    </w:p>
    <w:p w:rsidR="003C21B2" w:rsidRPr="00484E5E" w:rsidRDefault="003C21B2" w:rsidP="00C55490">
      <w:pPr>
        <w:pStyle w:val="Citao3"/>
      </w:pPr>
      <w:r w:rsidRPr="00484E5E">
        <w:t xml:space="preserve">Art. 117. A prestação de serviços comunitários consiste na realização de tarefas gratuitas de interesse geral, por período não excedente </w:t>
      </w:r>
      <w:proofErr w:type="gramStart"/>
      <w:r w:rsidRPr="00484E5E">
        <w:t>a</w:t>
      </w:r>
      <w:proofErr w:type="gramEnd"/>
      <w:r w:rsidRPr="00484E5E">
        <w:t xml:space="preserve"> seis meses, junto a entidades assistenciais, hospitais, escolas e outros estabelecimentos congêneres, bem como em programas comunitários ou governamentais.</w:t>
      </w:r>
    </w:p>
    <w:p w:rsidR="003C21B2" w:rsidRPr="00484E5E" w:rsidRDefault="003C21B2" w:rsidP="00C55490">
      <w:pPr>
        <w:pStyle w:val="Citao3"/>
      </w:pPr>
      <w:r w:rsidRPr="00484E5E">
        <w:t>Parágrafo único. As tarefas serão atribuídas conforme as aptidões do adolescente, devendo ser cumpridas durante jornada máxima de oito horas semanais, aos sábados, domingos e feriados ou em dias úteis, de modo a não prejudicar a frequência à escola ou à jornada normal de trabalho.</w:t>
      </w:r>
    </w:p>
    <w:p w:rsidR="003C21B2" w:rsidRPr="00484E5E" w:rsidRDefault="003C21B2" w:rsidP="00C55490">
      <w:pPr>
        <w:pStyle w:val="Citao3"/>
      </w:pPr>
      <w:r w:rsidRPr="00484E5E">
        <w:rPr>
          <w:b/>
          <w:bCs/>
        </w:rPr>
        <w:t>d) Liberdade Assistida (</w:t>
      </w:r>
      <w:proofErr w:type="spellStart"/>
      <w:r w:rsidRPr="00484E5E">
        <w:rPr>
          <w:b/>
          <w:bCs/>
        </w:rPr>
        <w:t>arts</w:t>
      </w:r>
      <w:proofErr w:type="spellEnd"/>
      <w:r w:rsidRPr="00484E5E">
        <w:rPr>
          <w:b/>
          <w:bCs/>
        </w:rPr>
        <w:t>. 118/119 ECA):</w:t>
      </w:r>
      <w:r w:rsidRPr="00484E5E">
        <w:t xml:space="preserve"> consiste ao acompanhamento na orientação e no auxílio do adolescente que é realizado por um orientador. Prazo mínimo de seis meses (a lei não fala e prazo máximo, mas utiliza-se o da internação que é de três anos).</w:t>
      </w:r>
    </w:p>
    <w:p w:rsidR="003C21B2" w:rsidRPr="00484E5E" w:rsidRDefault="003C21B2" w:rsidP="00C55490">
      <w:pPr>
        <w:pStyle w:val="Citao3"/>
      </w:pPr>
      <w:r w:rsidRPr="00484E5E">
        <w:t>Art. 118. A liberdade assistida será adotada sempre que se afigurar a medida mais adequada para o fim de acompanhar, auxiliar e orientar o adolescente.</w:t>
      </w:r>
    </w:p>
    <w:p w:rsidR="003C21B2" w:rsidRPr="00484E5E" w:rsidRDefault="003C21B2" w:rsidP="00C55490">
      <w:pPr>
        <w:pStyle w:val="Citao3"/>
      </w:pPr>
      <w:r w:rsidRPr="00484E5E">
        <w:t>§ 1º A autoridade designará pessoa capacitada para acompanhar o caso, a qual poderá ser recomendada por entidade ou programa de atendimento.</w:t>
      </w:r>
    </w:p>
    <w:p w:rsidR="003C21B2" w:rsidRPr="00484E5E" w:rsidRDefault="003C21B2" w:rsidP="00C55490">
      <w:pPr>
        <w:pStyle w:val="Citao3"/>
      </w:pPr>
      <w:r w:rsidRPr="00484E5E">
        <w:t xml:space="preserve">§ 2º A liberdade assistida será fixada pelo prazo mínimo de seis meses, podendo a qualquer tempo ser prorrogada, revogada ou substituída </w:t>
      </w:r>
      <w:proofErr w:type="gramStart"/>
      <w:r w:rsidRPr="00484E5E">
        <w:t>por outra medida, ouvido</w:t>
      </w:r>
      <w:proofErr w:type="gramEnd"/>
      <w:r w:rsidRPr="00484E5E">
        <w:t xml:space="preserve"> o orientador, o Ministério Público e o defensor.</w:t>
      </w:r>
    </w:p>
    <w:p w:rsidR="003C21B2" w:rsidRPr="00484E5E" w:rsidRDefault="003C21B2" w:rsidP="00C55490">
      <w:pPr>
        <w:pStyle w:val="Citao3"/>
      </w:pPr>
      <w:r w:rsidRPr="00484E5E">
        <w:t>Art. 119. Incumbe ao orientador, com o apoio e a supervisão da autoridade competente, a realização dos seguintes encargos, entre outros:</w:t>
      </w:r>
    </w:p>
    <w:p w:rsidR="003C21B2" w:rsidRPr="00484E5E" w:rsidRDefault="003C21B2" w:rsidP="00C55490">
      <w:pPr>
        <w:pStyle w:val="Citao3"/>
      </w:pPr>
      <w:r w:rsidRPr="00484E5E">
        <w:t>I – promover socialmente o adolescente e sua família, fornecendo-lhes orientação e inserindo-os, se necessário, em programa oficial ou comunitário de auxílio e assistência social;</w:t>
      </w:r>
    </w:p>
    <w:p w:rsidR="003C21B2" w:rsidRPr="00484E5E" w:rsidRDefault="003C21B2" w:rsidP="00C55490">
      <w:pPr>
        <w:pStyle w:val="Citao3"/>
      </w:pPr>
      <w:r w:rsidRPr="00484E5E">
        <w:t>II – supervisionar a frequência e o aproveitamento escolar do adolescente, promovendo, inclusive, sua matrícula;</w:t>
      </w:r>
    </w:p>
    <w:p w:rsidR="003C21B2" w:rsidRPr="00484E5E" w:rsidRDefault="003C21B2" w:rsidP="00C55490">
      <w:pPr>
        <w:pStyle w:val="Citao3"/>
      </w:pPr>
      <w:r w:rsidRPr="00484E5E">
        <w:t>III – diligenciar no sentido da profissionalização do adolescente e de sua inserção no mercado de trabalho;</w:t>
      </w:r>
    </w:p>
    <w:p w:rsidR="003C21B2" w:rsidRPr="00484E5E" w:rsidRDefault="003C21B2" w:rsidP="00C55490">
      <w:pPr>
        <w:pStyle w:val="Citao3"/>
      </w:pPr>
      <w:r w:rsidRPr="00484E5E">
        <w:t>IV – apresentar relatório do caso.</w:t>
      </w:r>
    </w:p>
    <w:p w:rsidR="00597D8E" w:rsidRPr="00484E5E" w:rsidRDefault="008D5E64" w:rsidP="00C55490">
      <w:pPr>
        <w:pStyle w:val="CorpodeTexto"/>
      </w:pPr>
      <w:r>
        <w:t>D</w:t>
      </w:r>
      <w:r w:rsidR="00070754" w:rsidRPr="00484E5E">
        <w:t>e acordo com pesquisa realizada no ano de 2011 (SOUZA</w:t>
      </w:r>
      <w:r>
        <w:t>;</w:t>
      </w:r>
      <w:r w:rsidR="00070754" w:rsidRPr="00484E5E">
        <w:t xml:space="preserve"> MIOTO, 2004, p.</w:t>
      </w:r>
      <w:r>
        <w:t xml:space="preserve"> </w:t>
      </w:r>
      <w:r w:rsidR="00070754" w:rsidRPr="00484E5E">
        <w:t>15)</w:t>
      </w:r>
      <w:r>
        <w:t>,</w:t>
      </w:r>
      <w:r w:rsidR="00070754" w:rsidRPr="00484E5E">
        <w:t xml:space="preserve"> a maioria das medidas aplicadas tem sido em meio aberto no Estado de Santa Catarina, porém</w:t>
      </w:r>
      <w:r>
        <w:t>,</w:t>
      </w:r>
      <w:r w:rsidR="00070754" w:rsidRPr="00484E5E">
        <w:t xml:space="preserve"> </w:t>
      </w:r>
      <w:proofErr w:type="gramStart"/>
      <w:r w:rsidR="00070754" w:rsidRPr="00484E5E">
        <w:t>a</w:t>
      </w:r>
      <w:proofErr w:type="gramEnd"/>
      <w:r w:rsidR="00070754" w:rsidRPr="00484E5E">
        <w:t xml:space="preserve"> medida que vem sendo privilegiada </w:t>
      </w:r>
      <w:r>
        <w:t>é</w:t>
      </w:r>
      <w:r w:rsidR="00070754" w:rsidRPr="00484E5E">
        <w:t xml:space="preserve"> a Prestação de Serviços à Comunidade (PSC) – dado que se revela também no município de Forquilhinha</w:t>
      </w:r>
      <w:r>
        <w:t>.</w:t>
      </w:r>
      <w:r w:rsidR="00070754" w:rsidRPr="00484E5E">
        <w:t xml:space="preserve"> </w:t>
      </w:r>
      <w:r>
        <w:t>Entretanto</w:t>
      </w:r>
      <w:r w:rsidR="00070754" w:rsidRPr="00484E5E">
        <w:t xml:space="preserve">, muitas vezes, existe uma má interpretação na forma de se aplicar a medida, a qual passa a ter muito mais um caráter punitivo do que socioeducativo. </w:t>
      </w:r>
    </w:p>
    <w:p w:rsidR="00070754" w:rsidRPr="00484E5E" w:rsidRDefault="00070754" w:rsidP="00C55490">
      <w:pPr>
        <w:pStyle w:val="Citao3"/>
      </w:pPr>
      <w:r w:rsidRPr="00484E5E">
        <w:lastRenderedPageBreak/>
        <w:t xml:space="preserve">As atividades realizadas por adolescentes nas entidades acolhedoras revelam o aspecto socioeducativo da medida num evidente retrocesso ao Código de Menores. Entre as tarefas que os adolescentes executam predominam as de jardineiro, faxineiro, </w:t>
      </w:r>
      <w:proofErr w:type="gramStart"/>
      <w:r w:rsidRPr="00484E5E">
        <w:t>office</w:t>
      </w:r>
      <w:proofErr w:type="gramEnd"/>
      <w:r w:rsidRPr="00484E5E">
        <w:t xml:space="preserve"> boy, contínuo, pedreiro. Um grande n</w:t>
      </w:r>
      <w:r w:rsidR="008603DC">
        <w:t>ú</w:t>
      </w:r>
      <w:r w:rsidRPr="00484E5E">
        <w:t xml:space="preserve">mero de programas não revelou </w:t>
      </w:r>
      <w:r w:rsidR="00081FCF" w:rsidRPr="00484E5E">
        <w:t xml:space="preserve">o caráter das atividades desenvolvidas pelos adolescentes, que foram </w:t>
      </w:r>
      <w:proofErr w:type="gramStart"/>
      <w:r w:rsidR="00081FCF" w:rsidRPr="00484E5E">
        <w:t>informadas como “outras” o que pode esconder improviso</w:t>
      </w:r>
      <w:proofErr w:type="gramEnd"/>
      <w:r w:rsidR="00081FCF" w:rsidRPr="00484E5E">
        <w:t>, ou seja, ausência de planejamento que revele a preocupação com a finalidade da medida.</w:t>
      </w:r>
      <w:r w:rsidR="008D5E64">
        <w:t xml:space="preserve"> (SOUZA; MIOTO, 2004,</w:t>
      </w:r>
      <w:proofErr w:type="gramStart"/>
      <w:r w:rsidR="008D5E64">
        <w:t xml:space="preserve">  </w:t>
      </w:r>
      <w:proofErr w:type="gramEnd"/>
      <w:r w:rsidR="008D5E64">
        <w:t>p. 15).</w:t>
      </w:r>
    </w:p>
    <w:p w:rsidR="00581CE1" w:rsidRPr="00484E5E" w:rsidRDefault="004D7F81" w:rsidP="00C55490">
      <w:pPr>
        <w:pStyle w:val="CorpodeTexto"/>
      </w:pPr>
      <w:r w:rsidRPr="00484E5E">
        <w:t>Nesse sentido, vale observar cada um dos gráficos a seguir</w:t>
      </w:r>
      <w:r w:rsidR="00013DCA">
        <w:t>,</w:t>
      </w:r>
      <w:r w:rsidRPr="00484E5E">
        <w:t xml:space="preserve"> que sinalizam informações sobre a aplicação das medidas socioeducativas entre os anos de 2011 e 2014 no município de Forquilhinha.</w:t>
      </w:r>
    </w:p>
    <w:p w:rsidR="00F62A34" w:rsidRPr="00C55490" w:rsidRDefault="00F62A34" w:rsidP="00C55490">
      <w:pPr>
        <w:pStyle w:val="CorpodeTexto"/>
      </w:pPr>
    </w:p>
    <w:p w:rsidR="00597D8E" w:rsidRPr="00C55490" w:rsidRDefault="00C55490" w:rsidP="00C55490">
      <w:pPr>
        <w:pStyle w:val="Legenda"/>
      </w:pPr>
      <w:bookmarkStart w:id="25" w:name="_Toc412731417"/>
      <w:r>
        <w:t xml:space="preserve">Gráfico </w:t>
      </w:r>
      <w:fldSimple w:instr=" SEQ Gráfico \* ARABIC ">
        <w:r w:rsidR="00775460">
          <w:rPr>
            <w:noProof/>
          </w:rPr>
          <w:t>13</w:t>
        </w:r>
      </w:fldSimple>
      <w:r>
        <w:t xml:space="preserve"> </w:t>
      </w:r>
      <w:r w:rsidR="00013DCA">
        <w:t>–</w:t>
      </w:r>
      <w:r>
        <w:t xml:space="preserve"> </w:t>
      </w:r>
      <w:r w:rsidRPr="00091F0A">
        <w:t xml:space="preserve">Medidas </w:t>
      </w:r>
      <w:r w:rsidR="00013DCA" w:rsidRPr="00091F0A">
        <w:t xml:space="preserve">socioeducativas aplicadas </w:t>
      </w:r>
      <w:r w:rsidRPr="00091F0A">
        <w:t xml:space="preserve">aos adolescentes/PIA </w:t>
      </w:r>
      <w:r w:rsidR="00013DCA">
        <w:t xml:space="preserve">– </w:t>
      </w:r>
      <w:r w:rsidRPr="00091F0A">
        <w:t>2011</w:t>
      </w:r>
      <w:bookmarkEnd w:id="25"/>
    </w:p>
    <w:p w:rsidR="007F648E" w:rsidRPr="00484E5E" w:rsidRDefault="00597D8E" w:rsidP="00C55490">
      <w:pPr>
        <w:spacing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657AAB03" wp14:editId="2DFF90A5">
            <wp:extent cx="3941064" cy="2377440"/>
            <wp:effectExtent l="0" t="0" r="2540" b="381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7D8E" w:rsidRPr="00C55490" w:rsidRDefault="00C55490" w:rsidP="00C55490">
      <w:pPr>
        <w:pStyle w:val="CorpodeTexto"/>
        <w:ind w:firstLine="0"/>
        <w:rPr>
          <w:sz w:val="20"/>
          <w:szCs w:val="20"/>
        </w:rPr>
      </w:pPr>
      <w:r w:rsidRPr="00C55490">
        <w:rPr>
          <w:sz w:val="20"/>
          <w:szCs w:val="20"/>
        </w:rPr>
        <w:t>Fonte</w:t>
      </w:r>
      <w:r w:rsidR="00597D8E" w:rsidRPr="00C55490">
        <w:rPr>
          <w:sz w:val="20"/>
          <w:szCs w:val="20"/>
        </w:rPr>
        <w:t xml:space="preserve">: Secretaria Municipal de Assistência Social/PIA </w:t>
      </w:r>
      <w:r w:rsidR="0020381F">
        <w:rPr>
          <w:sz w:val="20"/>
          <w:szCs w:val="20"/>
        </w:rPr>
        <w:t>(</w:t>
      </w:r>
      <w:r w:rsidR="00597D8E" w:rsidRPr="00C55490">
        <w:rPr>
          <w:sz w:val="20"/>
          <w:szCs w:val="20"/>
        </w:rPr>
        <w:t>2014</w:t>
      </w:r>
      <w:r w:rsidR="0020381F">
        <w:rPr>
          <w:sz w:val="20"/>
          <w:szCs w:val="20"/>
        </w:rPr>
        <w:t>).</w:t>
      </w:r>
    </w:p>
    <w:p w:rsidR="00597D8E" w:rsidRPr="00484E5E" w:rsidRDefault="00597D8E" w:rsidP="00C55490">
      <w:pPr>
        <w:pStyle w:val="CorpodeTexto"/>
      </w:pPr>
    </w:p>
    <w:p w:rsidR="006F7167" w:rsidRDefault="006F7167">
      <w:pPr>
        <w:rPr>
          <w:rFonts w:ascii="Times New Roman" w:eastAsia="Times New Roman" w:hAnsi="Times New Roman" w:cs="Times New Roman"/>
          <w:bCs/>
          <w:sz w:val="24"/>
          <w:szCs w:val="18"/>
        </w:rPr>
      </w:pPr>
      <w:r>
        <w:br w:type="page"/>
      </w:r>
    </w:p>
    <w:p w:rsidR="00597D8E" w:rsidRPr="00484E5E" w:rsidRDefault="004D2746" w:rsidP="004D2746">
      <w:pPr>
        <w:pStyle w:val="Legenda"/>
      </w:pPr>
      <w:bookmarkStart w:id="26" w:name="_Toc412731418"/>
      <w:r>
        <w:lastRenderedPageBreak/>
        <w:t xml:space="preserve">Gráfico </w:t>
      </w:r>
      <w:fldSimple w:instr=" SEQ Gráfico \* ARABIC ">
        <w:r w:rsidR="00775460">
          <w:rPr>
            <w:noProof/>
          </w:rPr>
          <w:t>14</w:t>
        </w:r>
      </w:fldSimple>
      <w:r>
        <w:t xml:space="preserve"> </w:t>
      </w:r>
      <w:r w:rsidR="008413AE">
        <w:t>–</w:t>
      </w:r>
      <w:r>
        <w:t xml:space="preserve"> </w:t>
      </w:r>
      <w:r w:rsidRPr="007A2A07">
        <w:t xml:space="preserve">Medidas </w:t>
      </w:r>
      <w:r w:rsidR="008413AE" w:rsidRPr="007A2A07">
        <w:t xml:space="preserve">socioeducativas aplicadas </w:t>
      </w:r>
      <w:r w:rsidRPr="007A2A07">
        <w:t xml:space="preserve">aos adolescentes/PIA </w:t>
      </w:r>
      <w:r w:rsidR="006725DD">
        <w:t xml:space="preserve">– </w:t>
      </w:r>
      <w:r w:rsidRPr="007A2A07">
        <w:t>2012</w:t>
      </w:r>
      <w:bookmarkEnd w:id="26"/>
    </w:p>
    <w:p w:rsidR="00597D8E" w:rsidRPr="00484E5E" w:rsidRDefault="00597D8E" w:rsidP="006F7167">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405CDBC3" wp14:editId="4567AF2A">
            <wp:extent cx="4050792" cy="2139696"/>
            <wp:effectExtent l="0" t="0" r="698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7D8E" w:rsidRPr="004D2746" w:rsidRDefault="00597D8E" w:rsidP="004D2746">
      <w:pPr>
        <w:pStyle w:val="CorpodeTexto"/>
        <w:ind w:firstLine="0"/>
        <w:rPr>
          <w:sz w:val="20"/>
        </w:rPr>
      </w:pPr>
      <w:r w:rsidRPr="004D2746">
        <w:rPr>
          <w:sz w:val="20"/>
        </w:rPr>
        <w:t>F</w:t>
      </w:r>
      <w:r w:rsidR="004D2746" w:rsidRPr="004D2746">
        <w:rPr>
          <w:sz w:val="20"/>
        </w:rPr>
        <w:t>onte</w:t>
      </w:r>
      <w:r w:rsidRPr="004D2746">
        <w:rPr>
          <w:sz w:val="20"/>
        </w:rPr>
        <w:t xml:space="preserve">: Secretaria Municipal de Assistência Social/PIA </w:t>
      </w:r>
      <w:r w:rsidR="006725DD">
        <w:rPr>
          <w:sz w:val="20"/>
        </w:rPr>
        <w:t>(</w:t>
      </w:r>
      <w:r w:rsidRPr="004D2746">
        <w:rPr>
          <w:sz w:val="20"/>
        </w:rPr>
        <w:t>2014</w:t>
      </w:r>
      <w:r w:rsidR="006725DD">
        <w:rPr>
          <w:sz w:val="20"/>
        </w:rPr>
        <w:t>).</w:t>
      </w:r>
    </w:p>
    <w:p w:rsidR="00E528C6" w:rsidRPr="00484E5E" w:rsidRDefault="00E528C6" w:rsidP="004D2746">
      <w:pPr>
        <w:pStyle w:val="CorpodeTexto"/>
      </w:pPr>
    </w:p>
    <w:p w:rsidR="00597D8E" w:rsidRPr="00484E5E" w:rsidRDefault="004D2746" w:rsidP="004D2746">
      <w:pPr>
        <w:pStyle w:val="Legenda"/>
      </w:pPr>
      <w:bookmarkStart w:id="27" w:name="_Toc412731419"/>
      <w:r>
        <w:t xml:space="preserve">Gráfico </w:t>
      </w:r>
      <w:fldSimple w:instr=" SEQ Gráfico \* ARABIC ">
        <w:r w:rsidR="00775460">
          <w:rPr>
            <w:noProof/>
          </w:rPr>
          <w:t>15</w:t>
        </w:r>
      </w:fldSimple>
      <w:r>
        <w:t xml:space="preserve"> </w:t>
      </w:r>
      <w:r w:rsidR="002D06C9">
        <w:t>–</w:t>
      </w:r>
      <w:r>
        <w:t xml:space="preserve"> </w:t>
      </w:r>
      <w:r w:rsidRPr="005622EC">
        <w:t xml:space="preserve">Medidas </w:t>
      </w:r>
      <w:r w:rsidR="002D06C9" w:rsidRPr="005622EC">
        <w:t xml:space="preserve">socioeducativas aplicadas </w:t>
      </w:r>
      <w:r w:rsidRPr="005622EC">
        <w:t xml:space="preserve">aos adolescentes/PIA </w:t>
      </w:r>
      <w:r w:rsidR="002D06C9">
        <w:t xml:space="preserve">– </w:t>
      </w:r>
      <w:r w:rsidRPr="005622EC">
        <w:t>2013</w:t>
      </w:r>
      <w:bookmarkEnd w:id="27"/>
    </w:p>
    <w:p w:rsidR="00597D8E" w:rsidRPr="00484E5E" w:rsidRDefault="00597D8E" w:rsidP="006F7167">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35B7CA9B" wp14:editId="66E468CF">
            <wp:extent cx="4251960" cy="2212848"/>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97D8E" w:rsidRPr="004D2746" w:rsidRDefault="00597D8E" w:rsidP="004D2746">
      <w:pPr>
        <w:pStyle w:val="CorpodeTexto"/>
        <w:ind w:firstLine="0"/>
        <w:rPr>
          <w:sz w:val="20"/>
          <w:szCs w:val="20"/>
        </w:rPr>
      </w:pPr>
      <w:r w:rsidRPr="004D2746">
        <w:rPr>
          <w:sz w:val="20"/>
          <w:szCs w:val="20"/>
        </w:rPr>
        <w:t>F</w:t>
      </w:r>
      <w:r w:rsidR="004D2746" w:rsidRPr="004D2746">
        <w:rPr>
          <w:sz w:val="20"/>
          <w:szCs w:val="20"/>
        </w:rPr>
        <w:t>onte</w:t>
      </w:r>
      <w:r w:rsidRPr="004D2746">
        <w:rPr>
          <w:sz w:val="20"/>
          <w:szCs w:val="20"/>
        </w:rPr>
        <w:t xml:space="preserve">: Secretaria Municipal de Assistência Social/PIA </w:t>
      </w:r>
      <w:r w:rsidR="002D06C9">
        <w:rPr>
          <w:sz w:val="20"/>
          <w:szCs w:val="20"/>
        </w:rPr>
        <w:t>(</w:t>
      </w:r>
      <w:r w:rsidRPr="004D2746">
        <w:rPr>
          <w:sz w:val="20"/>
          <w:szCs w:val="20"/>
        </w:rPr>
        <w:t>2014</w:t>
      </w:r>
      <w:r w:rsidR="002D06C9">
        <w:rPr>
          <w:sz w:val="20"/>
          <w:szCs w:val="20"/>
        </w:rPr>
        <w:t>).</w:t>
      </w:r>
    </w:p>
    <w:p w:rsidR="00597D8E" w:rsidRPr="00484E5E" w:rsidRDefault="00597D8E" w:rsidP="004D2746">
      <w:pPr>
        <w:pStyle w:val="CorpodeTexto"/>
      </w:pPr>
    </w:p>
    <w:p w:rsidR="00597D8E" w:rsidRPr="00484E5E" w:rsidRDefault="004D2746" w:rsidP="004D2746">
      <w:pPr>
        <w:pStyle w:val="Legenda"/>
      </w:pPr>
      <w:bookmarkStart w:id="28" w:name="_Toc412731420"/>
      <w:r>
        <w:t xml:space="preserve">Gráfico </w:t>
      </w:r>
      <w:fldSimple w:instr=" SEQ Gráfico \* ARABIC ">
        <w:r w:rsidR="00775460">
          <w:rPr>
            <w:noProof/>
          </w:rPr>
          <w:t>16</w:t>
        </w:r>
      </w:fldSimple>
      <w:r>
        <w:t xml:space="preserve"> </w:t>
      </w:r>
      <w:r w:rsidR="00F177CF">
        <w:t>–</w:t>
      </w:r>
      <w:r>
        <w:t xml:space="preserve"> </w:t>
      </w:r>
      <w:r w:rsidRPr="00D8220F">
        <w:t xml:space="preserve">Medidas </w:t>
      </w:r>
      <w:r w:rsidR="00F177CF" w:rsidRPr="00D8220F">
        <w:t xml:space="preserve">socioeducativas aplicadas </w:t>
      </w:r>
      <w:r w:rsidRPr="00D8220F">
        <w:t xml:space="preserve">aos adolescentes/PIA </w:t>
      </w:r>
      <w:r w:rsidR="00F177CF">
        <w:t xml:space="preserve">– </w:t>
      </w:r>
      <w:r w:rsidRPr="00D8220F">
        <w:t>2014</w:t>
      </w:r>
      <w:bookmarkEnd w:id="28"/>
    </w:p>
    <w:p w:rsidR="00597D8E" w:rsidRPr="00484E5E" w:rsidRDefault="00597D8E" w:rsidP="00A942C4">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6395B87F" wp14:editId="01D3BE2D">
            <wp:extent cx="4005072" cy="22860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97D8E" w:rsidRPr="004D2746" w:rsidRDefault="004D2746" w:rsidP="004D2746">
      <w:pPr>
        <w:pStyle w:val="CorpodeTexto"/>
        <w:ind w:firstLine="0"/>
        <w:rPr>
          <w:sz w:val="20"/>
          <w:szCs w:val="20"/>
        </w:rPr>
      </w:pPr>
      <w:r w:rsidRPr="004D2746">
        <w:rPr>
          <w:sz w:val="20"/>
          <w:szCs w:val="20"/>
        </w:rPr>
        <w:t>Fonte</w:t>
      </w:r>
      <w:r w:rsidR="00597D8E" w:rsidRPr="004D2746">
        <w:rPr>
          <w:sz w:val="20"/>
          <w:szCs w:val="20"/>
        </w:rPr>
        <w:t xml:space="preserve">: Secretaria Municipal de Assistência Social/PIA </w:t>
      </w:r>
      <w:r w:rsidR="00F177CF">
        <w:rPr>
          <w:sz w:val="20"/>
          <w:szCs w:val="20"/>
        </w:rPr>
        <w:t>(</w:t>
      </w:r>
      <w:r w:rsidR="00597D8E" w:rsidRPr="004D2746">
        <w:rPr>
          <w:sz w:val="20"/>
          <w:szCs w:val="20"/>
        </w:rPr>
        <w:t>2014</w:t>
      </w:r>
      <w:r w:rsidR="00F177CF">
        <w:rPr>
          <w:sz w:val="20"/>
          <w:szCs w:val="20"/>
        </w:rPr>
        <w:t>).</w:t>
      </w:r>
    </w:p>
    <w:p w:rsidR="00A96D43" w:rsidRPr="004D2746" w:rsidRDefault="002924EA" w:rsidP="004D2746">
      <w:pPr>
        <w:pStyle w:val="CorpodeTexto"/>
      </w:pPr>
      <w:r w:rsidRPr="004D2746">
        <w:lastRenderedPageBreak/>
        <w:t xml:space="preserve">Ao </w:t>
      </w:r>
      <w:r w:rsidR="00C208B4">
        <w:t>fazer</w:t>
      </w:r>
      <w:r w:rsidR="00C208B4" w:rsidRPr="004D2746">
        <w:t xml:space="preserve"> </w:t>
      </w:r>
      <w:r w:rsidR="00C208B4">
        <w:t>referência</w:t>
      </w:r>
      <w:r w:rsidR="00C208B4" w:rsidRPr="004D2746">
        <w:t xml:space="preserve"> </w:t>
      </w:r>
      <w:r w:rsidR="00C208B4">
        <w:t>à</w:t>
      </w:r>
      <w:r w:rsidRPr="004D2746">
        <w:t xml:space="preserve"> aplicação das medidas socioeducativas, cabe levar em consideraç</w:t>
      </w:r>
      <w:r w:rsidR="006F3EB6" w:rsidRPr="004D2746">
        <w:t xml:space="preserve">ão um dos pensamentos do </w:t>
      </w:r>
      <w:r w:rsidR="00C208B4" w:rsidRPr="004D2746">
        <w:t xml:space="preserve">caderno </w:t>
      </w:r>
      <w:r w:rsidR="00ED1650" w:rsidRPr="004D2746">
        <w:t>produzido pela Secretaria de Assistência e Desenvolvimento Social da Prefeitura de São Paulo (2007,</w:t>
      </w:r>
      <w:r w:rsidR="00C208B4">
        <w:t xml:space="preserve"> </w:t>
      </w:r>
      <w:r w:rsidR="00ED1650" w:rsidRPr="004D2746">
        <w:t>p. 10)</w:t>
      </w:r>
      <w:r w:rsidR="00C208B4">
        <w:t>:</w:t>
      </w:r>
      <w:r w:rsidR="00ED1650" w:rsidRPr="004D2746">
        <w:t xml:space="preserve"> a medida socioeducativa </w:t>
      </w:r>
      <w:r w:rsidR="006A2671" w:rsidRPr="004D2746">
        <w:t xml:space="preserve">deve compreender que a </w:t>
      </w:r>
      <w:r w:rsidR="00ED1650" w:rsidRPr="004D2746">
        <w:t>“educação integral se d</w:t>
      </w:r>
      <w:r w:rsidR="00C208B4">
        <w:t>á</w:t>
      </w:r>
      <w:r w:rsidR="00ED1650" w:rsidRPr="004D2746">
        <w:t xml:space="preserve"> por meio do entrelaçamento da proteção social às características das práticas educacionais e culturais”</w:t>
      </w:r>
      <w:r w:rsidR="00AE278F" w:rsidRPr="004D2746">
        <w:t>, dos adolescentes e suas famílias.</w:t>
      </w:r>
    </w:p>
    <w:p w:rsidR="00184ABF" w:rsidRPr="004D2746" w:rsidRDefault="003A1165" w:rsidP="004D2746">
      <w:pPr>
        <w:pStyle w:val="CorpodeTexto"/>
      </w:pPr>
      <w:r w:rsidRPr="004D2746">
        <w:t>Na sequ</w:t>
      </w:r>
      <w:r w:rsidR="00C208B4">
        <w:t>ê</w:t>
      </w:r>
      <w:r w:rsidRPr="004D2746">
        <w:t>ncia</w:t>
      </w:r>
      <w:r w:rsidR="00C208B4">
        <w:t>,</w:t>
      </w:r>
      <w:r w:rsidRPr="004D2746">
        <w:t xml:space="preserve"> apresentar-se-</w:t>
      </w:r>
      <w:r w:rsidR="00C208B4">
        <w:t>ão</w:t>
      </w:r>
      <w:r w:rsidRPr="004D2746">
        <w:t xml:space="preserve"> dados que permitem conhecer as características </w:t>
      </w:r>
      <w:r w:rsidR="00184ABF" w:rsidRPr="004D2746">
        <w:t>dos adolescentes que estiveram ou ain</w:t>
      </w:r>
      <w:r w:rsidR="00DF6973" w:rsidRPr="004D2746">
        <w:t>da estão em conflito com a lei do município de Forquilhinha.</w:t>
      </w:r>
      <w:r w:rsidR="00163852">
        <w:t xml:space="preserve"> </w:t>
      </w:r>
      <w:r w:rsidR="00184ABF" w:rsidRPr="004D2746">
        <w:t>Iniciaremos a contextualização analisando a proveniência des</w:t>
      </w:r>
      <w:r w:rsidR="00163852">
        <w:t>s</w:t>
      </w:r>
      <w:r w:rsidR="00184ABF" w:rsidRPr="004D2746">
        <w:t xml:space="preserve">es adolescentes e suas famílias, ou seja, verificando o território de abrangência </w:t>
      </w:r>
      <w:r w:rsidR="006F5C05">
        <w:t xml:space="preserve">em </w:t>
      </w:r>
      <w:r w:rsidR="00184ABF" w:rsidRPr="004D2746">
        <w:t>que residem no município de Forquilhinha.</w:t>
      </w:r>
    </w:p>
    <w:p w:rsidR="00DF6973" w:rsidRPr="004D2746" w:rsidRDefault="006F5C05" w:rsidP="004D2746">
      <w:pPr>
        <w:pStyle w:val="CorpodeTexto"/>
      </w:pPr>
      <w:r>
        <w:t>Quanto a</w:t>
      </w:r>
      <w:r w:rsidRPr="004D2746">
        <w:t xml:space="preserve">o </w:t>
      </w:r>
      <w:r w:rsidR="00DF6973" w:rsidRPr="004D2746">
        <w:t>ano de 2011</w:t>
      </w:r>
      <w:r>
        <w:t>, verifica-se</w:t>
      </w:r>
      <w:r w:rsidR="00DF6973" w:rsidRPr="004D2746">
        <w:t xml:space="preserve"> </w:t>
      </w:r>
      <w:r>
        <w:t xml:space="preserve">que </w:t>
      </w:r>
      <w:r w:rsidR="00DF6973" w:rsidRPr="004D2746">
        <w:t xml:space="preserve">a metade dos adolescentes </w:t>
      </w:r>
      <w:r>
        <w:t>é</w:t>
      </w:r>
      <w:r w:rsidRPr="004D2746">
        <w:t xml:space="preserve"> </w:t>
      </w:r>
      <w:r w:rsidR="00DF6973" w:rsidRPr="004D2746">
        <w:t>oriund</w:t>
      </w:r>
      <w:r>
        <w:t>a</w:t>
      </w:r>
      <w:r w:rsidR="00DF6973" w:rsidRPr="004D2746">
        <w:t xml:space="preserve"> do bairro Saturno (50%)</w:t>
      </w:r>
      <w:r>
        <w:t>;</w:t>
      </w:r>
      <w:r w:rsidR="00DF6973" w:rsidRPr="004D2746">
        <w:t xml:space="preserve"> 25%</w:t>
      </w:r>
      <w:r>
        <w:t>,</w:t>
      </w:r>
      <w:r w:rsidR="00DF6973" w:rsidRPr="004D2746">
        <w:t xml:space="preserve"> do bairro da Cidade Alta</w:t>
      </w:r>
      <w:r>
        <w:t>;</w:t>
      </w:r>
      <w:r w:rsidR="00DF6973" w:rsidRPr="004D2746">
        <w:t xml:space="preserve"> 25%</w:t>
      </w:r>
      <w:r>
        <w:t>,</w:t>
      </w:r>
      <w:r w:rsidR="00DF6973" w:rsidRPr="004D2746">
        <w:t xml:space="preserve"> de Santa Cruz.</w:t>
      </w:r>
    </w:p>
    <w:p w:rsidR="00DF6973" w:rsidRPr="004D2746" w:rsidRDefault="00DF6973" w:rsidP="004D2746">
      <w:pPr>
        <w:pStyle w:val="CorpodeTexto"/>
      </w:pPr>
    </w:p>
    <w:p w:rsidR="00184ABF" w:rsidRPr="004D2746" w:rsidRDefault="004D2746" w:rsidP="004D2746">
      <w:pPr>
        <w:pStyle w:val="Legenda"/>
      </w:pPr>
      <w:bookmarkStart w:id="29" w:name="_Toc412731421"/>
      <w:r>
        <w:t xml:space="preserve">Gráfico </w:t>
      </w:r>
      <w:fldSimple w:instr=" SEQ Gráfico \* ARABIC ">
        <w:r w:rsidR="00775460">
          <w:rPr>
            <w:noProof/>
          </w:rPr>
          <w:t>17</w:t>
        </w:r>
      </w:fldSimple>
      <w:r>
        <w:t xml:space="preserve"> </w:t>
      </w:r>
      <w:r w:rsidR="00B22DF9">
        <w:t>–</w:t>
      </w:r>
      <w:r>
        <w:t xml:space="preserve"> </w:t>
      </w:r>
      <w:r w:rsidRPr="00101140">
        <w:t xml:space="preserve">Território de </w:t>
      </w:r>
      <w:r w:rsidR="00B22DF9" w:rsidRPr="00101140">
        <w:t>abrangência</w:t>
      </w:r>
      <w:r w:rsidR="00B22DF9">
        <w:t xml:space="preserve"> (</w:t>
      </w:r>
      <w:r w:rsidRPr="00101140">
        <w:t>bairros</w:t>
      </w:r>
      <w:r w:rsidR="00B22DF9">
        <w:t xml:space="preserve">) </w:t>
      </w:r>
      <w:r w:rsidRPr="00101140">
        <w:t xml:space="preserve">/PIA </w:t>
      </w:r>
      <w:r w:rsidR="00B22DF9">
        <w:t>–</w:t>
      </w:r>
      <w:r w:rsidRPr="00101140">
        <w:t xml:space="preserve"> 2011</w:t>
      </w:r>
      <w:bookmarkEnd w:id="29"/>
    </w:p>
    <w:p w:rsidR="00184ABF" w:rsidRPr="00484E5E" w:rsidRDefault="00184ABF" w:rsidP="004D2746">
      <w:pPr>
        <w:spacing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33337640" wp14:editId="584C4E0B">
            <wp:extent cx="4334256" cy="2578608"/>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84ABF" w:rsidRPr="004D2746" w:rsidRDefault="00184ABF" w:rsidP="004D2746">
      <w:pPr>
        <w:pStyle w:val="CorpodeTexto"/>
        <w:ind w:firstLine="0"/>
        <w:rPr>
          <w:sz w:val="20"/>
        </w:rPr>
      </w:pPr>
      <w:r w:rsidRPr="004D2746">
        <w:rPr>
          <w:sz w:val="20"/>
        </w:rPr>
        <w:t>F</w:t>
      </w:r>
      <w:r w:rsidR="004D2746" w:rsidRPr="004D2746">
        <w:rPr>
          <w:sz w:val="20"/>
        </w:rPr>
        <w:t>onte</w:t>
      </w:r>
      <w:r w:rsidRPr="004D2746">
        <w:rPr>
          <w:sz w:val="20"/>
        </w:rPr>
        <w:t xml:space="preserve">: Secretaria Municipal de Assistência Social/PIA </w:t>
      </w:r>
      <w:r w:rsidR="00B22DF9">
        <w:rPr>
          <w:sz w:val="20"/>
        </w:rPr>
        <w:t>(</w:t>
      </w:r>
      <w:r w:rsidRPr="004D2746">
        <w:rPr>
          <w:sz w:val="20"/>
        </w:rPr>
        <w:t>2014</w:t>
      </w:r>
      <w:r w:rsidR="00B22DF9">
        <w:rPr>
          <w:sz w:val="20"/>
        </w:rPr>
        <w:t>).</w:t>
      </w:r>
    </w:p>
    <w:p w:rsidR="00F57290" w:rsidRPr="004D2746" w:rsidRDefault="00F57290" w:rsidP="004D2746">
      <w:pPr>
        <w:pStyle w:val="CorpodeTexto"/>
      </w:pPr>
    </w:p>
    <w:p w:rsidR="00677F3E" w:rsidRPr="004D2746" w:rsidRDefault="00DF6973" w:rsidP="004D2746">
      <w:pPr>
        <w:pStyle w:val="CorpodeTexto"/>
      </w:pPr>
      <w:r w:rsidRPr="004D2746">
        <w:t>Já no ano de 2012</w:t>
      </w:r>
      <w:r w:rsidR="00E4525C" w:rsidRPr="004D2746">
        <w:t xml:space="preserve">, </w:t>
      </w:r>
      <w:r w:rsidR="00EE2E41" w:rsidRPr="004D2746">
        <w:t xml:space="preserve">os bairros de Santa Cruz e Ouro Negro </w:t>
      </w:r>
      <w:r w:rsidR="00CE30FA">
        <w:t>representaram</w:t>
      </w:r>
      <w:r w:rsidR="00CE30FA" w:rsidRPr="004D2746">
        <w:t xml:space="preserve"> </w:t>
      </w:r>
      <w:r w:rsidR="00EE2E41" w:rsidRPr="004D2746">
        <w:t>29%</w:t>
      </w:r>
      <w:r w:rsidR="00CE30FA">
        <w:t xml:space="preserve"> do total;</w:t>
      </w:r>
      <w:r w:rsidR="00EE2E41" w:rsidRPr="004D2746">
        <w:t xml:space="preserve"> na sequ</w:t>
      </w:r>
      <w:r w:rsidR="00CE30FA">
        <w:t>ê</w:t>
      </w:r>
      <w:r w:rsidR="00EE2E41" w:rsidRPr="004D2746">
        <w:t>ncia</w:t>
      </w:r>
      <w:r w:rsidR="00CE30FA">
        <w:t>, aparece</w:t>
      </w:r>
      <w:r w:rsidR="00EE2E41" w:rsidRPr="004D2746">
        <w:t xml:space="preserve"> o bairro de Nova York</w:t>
      </w:r>
      <w:r w:rsidR="00CE30FA">
        <w:t>,</w:t>
      </w:r>
      <w:r w:rsidR="00EE2E41" w:rsidRPr="004D2746">
        <w:t xml:space="preserve"> com 28%</w:t>
      </w:r>
      <w:r w:rsidR="00CE30FA">
        <w:t>;</w:t>
      </w:r>
      <w:r w:rsidR="00EE2E41" w:rsidRPr="004D2746">
        <w:t xml:space="preserve"> e</w:t>
      </w:r>
      <w:r w:rsidR="00CE30FA">
        <w:t>,</w:t>
      </w:r>
      <w:r w:rsidR="00EE2E41" w:rsidRPr="004D2746">
        <w:t xml:space="preserve"> por fim</w:t>
      </w:r>
      <w:r w:rsidR="00CE30FA">
        <w:t>,</w:t>
      </w:r>
      <w:r w:rsidR="00EE2E41" w:rsidRPr="004D2746">
        <w:t xml:space="preserve"> </w:t>
      </w:r>
      <w:r w:rsidR="00CE30FA">
        <w:t xml:space="preserve">com </w:t>
      </w:r>
      <w:r w:rsidR="00EE2E41" w:rsidRPr="004D2746">
        <w:t>14%</w:t>
      </w:r>
      <w:r w:rsidR="00CE30FA">
        <w:t>,</w:t>
      </w:r>
      <w:r w:rsidR="00EE2E41" w:rsidRPr="004D2746">
        <w:t xml:space="preserve"> o bairro de Santa </w:t>
      </w:r>
      <w:proofErr w:type="spellStart"/>
      <w:r w:rsidR="00EE2E41" w:rsidRPr="004D2746">
        <w:t>Líbera</w:t>
      </w:r>
      <w:proofErr w:type="spellEnd"/>
      <w:r w:rsidR="00EE2E41" w:rsidRPr="004D2746">
        <w:t>.</w:t>
      </w:r>
    </w:p>
    <w:p w:rsidR="007D44AA" w:rsidRPr="004D2746" w:rsidRDefault="007D44AA" w:rsidP="004D2746">
      <w:pPr>
        <w:pStyle w:val="CorpodeTexto"/>
      </w:pPr>
    </w:p>
    <w:p w:rsidR="00A942C4" w:rsidRDefault="00A942C4">
      <w:pPr>
        <w:rPr>
          <w:rFonts w:ascii="Times New Roman" w:eastAsia="Times New Roman" w:hAnsi="Times New Roman" w:cs="Times New Roman"/>
          <w:bCs/>
          <w:sz w:val="24"/>
          <w:szCs w:val="18"/>
        </w:rPr>
      </w:pPr>
      <w:r>
        <w:br w:type="page"/>
      </w:r>
    </w:p>
    <w:p w:rsidR="00184ABF" w:rsidRPr="004D2746" w:rsidRDefault="004D2746" w:rsidP="004D2746">
      <w:pPr>
        <w:pStyle w:val="Legenda"/>
      </w:pPr>
      <w:bookmarkStart w:id="30" w:name="_Toc412731422"/>
      <w:r>
        <w:lastRenderedPageBreak/>
        <w:t xml:space="preserve">Gráfico </w:t>
      </w:r>
      <w:fldSimple w:instr=" SEQ Gráfico \* ARABIC ">
        <w:r w:rsidR="00775460">
          <w:rPr>
            <w:noProof/>
          </w:rPr>
          <w:t>18</w:t>
        </w:r>
      </w:fldSimple>
      <w:r>
        <w:t xml:space="preserve"> </w:t>
      </w:r>
      <w:r w:rsidR="00CE30FA">
        <w:t>–</w:t>
      </w:r>
      <w:r>
        <w:t xml:space="preserve"> </w:t>
      </w:r>
      <w:r w:rsidRPr="00281BDD">
        <w:t xml:space="preserve">Território de </w:t>
      </w:r>
      <w:r w:rsidR="00CE30FA" w:rsidRPr="00281BDD">
        <w:t>abrangência</w:t>
      </w:r>
      <w:r w:rsidR="00CE30FA">
        <w:t xml:space="preserve"> (</w:t>
      </w:r>
      <w:r w:rsidRPr="00281BDD">
        <w:t>bairros</w:t>
      </w:r>
      <w:r w:rsidR="00CE30FA">
        <w:t xml:space="preserve">) </w:t>
      </w:r>
      <w:r w:rsidRPr="00281BDD">
        <w:t xml:space="preserve">/PIA </w:t>
      </w:r>
      <w:r w:rsidR="00CE30FA">
        <w:t>–</w:t>
      </w:r>
      <w:r w:rsidRPr="00281BDD">
        <w:t xml:space="preserve"> 2012</w:t>
      </w:r>
      <w:bookmarkEnd w:id="30"/>
    </w:p>
    <w:p w:rsidR="00EE2E41" w:rsidRPr="00484E5E" w:rsidRDefault="00EE2E41" w:rsidP="004D2746">
      <w:pPr>
        <w:spacing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025ACFD8" wp14:editId="70E44EC2">
            <wp:extent cx="4572000" cy="242316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77F3E" w:rsidRPr="004D2746" w:rsidRDefault="00677F3E" w:rsidP="004D2746">
      <w:pPr>
        <w:pStyle w:val="CorpodeTexto"/>
        <w:ind w:firstLine="0"/>
        <w:rPr>
          <w:sz w:val="20"/>
        </w:rPr>
      </w:pPr>
      <w:r w:rsidRPr="004D2746">
        <w:rPr>
          <w:sz w:val="20"/>
        </w:rPr>
        <w:t>F</w:t>
      </w:r>
      <w:r w:rsidR="004D2746" w:rsidRPr="004D2746">
        <w:rPr>
          <w:sz w:val="20"/>
        </w:rPr>
        <w:t>onte</w:t>
      </w:r>
      <w:r w:rsidRPr="004D2746">
        <w:rPr>
          <w:sz w:val="20"/>
        </w:rPr>
        <w:t xml:space="preserve">: Secretaria Municipal de Assistência Social/PIA </w:t>
      </w:r>
      <w:r w:rsidR="00C76BB6">
        <w:rPr>
          <w:sz w:val="20"/>
        </w:rPr>
        <w:t>(</w:t>
      </w:r>
      <w:r w:rsidRPr="004D2746">
        <w:rPr>
          <w:sz w:val="20"/>
        </w:rPr>
        <w:t>2014</w:t>
      </w:r>
      <w:r w:rsidR="00C76BB6">
        <w:rPr>
          <w:sz w:val="20"/>
        </w:rPr>
        <w:t>).</w:t>
      </w:r>
    </w:p>
    <w:p w:rsidR="00E04DF3" w:rsidRPr="004D2746" w:rsidRDefault="00E04DF3" w:rsidP="004D2746">
      <w:pPr>
        <w:pStyle w:val="CorpodeTexto"/>
      </w:pPr>
    </w:p>
    <w:p w:rsidR="002069C0" w:rsidRPr="004D2746" w:rsidRDefault="00EE2E41" w:rsidP="004D2746">
      <w:pPr>
        <w:pStyle w:val="CorpodeTexto"/>
      </w:pPr>
      <w:r w:rsidRPr="004D2746">
        <w:t xml:space="preserve">No ano de 2013, </w:t>
      </w:r>
      <w:r w:rsidR="00EF3CF8">
        <w:t>a maioria dos</w:t>
      </w:r>
      <w:r w:rsidRPr="004D2746">
        <w:t xml:space="preserve"> adolescentes que cometeram ato infracional </w:t>
      </w:r>
      <w:r w:rsidR="002336E5">
        <w:t xml:space="preserve">(34%) </w:t>
      </w:r>
      <w:r w:rsidR="00EF3CF8">
        <w:t>era</w:t>
      </w:r>
      <w:r w:rsidR="00EF3CF8" w:rsidRPr="004D2746">
        <w:t xml:space="preserve"> </w:t>
      </w:r>
      <w:r w:rsidRPr="004D2746">
        <w:t>oriund</w:t>
      </w:r>
      <w:r w:rsidR="00EF3CF8">
        <w:t>a</w:t>
      </w:r>
      <w:r w:rsidRPr="004D2746">
        <w:t xml:space="preserve"> do bairro de Cidade Alta</w:t>
      </w:r>
      <w:r w:rsidR="00EF3CF8">
        <w:t>;</w:t>
      </w:r>
      <w:r w:rsidRPr="004D2746">
        <w:t xml:space="preserve"> na sequ</w:t>
      </w:r>
      <w:r w:rsidR="00EF3CF8">
        <w:t>ê</w:t>
      </w:r>
      <w:r w:rsidRPr="004D2746">
        <w:t>ncia</w:t>
      </w:r>
      <w:r w:rsidR="00EF3CF8">
        <w:t>,</w:t>
      </w:r>
      <w:r w:rsidRPr="004D2746">
        <w:t xml:space="preserve"> </w:t>
      </w:r>
      <w:r w:rsidR="00EF3CF8">
        <w:t>d</w:t>
      </w:r>
      <w:r w:rsidRPr="004D2746">
        <w:t>o bairro de Ouro Negro</w:t>
      </w:r>
      <w:r w:rsidR="00EF3CF8">
        <w:t>,</w:t>
      </w:r>
      <w:r w:rsidRPr="004D2746">
        <w:t xml:space="preserve"> 22%. </w:t>
      </w:r>
      <w:r w:rsidR="00EF3CF8">
        <w:t>O</w:t>
      </w:r>
      <w:r w:rsidRPr="004D2746">
        <w:t xml:space="preserve">s bairros de Vila Lourdes, Santa Isabel, Santa Cruz e Saturno </w:t>
      </w:r>
      <w:proofErr w:type="gramStart"/>
      <w:r w:rsidR="00EF3CF8">
        <w:t>representaram,</w:t>
      </w:r>
      <w:proofErr w:type="gramEnd"/>
      <w:r w:rsidR="00EF3CF8" w:rsidRPr="004D2746">
        <w:t xml:space="preserve"> </w:t>
      </w:r>
      <w:r w:rsidR="00EF3CF8">
        <w:t>cada um,</w:t>
      </w:r>
      <w:r w:rsidR="00EF3CF8" w:rsidRPr="004D2746">
        <w:t xml:space="preserve"> </w:t>
      </w:r>
      <w:r w:rsidRPr="004D2746">
        <w:t>11%.</w:t>
      </w:r>
    </w:p>
    <w:p w:rsidR="00A247E0" w:rsidRPr="004D2746" w:rsidRDefault="00A247E0" w:rsidP="004D2746">
      <w:pPr>
        <w:pStyle w:val="CorpodeTexto"/>
      </w:pPr>
    </w:p>
    <w:p w:rsidR="002069C0" w:rsidRPr="004D2746" w:rsidRDefault="004D2746" w:rsidP="004D2746">
      <w:pPr>
        <w:pStyle w:val="Legenda"/>
      </w:pPr>
      <w:bookmarkStart w:id="31" w:name="_Toc412731423"/>
      <w:r>
        <w:t xml:space="preserve">Gráfico </w:t>
      </w:r>
      <w:fldSimple w:instr=" SEQ Gráfico \* ARABIC ">
        <w:r w:rsidR="00775460">
          <w:rPr>
            <w:noProof/>
          </w:rPr>
          <w:t>19</w:t>
        </w:r>
      </w:fldSimple>
      <w:r>
        <w:t xml:space="preserve"> </w:t>
      </w:r>
      <w:r w:rsidR="00EF3CF8">
        <w:t>–</w:t>
      </w:r>
      <w:r>
        <w:t xml:space="preserve"> </w:t>
      </w:r>
      <w:r w:rsidRPr="003D1840">
        <w:t xml:space="preserve">Território de </w:t>
      </w:r>
      <w:r w:rsidR="00EF3CF8" w:rsidRPr="003D1840">
        <w:t>abrangência</w:t>
      </w:r>
      <w:r w:rsidR="00EF3CF8">
        <w:t xml:space="preserve"> (</w:t>
      </w:r>
      <w:r w:rsidRPr="003D1840">
        <w:t>bairros</w:t>
      </w:r>
      <w:r w:rsidR="00EF3CF8">
        <w:t xml:space="preserve">) </w:t>
      </w:r>
      <w:r w:rsidRPr="003D1840">
        <w:t xml:space="preserve">/PIA </w:t>
      </w:r>
      <w:r w:rsidR="00EF3CF8">
        <w:t>–</w:t>
      </w:r>
      <w:r w:rsidRPr="003D1840">
        <w:t xml:space="preserve"> 2013</w:t>
      </w:r>
      <w:bookmarkEnd w:id="31"/>
    </w:p>
    <w:p w:rsidR="00677F3E" w:rsidRPr="00484E5E" w:rsidRDefault="002069C0" w:rsidP="004D2746">
      <w:pPr>
        <w:spacing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01AE58A7" wp14:editId="188B9F90">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69C0" w:rsidRPr="004D2746" w:rsidRDefault="002069C0" w:rsidP="004D2746">
      <w:pPr>
        <w:pStyle w:val="CorpodeTexto"/>
        <w:ind w:firstLine="0"/>
        <w:rPr>
          <w:sz w:val="20"/>
        </w:rPr>
      </w:pPr>
      <w:r w:rsidRPr="004D2746">
        <w:rPr>
          <w:sz w:val="20"/>
        </w:rPr>
        <w:t>F</w:t>
      </w:r>
      <w:r w:rsidR="004D2746" w:rsidRPr="004D2746">
        <w:rPr>
          <w:sz w:val="20"/>
        </w:rPr>
        <w:t>onte</w:t>
      </w:r>
      <w:r w:rsidRPr="004D2746">
        <w:rPr>
          <w:sz w:val="20"/>
        </w:rPr>
        <w:t xml:space="preserve">: Secretaria Municipal de Assistência Social/PIA </w:t>
      </w:r>
      <w:r w:rsidR="00EF3CF8">
        <w:rPr>
          <w:sz w:val="20"/>
        </w:rPr>
        <w:t>(</w:t>
      </w:r>
      <w:r w:rsidRPr="004D2746">
        <w:rPr>
          <w:sz w:val="20"/>
        </w:rPr>
        <w:t>2014</w:t>
      </w:r>
      <w:r w:rsidR="00EF3CF8">
        <w:rPr>
          <w:sz w:val="20"/>
        </w:rPr>
        <w:t>).</w:t>
      </w:r>
    </w:p>
    <w:p w:rsidR="00CD432B" w:rsidRPr="004D2746" w:rsidRDefault="00CD432B" w:rsidP="004D2746">
      <w:pPr>
        <w:pStyle w:val="CorpodeTexto"/>
      </w:pPr>
    </w:p>
    <w:p w:rsidR="00EE2E41" w:rsidRPr="004D2746" w:rsidRDefault="00EC13E0" w:rsidP="004D2746">
      <w:pPr>
        <w:pStyle w:val="CorpodeTexto"/>
      </w:pPr>
      <w:r>
        <w:t>F</w:t>
      </w:r>
      <w:r w:rsidR="00EE2E41" w:rsidRPr="004D2746">
        <w:t>inaliza</w:t>
      </w:r>
      <w:r>
        <w:t>ndo</w:t>
      </w:r>
      <w:r w:rsidR="00EE2E41" w:rsidRPr="004D2746">
        <w:t xml:space="preserve"> a an</w:t>
      </w:r>
      <w:r>
        <w:t>á</w:t>
      </w:r>
      <w:r w:rsidR="00EE2E41" w:rsidRPr="004D2746">
        <w:t xml:space="preserve">lise da abrangência territorial, </w:t>
      </w:r>
      <w:proofErr w:type="gramStart"/>
      <w:r>
        <w:t>verifica-se</w:t>
      </w:r>
      <w:proofErr w:type="gramEnd"/>
      <w:r>
        <w:t xml:space="preserve"> que, </w:t>
      </w:r>
      <w:r w:rsidR="00EE2E41" w:rsidRPr="004D2746">
        <w:t>no ano de 2014</w:t>
      </w:r>
      <w:r>
        <w:t>,</w:t>
      </w:r>
      <w:r w:rsidR="00EE2E41" w:rsidRPr="004D2746">
        <w:t xml:space="preserve"> a maior parte dos adolescentes em conflito com a lei são provenientes do bairro Saturno</w:t>
      </w:r>
      <w:r>
        <w:t>,</w:t>
      </w:r>
      <w:r w:rsidR="00EE2E41" w:rsidRPr="004D2746">
        <w:t xml:space="preserve"> 28%. Na sequ</w:t>
      </w:r>
      <w:r>
        <w:t>ê</w:t>
      </w:r>
      <w:r w:rsidR="00EE2E41" w:rsidRPr="004D2746">
        <w:t xml:space="preserve">ncia, </w:t>
      </w:r>
      <w:r>
        <w:t>aparecem</w:t>
      </w:r>
      <w:r w:rsidRPr="004D2746">
        <w:t xml:space="preserve"> </w:t>
      </w:r>
      <w:r w:rsidR="00EE2E41" w:rsidRPr="004D2746">
        <w:t>os bairros de Ouro Negro e Cidade Alta</w:t>
      </w:r>
      <w:r>
        <w:t>,</w:t>
      </w:r>
      <w:r w:rsidR="00EE2E41" w:rsidRPr="004D2746">
        <w:t xml:space="preserve"> com 18%, e os bairros de </w:t>
      </w:r>
      <w:r w:rsidR="00EE2E41" w:rsidRPr="004D2746">
        <w:lastRenderedPageBreak/>
        <w:t>Vila Lourdes, Vila Franca, Santa Isabel</w:t>
      </w:r>
      <w:r>
        <w:t>,</w:t>
      </w:r>
      <w:r w:rsidR="00EE2E41" w:rsidRPr="004D2746">
        <w:t xml:space="preserve"> com 9%</w:t>
      </w:r>
      <w:r>
        <w:t xml:space="preserve"> cada</w:t>
      </w:r>
      <w:r w:rsidR="00EE2E41" w:rsidRPr="004D2746">
        <w:t>. Ainda</w:t>
      </w:r>
      <w:r>
        <w:t>,</w:t>
      </w:r>
      <w:r w:rsidR="00EE2E41" w:rsidRPr="004D2746">
        <w:t xml:space="preserve"> </w:t>
      </w:r>
      <w:r>
        <w:t>houve</w:t>
      </w:r>
      <w:r w:rsidR="00EE2E41" w:rsidRPr="004D2746">
        <w:t>, neste item</w:t>
      </w:r>
      <w:r>
        <w:t>,</w:t>
      </w:r>
      <w:r w:rsidR="00EE2E41" w:rsidRPr="004D2746">
        <w:t xml:space="preserve"> dados não informados, os quais interferem diretamente na an</w:t>
      </w:r>
      <w:r>
        <w:t>á</w:t>
      </w:r>
      <w:r w:rsidR="00EE2E41" w:rsidRPr="004D2746">
        <w:t>lise. Nes</w:t>
      </w:r>
      <w:r>
        <w:t>s</w:t>
      </w:r>
      <w:r w:rsidR="00EE2E41" w:rsidRPr="004D2746">
        <w:t>e ano, cresce o número de bairros em que moram os adolescentes que cometem ato infracional no município de Forquilhinha.</w:t>
      </w:r>
    </w:p>
    <w:p w:rsidR="00A247E0" w:rsidRPr="004D2746" w:rsidRDefault="00A247E0" w:rsidP="004D2746">
      <w:pPr>
        <w:pStyle w:val="CorpodeTexto"/>
      </w:pPr>
    </w:p>
    <w:p w:rsidR="002069C0" w:rsidRPr="004D2746" w:rsidRDefault="004D2746" w:rsidP="004D2746">
      <w:pPr>
        <w:pStyle w:val="Legenda"/>
      </w:pPr>
      <w:bookmarkStart w:id="32" w:name="_Toc412731424"/>
      <w:r>
        <w:t xml:space="preserve">Gráfico </w:t>
      </w:r>
      <w:fldSimple w:instr=" SEQ Gráfico \* ARABIC ">
        <w:r w:rsidR="00775460">
          <w:rPr>
            <w:noProof/>
          </w:rPr>
          <w:t>20</w:t>
        </w:r>
      </w:fldSimple>
      <w:r>
        <w:t xml:space="preserve"> </w:t>
      </w:r>
      <w:r w:rsidR="00FB6EAE">
        <w:t>–</w:t>
      </w:r>
      <w:r>
        <w:t xml:space="preserve"> </w:t>
      </w:r>
      <w:r w:rsidRPr="00764E6B">
        <w:t xml:space="preserve">Território de </w:t>
      </w:r>
      <w:r w:rsidR="00FB6EAE" w:rsidRPr="00764E6B">
        <w:t>abrangência</w:t>
      </w:r>
      <w:r w:rsidR="00FB6EAE">
        <w:t xml:space="preserve"> (</w:t>
      </w:r>
      <w:r w:rsidRPr="00764E6B">
        <w:t>bairros</w:t>
      </w:r>
      <w:r w:rsidR="00FB6EAE">
        <w:t xml:space="preserve">) </w:t>
      </w:r>
      <w:r w:rsidRPr="00764E6B">
        <w:t xml:space="preserve">/PIA </w:t>
      </w:r>
      <w:r w:rsidR="00FB6EAE">
        <w:t>–</w:t>
      </w:r>
      <w:r w:rsidRPr="00764E6B">
        <w:t xml:space="preserve"> 2014</w:t>
      </w:r>
      <w:bookmarkEnd w:id="32"/>
    </w:p>
    <w:p w:rsidR="00DC1D77" w:rsidRPr="00484E5E" w:rsidRDefault="00CD432B" w:rsidP="004D2746">
      <w:pPr>
        <w:spacing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3F752730" wp14:editId="0C6D3F0C">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D432B" w:rsidRPr="004D2746" w:rsidRDefault="00CD432B" w:rsidP="004D2746">
      <w:pPr>
        <w:pStyle w:val="CorpodeTexto"/>
        <w:ind w:firstLine="0"/>
        <w:rPr>
          <w:sz w:val="20"/>
        </w:rPr>
      </w:pPr>
      <w:r w:rsidRPr="004D2746">
        <w:rPr>
          <w:sz w:val="20"/>
        </w:rPr>
        <w:t>F</w:t>
      </w:r>
      <w:r w:rsidR="004D2746" w:rsidRPr="004D2746">
        <w:rPr>
          <w:sz w:val="20"/>
        </w:rPr>
        <w:t>onte</w:t>
      </w:r>
      <w:r w:rsidRPr="004D2746">
        <w:rPr>
          <w:sz w:val="20"/>
        </w:rPr>
        <w:t xml:space="preserve">: Secretaria Municipal de Assistência Social/PIA </w:t>
      </w:r>
      <w:r w:rsidR="001C0EDD">
        <w:rPr>
          <w:sz w:val="20"/>
        </w:rPr>
        <w:t>(</w:t>
      </w:r>
      <w:r w:rsidRPr="004D2746">
        <w:rPr>
          <w:sz w:val="20"/>
        </w:rPr>
        <w:t>2014</w:t>
      </w:r>
      <w:r w:rsidR="001C0EDD">
        <w:rPr>
          <w:sz w:val="20"/>
        </w:rPr>
        <w:t>).</w:t>
      </w:r>
    </w:p>
    <w:p w:rsidR="00FA1F05" w:rsidRPr="004D2746" w:rsidRDefault="00FA1F05" w:rsidP="004D2746">
      <w:pPr>
        <w:pStyle w:val="CorpodeTexto"/>
      </w:pPr>
    </w:p>
    <w:p w:rsidR="00570790" w:rsidRPr="004D2746" w:rsidRDefault="00570790" w:rsidP="004D2746">
      <w:pPr>
        <w:pStyle w:val="CorpodeTexto"/>
      </w:pPr>
      <w:r w:rsidRPr="004D2746">
        <w:t xml:space="preserve">De maneira geral, observando os anos de 2011 a 2014, é possível verificar que os bairros Cidade </w:t>
      </w:r>
      <w:proofErr w:type="gramStart"/>
      <w:r w:rsidRPr="004D2746">
        <w:t>Alta, Ouro</w:t>
      </w:r>
      <w:proofErr w:type="gramEnd"/>
      <w:r w:rsidRPr="004D2746">
        <w:t xml:space="preserve"> Negro e Santa Cruz são os que mais se destacam</w:t>
      </w:r>
      <w:r w:rsidR="00DA25BD">
        <w:t xml:space="preserve"> como os de residência do maior número dos adolescentes que cometeram atos infracionais</w:t>
      </w:r>
      <w:r w:rsidRPr="004D2746">
        <w:t>. Nesse sentido, cabe observar as condições de vida da população que mora nes</w:t>
      </w:r>
      <w:r w:rsidR="001F2A77">
        <w:t>s</w:t>
      </w:r>
      <w:r w:rsidRPr="004D2746">
        <w:t>es bairros, e desenvolver um trabalho em conjunto com o Centro de Referência de Assistência Social (CRAS)</w:t>
      </w:r>
      <w:r w:rsidR="001F2A77">
        <w:t>,</w:t>
      </w:r>
      <w:r w:rsidRPr="004D2746">
        <w:t xml:space="preserve"> out</w:t>
      </w:r>
      <w:r w:rsidR="00976904" w:rsidRPr="004D2746">
        <w:t>ras instituições que compõem a Rede de Proteção I</w:t>
      </w:r>
      <w:r w:rsidRPr="004D2746">
        <w:t xml:space="preserve">ntegral </w:t>
      </w:r>
      <w:r w:rsidR="00976904" w:rsidRPr="004D2746">
        <w:t>da Criança e do A</w:t>
      </w:r>
      <w:r w:rsidRPr="004D2746">
        <w:t xml:space="preserve">dolescente e a Comissão </w:t>
      </w:r>
      <w:proofErr w:type="spellStart"/>
      <w:r w:rsidRPr="004D2746">
        <w:t>Intersetorial</w:t>
      </w:r>
      <w:proofErr w:type="spellEnd"/>
      <w:r w:rsidRPr="004D2746">
        <w:t xml:space="preserve"> deste plano, </w:t>
      </w:r>
      <w:r w:rsidR="001F2A77">
        <w:t xml:space="preserve">no sentido de </w:t>
      </w:r>
      <w:r w:rsidRPr="004D2746">
        <w:t xml:space="preserve">elaborar estratégias de intervenção junto </w:t>
      </w:r>
      <w:r w:rsidR="001F2A77">
        <w:t>à</w:t>
      </w:r>
      <w:r w:rsidRPr="004D2746">
        <w:t>s famílias que lá residem, bem como pensar de forma especial as condições de vida dos adolescentes.</w:t>
      </w:r>
    </w:p>
    <w:p w:rsidR="007D44AA" w:rsidRPr="004D2746" w:rsidRDefault="007D44AA" w:rsidP="004D2746">
      <w:pPr>
        <w:pStyle w:val="CorpodeTexto"/>
      </w:pPr>
      <w:r w:rsidRPr="004D2746">
        <w:t>Na sequ</w:t>
      </w:r>
      <w:r w:rsidR="001F2A77">
        <w:t>ê</w:t>
      </w:r>
      <w:r w:rsidRPr="004D2746">
        <w:t>ncia, analisaremos as condições de moradia das famílias dos adolescentes que</w:t>
      </w:r>
      <w:r w:rsidR="001F2A77">
        <w:t xml:space="preserve"> se</w:t>
      </w:r>
      <w:r w:rsidRPr="004D2746">
        <w:t xml:space="preserve"> encontram em conflito com a lei do município em tela.</w:t>
      </w:r>
      <w:r w:rsidR="00BE630C" w:rsidRPr="004D2746">
        <w:t xml:space="preserve"> Entre os anos de 2011 e 2014, percebe-se que a maioria das famílias possu</w:t>
      </w:r>
      <w:r w:rsidR="001F2A77">
        <w:t>i</w:t>
      </w:r>
      <w:r w:rsidR="00BE630C" w:rsidRPr="004D2746">
        <w:t xml:space="preserve"> casa própria</w:t>
      </w:r>
      <w:r w:rsidR="001F2A77">
        <w:t xml:space="preserve"> –</w:t>
      </w:r>
      <w:r w:rsidR="00BE630C" w:rsidRPr="004D2746">
        <w:t xml:space="preserve"> no ano de 2013</w:t>
      </w:r>
      <w:r w:rsidR="001F2A77">
        <w:t>,</w:t>
      </w:r>
      <w:r w:rsidR="00BE630C" w:rsidRPr="004D2746">
        <w:t xml:space="preserve"> </w:t>
      </w:r>
      <w:r w:rsidR="001F2A77">
        <w:t xml:space="preserve">verificou-se </w:t>
      </w:r>
      <w:r w:rsidR="00BE630C" w:rsidRPr="004D2746">
        <w:t>que 100% d</w:t>
      </w:r>
      <w:r w:rsidR="001F2A77">
        <w:t>as</w:t>
      </w:r>
      <w:r w:rsidR="00BE630C" w:rsidRPr="004D2746">
        <w:t xml:space="preserve"> famílias d</w:t>
      </w:r>
      <w:r w:rsidR="001F2A77">
        <w:t>os</w:t>
      </w:r>
      <w:r w:rsidR="00BE630C" w:rsidRPr="004D2746">
        <w:t xml:space="preserve"> adolescentes </w:t>
      </w:r>
      <w:r w:rsidR="001F2A77">
        <w:t xml:space="preserve">em tela </w:t>
      </w:r>
      <w:r w:rsidR="00BE630C" w:rsidRPr="004D2746">
        <w:t>residiam em casas próprias. Tais dados podem ser acompanhados nos gráficos a seguir.</w:t>
      </w:r>
    </w:p>
    <w:p w:rsidR="004A29A2" w:rsidRPr="004D2746" w:rsidRDefault="004A29A2" w:rsidP="004D2746">
      <w:pPr>
        <w:pStyle w:val="CorpodeTexto"/>
      </w:pPr>
    </w:p>
    <w:p w:rsidR="00A942C4" w:rsidRDefault="00A942C4">
      <w:pPr>
        <w:rPr>
          <w:rFonts w:ascii="Times New Roman" w:eastAsia="Times New Roman" w:hAnsi="Times New Roman" w:cs="Times New Roman"/>
          <w:bCs/>
          <w:sz w:val="24"/>
          <w:szCs w:val="18"/>
        </w:rPr>
      </w:pPr>
      <w:r>
        <w:br w:type="page"/>
      </w:r>
    </w:p>
    <w:p w:rsidR="008408B7" w:rsidRPr="004D2746" w:rsidRDefault="004D2746" w:rsidP="004D2746">
      <w:pPr>
        <w:pStyle w:val="Legenda"/>
      </w:pPr>
      <w:bookmarkStart w:id="33" w:name="_Toc412731425"/>
      <w:r>
        <w:lastRenderedPageBreak/>
        <w:t xml:space="preserve">Gráfico </w:t>
      </w:r>
      <w:fldSimple w:instr=" SEQ Gráfico \* ARABIC ">
        <w:r w:rsidR="00775460">
          <w:rPr>
            <w:noProof/>
          </w:rPr>
          <w:t>21</w:t>
        </w:r>
      </w:fldSimple>
      <w:r>
        <w:t xml:space="preserve"> </w:t>
      </w:r>
      <w:r w:rsidR="007554B0">
        <w:t>–</w:t>
      </w:r>
      <w:r>
        <w:t xml:space="preserve"> </w:t>
      </w:r>
      <w:r w:rsidRPr="00133DE2">
        <w:t xml:space="preserve">Moradia </w:t>
      </w:r>
      <w:r w:rsidR="007554B0">
        <w:t>–</w:t>
      </w:r>
      <w:r w:rsidRPr="00133DE2">
        <w:t xml:space="preserve"> 2011</w:t>
      </w:r>
      <w:bookmarkEnd w:id="33"/>
    </w:p>
    <w:p w:rsidR="00CD432B" w:rsidRPr="00484E5E" w:rsidRDefault="008408B7"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56186455" wp14:editId="00CDFAD5">
            <wp:extent cx="4572000" cy="2157984"/>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408B7" w:rsidRPr="004D2746" w:rsidRDefault="008408B7" w:rsidP="004D2746">
      <w:pPr>
        <w:pStyle w:val="CorpodeTexto"/>
        <w:ind w:firstLine="0"/>
        <w:rPr>
          <w:sz w:val="20"/>
        </w:rPr>
      </w:pPr>
      <w:r w:rsidRPr="004D2746">
        <w:rPr>
          <w:sz w:val="20"/>
        </w:rPr>
        <w:t>F</w:t>
      </w:r>
      <w:r w:rsidR="004D2746">
        <w:rPr>
          <w:sz w:val="20"/>
        </w:rPr>
        <w:t>onte</w:t>
      </w:r>
      <w:r w:rsidRPr="004D2746">
        <w:rPr>
          <w:sz w:val="20"/>
        </w:rPr>
        <w:t xml:space="preserve">: Secretaria Municipal de Assistência Social/PIA </w:t>
      </w:r>
      <w:r w:rsidR="007554B0">
        <w:rPr>
          <w:sz w:val="20"/>
        </w:rPr>
        <w:t>(</w:t>
      </w:r>
      <w:r w:rsidRPr="004D2746">
        <w:rPr>
          <w:sz w:val="20"/>
        </w:rPr>
        <w:t>2014</w:t>
      </w:r>
      <w:r w:rsidR="007554B0">
        <w:rPr>
          <w:sz w:val="20"/>
        </w:rPr>
        <w:t>).</w:t>
      </w:r>
    </w:p>
    <w:p w:rsidR="008408B7" w:rsidRPr="00484E5E" w:rsidRDefault="008408B7" w:rsidP="004D2746">
      <w:pPr>
        <w:pStyle w:val="CorpodeTexto"/>
      </w:pPr>
    </w:p>
    <w:p w:rsidR="002B3676" w:rsidRPr="00484E5E" w:rsidRDefault="004D2746" w:rsidP="004D2746">
      <w:pPr>
        <w:pStyle w:val="Legenda"/>
      </w:pPr>
      <w:bookmarkStart w:id="34" w:name="_Toc412731426"/>
      <w:r>
        <w:t xml:space="preserve">Gráfico </w:t>
      </w:r>
      <w:fldSimple w:instr=" SEQ Gráfico \* ARABIC ">
        <w:r w:rsidR="00775460">
          <w:rPr>
            <w:noProof/>
          </w:rPr>
          <w:t>22</w:t>
        </w:r>
      </w:fldSimple>
      <w:r>
        <w:t xml:space="preserve"> </w:t>
      </w:r>
      <w:r w:rsidR="007554B0">
        <w:t>–</w:t>
      </w:r>
      <w:r>
        <w:t xml:space="preserve"> </w:t>
      </w:r>
      <w:r w:rsidRPr="004859DC">
        <w:t>Moradia</w:t>
      </w:r>
      <w:r>
        <w:t xml:space="preserve"> </w:t>
      </w:r>
      <w:r w:rsidR="007554B0">
        <w:t>–</w:t>
      </w:r>
      <w:r w:rsidRPr="004859DC">
        <w:t xml:space="preserve"> 2012</w:t>
      </w:r>
      <w:bookmarkEnd w:id="34"/>
    </w:p>
    <w:p w:rsidR="008408B7" w:rsidRPr="00484E5E" w:rsidRDefault="008408B7" w:rsidP="00A942C4">
      <w:pPr>
        <w:spacing w:after="0" w:line="360" w:lineRule="auto"/>
        <w:jc w:val="center"/>
        <w:rPr>
          <w:rFonts w:ascii="Times New Roman" w:hAnsi="Times New Roman" w:cs="Times New Roman"/>
          <w:b/>
          <w:sz w:val="24"/>
          <w:szCs w:val="24"/>
        </w:rPr>
      </w:pPr>
      <w:r w:rsidRPr="00484E5E">
        <w:rPr>
          <w:rFonts w:ascii="Times New Roman" w:hAnsi="Times New Roman" w:cs="Times New Roman"/>
          <w:noProof/>
          <w:sz w:val="24"/>
          <w:szCs w:val="24"/>
        </w:rPr>
        <w:drawing>
          <wp:inline distT="0" distB="0" distL="0" distR="0" wp14:anchorId="791C6AB5" wp14:editId="52369DD6">
            <wp:extent cx="4572000" cy="2212848"/>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408B7" w:rsidRPr="004D2746" w:rsidRDefault="008408B7" w:rsidP="004D2746">
      <w:pPr>
        <w:pStyle w:val="CorpodeTexto"/>
        <w:ind w:firstLine="0"/>
        <w:rPr>
          <w:sz w:val="20"/>
        </w:rPr>
      </w:pPr>
      <w:r w:rsidRPr="004D2746">
        <w:rPr>
          <w:sz w:val="20"/>
        </w:rPr>
        <w:t>F</w:t>
      </w:r>
      <w:r w:rsidR="004D2746" w:rsidRPr="004D2746">
        <w:rPr>
          <w:sz w:val="20"/>
        </w:rPr>
        <w:t>onte</w:t>
      </w:r>
      <w:r w:rsidRPr="004D2746">
        <w:rPr>
          <w:sz w:val="20"/>
        </w:rPr>
        <w:t xml:space="preserve">: Secretaria Municipal de Assistência Social/PIA </w:t>
      </w:r>
      <w:r w:rsidR="007554B0">
        <w:rPr>
          <w:sz w:val="20"/>
        </w:rPr>
        <w:t>(</w:t>
      </w:r>
      <w:r w:rsidRPr="004D2746">
        <w:rPr>
          <w:sz w:val="20"/>
        </w:rPr>
        <w:t>2014</w:t>
      </w:r>
      <w:r w:rsidR="007554B0">
        <w:rPr>
          <w:sz w:val="20"/>
        </w:rPr>
        <w:t>).</w:t>
      </w:r>
    </w:p>
    <w:p w:rsidR="00612BDE" w:rsidRPr="00484E5E" w:rsidRDefault="00612BDE" w:rsidP="004D2746">
      <w:pPr>
        <w:pStyle w:val="CorpodeTexto"/>
      </w:pPr>
    </w:p>
    <w:p w:rsidR="00B45E2A" w:rsidRPr="00484E5E" w:rsidRDefault="004D2746" w:rsidP="004D2746">
      <w:pPr>
        <w:pStyle w:val="Legenda"/>
      </w:pPr>
      <w:bookmarkStart w:id="35" w:name="_Toc412731427"/>
      <w:r>
        <w:t xml:space="preserve">Gráfico </w:t>
      </w:r>
      <w:fldSimple w:instr=" SEQ Gráfico \* ARABIC ">
        <w:r w:rsidR="00775460">
          <w:rPr>
            <w:noProof/>
          </w:rPr>
          <w:t>23</w:t>
        </w:r>
      </w:fldSimple>
      <w:r>
        <w:t xml:space="preserve"> </w:t>
      </w:r>
      <w:r w:rsidR="007554B0">
        <w:t>–</w:t>
      </w:r>
      <w:r>
        <w:t xml:space="preserve"> </w:t>
      </w:r>
      <w:r w:rsidRPr="00B72519">
        <w:t xml:space="preserve">Moradia </w:t>
      </w:r>
      <w:r w:rsidR="007554B0">
        <w:t>–</w:t>
      </w:r>
      <w:r w:rsidRPr="00B72519">
        <w:t xml:space="preserve"> 2014</w:t>
      </w:r>
      <w:bookmarkEnd w:id="35"/>
    </w:p>
    <w:p w:rsidR="00612BDE" w:rsidRPr="00484E5E" w:rsidRDefault="00B45E2A"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1451F855" wp14:editId="27B08356">
            <wp:extent cx="4572000" cy="2340864"/>
            <wp:effectExtent l="0" t="0" r="0" b="25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45E2A" w:rsidRPr="00F74A6B" w:rsidRDefault="00B45E2A"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7554B0">
        <w:rPr>
          <w:sz w:val="20"/>
        </w:rPr>
        <w:t>(</w:t>
      </w:r>
      <w:r w:rsidRPr="00F74A6B">
        <w:rPr>
          <w:sz w:val="20"/>
        </w:rPr>
        <w:t>2014</w:t>
      </w:r>
      <w:r w:rsidR="007554B0">
        <w:rPr>
          <w:sz w:val="20"/>
        </w:rPr>
        <w:t>).</w:t>
      </w:r>
    </w:p>
    <w:p w:rsidR="00B45E2A" w:rsidRPr="00484E5E" w:rsidRDefault="00BE630C" w:rsidP="004D2746">
      <w:pPr>
        <w:pStyle w:val="CorpodeTexto"/>
      </w:pPr>
      <w:r w:rsidRPr="00484E5E">
        <w:lastRenderedPageBreak/>
        <w:t>Des</w:t>
      </w:r>
      <w:r w:rsidR="007554B0">
        <w:t>s</w:t>
      </w:r>
      <w:r w:rsidRPr="00484E5E">
        <w:t>as residências</w:t>
      </w:r>
      <w:r w:rsidR="007554B0">
        <w:t xml:space="preserve"> pesquisadas</w:t>
      </w:r>
      <w:r w:rsidRPr="00484E5E">
        <w:t xml:space="preserve"> </w:t>
      </w:r>
      <w:r w:rsidR="007554B0" w:rsidRPr="00484E5E">
        <w:t>n</w:t>
      </w:r>
      <w:r w:rsidR="007554B0">
        <w:t>o</w:t>
      </w:r>
      <w:r w:rsidR="007554B0" w:rsidRPr="00484E5E">
        <w:t xml:space="preserve"> </w:t>
      </w:r>
      <w:r w:rsidRPr="00484E5E">
        <w:t xml:space="preserve">período de 2011 a 2014, </w:t>
      </w:r>
      <w:proofErr w:type="gramStart"/>
      <w:r w:rsidRPr="00484E5E">
        <w:t>a maioria das casas são</w:t>
      </w:r>
      <w:proofErr w:type="gramEnd"/>
      <w:r w:rsidRPr="00484E5E">
        <w:t xml:space="preserve"> de alvenaria</w:t>
      </w:r>
      <w:r w:rsidR="007554B0">
        <w:t>;</w:t>
      </w:r>
      <w:r w:rsidRPr="00484E5E">
        <w:t xml:space="preserve"> </w:t>
      </w:r>
      <w:r w:rsidR="007554B0">
        <w:t>depois,</w:t>
      </w:r>
      <w:r w:rsidRPr="00484E5E">
        <w:t xml:space="preserve"> mistas. Apenas no ano de 2014 as residências de madeira </w:t>
      </w:r>
      <w:r w:rsidR="007554B0">
        <w:t>re</w:t>
      </w:r>
      <w:r w:rsidRPr="00484E5E">
        <w:t>presentam 36%</w:t>
      </w:r>
      <w:r w:rsidR="007554B0">
        <w:t>;</w:t>
      </w:r>
      <w:r w:rsidRPr="00484E5E">
        <w:t xml:space="preserve"> em contrapartida </w:t>
      </w:r>
      <w:r w:rsidR="007554B0">
        <w:t>às</w:t>
      </w:r>
      <w:r w:rsidRPr="00484E5E">
        <w:t xml:space="preserve"> 46% de alvenaria. Tais dados demonstram que a </w:t>
      </w:r>
      <w:r w:rsidR="007554B0" w:rsidRPr="00484E5E">
        <w:t xml:space="preserve">política habitacional </w:t>
      </w:r>
      <w:r w:rsidRPr="00484E5E">
        <w:t>do município parece estar sendo desenvolvida a contento.</w:t>
      </w:r>
    </w:p>
    <w:p w:rsidR="00036E7C" w:rsidRPr="00484E5E" w:rsidRDefault="00036E7C" w:rsidP="004D2746">
      <w:pPr>
        <w:pStyle w:val="CorpodeTexto"/>
      </w:pPr>
    </w:p>
    <w:p w:rsidR="00B45E2A" w:rsidRPr="00484E5E" w:rsidRDefault="00F74A6B" w:rsidP="00F74A6B">
      <w:pPr>
        <w:pStyle w:val="Legenda"/>
      </w:pPr>
      <w:bookmarkStart w:id="36" w:name="_Toc412731428"/>
      <w:r>
        <w:t xml:space="preserve">Gráfico </w:t>
      </w:r>
      <w:fldSimple w:instr=" SEQ Gráfico \* ARABIC ">
        <w:r w:rsidR="00775460">
          <w:rPr>
            <w:noProof/>
          </w:rPr>
          <w:t>24</w:t>
        </w:r>
      </w:fldSimple>
      <w:r>
        <w:t xml:space="preserve"> </w:t>
      </w:r>
      <w:r w:rsidR="007554B0">
        <w:t>–</w:t>
      </w:r>
      <w:r>
        <w:t xml:space="preserve"> </w:t>
      </w:r>
      <w:r w:rsidRPr="00071922">
        <w:t xml:space="preserve">Tipo de Residência </w:t>
      </w:r>
      <w:r w:rsidR="007554B0">
        <w:t>–</w:t>
      </w:r>
      <w:r w:rsidRPr="00071922">
        <w:t xml:space="preserve"> 2011</w:t>
      </w:r>
      <w:bookmarkEnd w:id="36"/>
    </w:p>
    <w:p w:rsidR="00B45E2A" w:rsidRPr="00484E5E" w:rsidRDefault="00B45E2A"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39AB4565" wp14:editId="7A9214A5">
            <wp:extent cx="4572000" cy="2386584"/>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45E2A" w:rsidRPr="00F74A6B" w:rsidRDefault="00B45E2A"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F3549F">
        <w:rPr>
          <w:sz w:val="20"/>
        </w:rPr>
        <w:t>(</w:t>
      </w:r>
      <w:r w:rsidRPr="00F74A6B">
        <w:rPr>
          <w:sz w:val="20"/>
        </w:rPr>
        <w:t>2014</w:t>
      </w:r>
      <w:r w:rsidR="00F3549F">
        <w:rPr>
          <w:sz w:val="20"/>
        </w:rPr>
        <w:t>).</w:t>
      </w:r>
    </w:p>
    <w:p w:rsidR="00BE630C" w:rsidRPr="00F74A6B" w:rsidRDefault="00BE630C" w:rsidP="00F74A6B">
      <w:pPr>
        <w:pStyle w:val="CorpodeTexto"/>
      </w:pPr>
    </w:p>
    <w:p w:rsidR="00030B85" w:rsidRPr="00F74A6B" w:rsidRDefault="00F74A6B" w:rsidP="00F74A6B">
      <w:pPr>
        <w:pStyle w:val="Legenda"/>
      </w:pPr>
      <w:bookmarkStart w:id="37" w:name="_Toc412731429"/>
      <w:r>
        <w:t xml:space="preserve">Gráfico </w:t>
      </w:r>
      <w:fldSimple w:instr=" SEQ Gráfico \* ARABIC ">
        <w:r w:rsidR="00775460">
          <w:rPr>
            <w:noProof/>
          </w:rPr>
          <w:t>25</w:t>
        </w:r>
      </w:fldSimple>
      <w:r>
        <w:t xml:space="preserve"> </w:t>
      </w:r>
      <w:r w:rsidR="00F3549F">
        <w:t>–</w:t>
      </w:r>
      <w:r>
        <w:t xml:space="preserve"> </w:t>
      </w:r>
      <w:r w:rsidRPr="007A1E5F">
        <w:t xml:space="preserve">Tipo de Residência </w:t>
      </w:r>
      <w:r w:rsidR="00F3549F">
        <w:t>–</w:t>
      </w:r>
      <w:r w:rsidRPr="007A1E5F">
        <w:t xml:space="preserve"> 2012</w:t>
      </w:r>
      <w:bookmarkEnd w:id="37"/>
    </w:p>
    <w:p w:rsidR="00B45E2A" w:rsidRPr="00484E5E" w:rsidRDefault="00030B85"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512EFFCB" wp14:editId="1317E059">
            <wp:extent cx="4572000" cy="2377440"/>
            <wp:effectExtent l="0" t="0" r="0" b="381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30B85" w:rsidRPr="00F74A6B" w:rsidRDefault="00030B85"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F3549F">
        <w:rPr>
          <w:sz w:val="20"/>
        </w:rPr>
        <w:t>(</w:t>
      </w:r>
      <w:r w:rsidRPr="00F74A6B">
        <w:rPr>
          <w:sz w:val="20"/>
        </w:rPr>
        <w:t>2014</w:t>
      </w:r>
      <w:r w:rsidR="00F3549F">
        <w:rPr>
          <w:sz w:val="20"/>
        </w:rPr>
        <w:t>).</w:t>
      </w:r>
    </w:p>
    <w:p w:rsidR="00DB6EA6" w:rsidRPr="00F74A6B" w:rsidRDefault="00DB6EA6" w:rsidP="00F74A6B">
      <w:pPr>
        <w:pStyle w:val="CorpodeTexto"/>
      </w:pPr>
    </w:p>
    <w:p w:rsidR="00A942C4" w:rsidRDefault="00A942C4">
      <w:pPr>
        <w:rPr>
          <w:rFonts w:ascii="Times New Roman" w:eastAsia="Times New Roman" w:hAnsi="Times New Roman" w:cs="Times New Roman"/>
          <w:bCs/>
          <w:sz w:val="24"/>
          <w:szCs w:val="18"/>
        </w:rPr>
      </w:pPr>
      <w:r>
        <w:br w:type="page"/>
      </w:r>
    </w:p>
    <w:p w:rsidR="00DB6EA6" w:rsidRPr="00F74A6B" w:rsidRDefault="00F74A6B" w:rsidP="00F74A6B">
      <w:pPr>
        <w:pStyle w:val="Legenda"/>
      </w:pPr>
      <w:bookmarkStart w:id="38" w:name="_Toc412731430"/>
      <w:r>
        <w:lastRenderedPageBreak/>
        <w:t xml:space="preserve">Gráfico </w:t>
      </w:r>
      <w:fldSimple w:instr=" SEQ Gráfico \* ARABIC ">
        <w:r w:rsidR="00775460">
          <w:rPr>
            <w:noProof/>
          </w:rPr>
          <w:t>26</w:t>
        </w:r>
      </w:fldSimple>
      <w:r>
        <w:t xml:space="preserve"> </w:t>
      </w:r>
      <w:r w:rsidR="002B2005">
        <w:t>–</w:t>
      </w:r>
      <w:r>
        <w:t xml:space="preserve"> </w:t>
      </w:r>
      <w:r w:rsidRPr="00B73B7B">
        <w:t xml:space="preserve">Tipo de Residência </w:t>
      </w:r>
      <w:r w:rsidR="002B2005">
        <w:t>–</w:t>
      </w:r>
      <w:r w:rsidRPr="00B73B7B">
        <w:t xml:space="preserve"> 2013</w:t>
      </w:r>
      <w:bookmarkEnd w:id="38"/>
    </w:p>
    <w:p w:rsidR="00DB6EA6" w:rsidRPr="00484E5E" w:rsidRDefault="00DB6EA6"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16066265" wp14:editId="0DF968AD">
            <wp:extent cx="4572000" cy="2368296"/>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B6EA6" w:rsidRPr="00F74A6B" w:rsidRDefault="00DB6EA6"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062390">
        <w:rPr>
          <w:sz w:val="20"/>
        </w:rPr>
        <w:t>(</w:t>
      </w:r>
      <w:r w:rsidRPr="00F74A6B">
        <w:rPr>
          <w:sz w:val="20"/>
        </w:rPr>
        <w:t>2014</w:t>
      </w:r>
      <w:r w:rsidR="00062390">
        <w:rPr>
          <w:sz w:val="20"/>
        </w:rPr>
        <w:t>).</w:t>
      </w:r>
    </w:p>
    <w:p w:rsidR="00DB6EA6" w:rsidRPr="00484E5E" w:rsidRDefault="00DB6EA6" w:rsidP="00F74A6B">
      <w:pPr>
        <w:pStyle w:val="CorpodeTexto"/>
      </w:pPr>
    </w:p>
    <w:p w:rsidR="00DB6EA6" w:rsidRPr="00484E5E" w:rsidRDefault="00F74A6B" w:rsidP="00F74A6B">
      <w:pPr>
        <w:pStyle w:val="Legenda"/>
      </w:pPr>
      <w:bookmarkStart w:id="39" w:name="_Toc412731431"/>
      <w:r>
        <w:t xml:space="preserve">Gráfico </w:t>
      </w:r>
      <w:fldSimple w:instr=" SEQ Gráfico \* ARABIC ">
        <w:r w:rsidR="00775460">
          <w:rPr>
            <w:noProof/>
          </w:rPr>
          <w:t>27</w:t>
        </w:r>
      </w:fldSimple>
      <w:r>
        <w:t xml:space="preserve"> </w:t>
      </w:r>
      <w:r w:rsidR="007B632E">
        <w:t>–</w:t>
      </w:r>
      <w:r>
        <w:t xml:space="preserve"> </w:t>
      </w:r>
      <w:r w:rsidRPr="00A47A90">
        <w:t xml:space="preserve">Tipo de </w:t>
      </w:r>
      <w:r w:rsidR="007B632E" w:rsidRPr="00A47A90">
        <w:t xml:space="preserve">residência </w:t>
      </w:r>
      <w:r w:rsidR="007B632E">
        <w:t>–</w:t>
      </w:r>
      <w:r w:rsidRPr="00A47A90">
        <w:t xml:space="preserve"> 2014</w:t>
      </w:r>
      <w:bookmarkEnd w:id="39"/>
    </w:p>
    <w:p w:rsidR="00DB6EA6" w:rsidRPr="00484E5E" w:rsidRDefault="00DB6EA6"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3431803A" wp14:editId="6A110091">
            <wp:extent cx="4572000" cy="2441448"/>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B6EA6" w:rsidRPr="00F74A6B" w:rsidRDefault="00DB6EA6"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7B632E">
        <w:rPr>
          <w:sz w:val="20"/>
        </w:rPr>
        <w:t>(</w:t>
      </w:r>
      <w:r w:rsidRPr="00F74A6B">
        <w:rPr>
          <w:sz w:val="20"/>
        </w:rPr>
        <w:t>2014</w:t>
      </w:r>
      <w:r w:rsidR="007B632E">
        <w:rPr>
          <w:sz w:val="20"/>
        </w:rPr>
        <w:t>).</w:t>
      </w:r>
    </w:p>
    <w:p w:rsidR="00A35FA4" w:rsidRPr="00F74A6B" w:rsidRDefault="00A35FA4" w:rsidP="00F74A6B">
      <w:pPr>
        <w:pStyle w:val="CorpodeTexto"/>
      </w:pPr>
    </w:p>
    <w:p w:rsidR="00E11664" w:rsidRDefault="00BE630C" w:rsidP="00F74A6B">
      <w:pPr>
        <w:pStyle w:val="CorpodeTexto"/>
      </w:pPr>
      <w:r w:rsidRPr="00F74A6B">
        <w:t>Sobre a categoria da i</w:t>
      </w:r>
      <w:r w:rsidR="00EA5815" w:rsidRPr="00F74A6B">
        <w:t>nserção do adolescente na escola</w:t>
      </w:r>
      <w:r w:rsidR="007B632E">
        <w:t>,</w:t>
      </w:r>
      <w:r w:rsidRPr="00F74A6B">
        <w:t xml:space="preserve"> é possível afirmar que</w:t>
      </w:r>
      <w:r w:rsidR="00E11664" w:rsidRPr="00F74A6B">
        <w:t xml:space="preserve"> é importante desenvolver ações em parceria com a Secretaria Municipal e Estadual de Educação, pois</w:t>
      </w:r>
      <w:r w:rsidR="007B632E">
        <w:t>,</w:t>
      </w:r>
      <w:r w:rsidR="00E11664" w:rsidRPr="00F74A6B">
        <w:t xml:space="preserve"> em quase todos os anos, a maioria dos adolescentes que estão envolvidos com o ato infracional encontra-se fora da escola, salvo </w:t>
      </w:r>
      <w:r w:rsidR="009D1ADC">
        <w:t>n</w:t>
      </w:r>
      <w:r w:rsidR="00E11664" w:rsidRPr="00F74A6B">
        <w:t>o ano de 2012</w:t>
      </w:r>
      <w:r w:rsidR="00151508">
        <w:t>, cuj</w:t>
      </w:r>
      <w:r w:rsidR="00E11664" w:rsidRPr="00F74A6B">
        <w:t xml:space="preserve">os dados apresentam 50% inseridos e 50% não inseridos. Mesmo assim, observando uma crescente entre os anos analisados, os dados são bastante significativos e demandam estratégias de intervenção </w:t>
      </w:r>
      <w:proofErr w:type="spellStart"/>
      <w:r w:rsidR="00E11664" w:rsidRPr="00F74A6B">
        <w:t>intersetorial</w:t>
      </w:r>
      <w:proofErr w:type="spellEnd"/>
      <w:r w:rsidR="00E11664" w:rsidRPr="00F74A6B">
        <w:t>. Outro elemento importante a ser observado é que a idade des</w:t>
      </w:r>
      <w:r w:rsidR="00755F8F">
        <w:t>s</w:t>
      </w:r>
      <w:r w:rsidR="00E11664" w:rsidRPr="00F74A6B">
        <w:t>es adolescentes est</w:t>
      </w:r>
      <w:r w:rsidR="00755F8F">
        <w:t>á</w:t>
      </w:r>
      <w:r w:rsidR="00E11664" w:rsidRPr="00F74A6B">
        <w:t xml:space="preserve"> muito concentrada entre os 16 e 17 anos, o que implica observar em que s</w:t>
      </w:r>
      <w:r w:rsidR="00755F8F">
        <w:t>é</w:t>
      </w:r>
      <w:r w:rsidR="00E11664" w:rsidRPr="00F74A6B">
        <w:t xml:space="preserve">rie </w:t>
      </w:r>
      <w:proofErr w:type="gramStart"/>
      <w:r w:rsidR="00E11664" w:rsidRPr="00F74A6B">
        <w:t>abandonaram</w:t>
      </w:r>
      <w:proofErr w:type="gramEnd"/>
      <w:r w:rsidR="00E11664" w:rsidRPr="00F74A6B">
        <w:t xml:space="preserve"> os estudos e de que maneira incluí-los novamente no âmbito das escolas.</w:t>
      </w:r>
    </w:p>
    <w:p w:rsidR="00F74A6B" w:rsidRPr="00F74A6B" w:rsidRDefault="00F74A6B" w:rsidP="00F74A6B">
      <w:pPr>
        <w:pStyle w:val="CorpodeTexto"/>
      </w:pPr>
    </w:p>
    <w:p w:rsidR="00EA5815" w:rsidRPr="00F74A6B" w:rsidRDefault="00F74A6B" w:rsidP="00F74A6B">
      <w:pPr>
        <w:pStyle w:val="Legenda"/>
      </w:pPr>
      <w:bookmarkStart w:id="40" w:name="_Toc412731432"/>
      <w:r>
        <w:t xml:space="preserve">Gráfico </w:t>
      </w:r>
      <w:fldSimple w:instr=" SEQ Gráfico \* ARABIC ">
        <w:r w:rsidR="00775460">
          <w:rPr>
            <w:noProof/>
          </w:rPr>
          <w:t>28</w:t>
        </w:r>
      </w:fldSimple>
      <w:r>
        <w:t xml:space="preserve"> </w:t>
      </w:r>
      <w:r w:rsidR="00755F8F">
        <w:t>–</w:t>
      </w:r>
      <w:r>
        <w:t xml:space="preserve"> </w:t>
      </w:r>
      <w:r w:rsidRPr="00900D2A">
        <w:t xml:space="preserve">Inserção do adolescente na escola </w:t>
      </w:r>
      <w:r w:rsidR="00382051">
        <w:t>–</w:t>
      </w:r>
      <w:r w:rsidRPr="00900D2A">
        <w:t xml:space="preserve"> 2011</w:t>
      </w:r>
      <w:bookmarkEnd w:id="40"/>
    </w:p>
    <w:p w:rsidR="00EA5815" w:rsidRPr="00484E5E" w:rsidRDefault="00EA5815"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294FB02A" wp14:editId="71260DE7">
            <wp:extent cx="4572000" cy="187452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A5815" w:rsidRPr="00F74A6B" w:rsidRDefault="00EA5815"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382051">
        <w:rPr>
          <w:sz w:val="20"/>
        </w:rPr>
        <w:t>(</w:t>
      </w:r>
      <w:r w:rsidRPr="00F74A6B">
        <w:rPr>
          <w:sz w:val="20"/>
        </w:rPr>
        <w:t>2014</w:t>
      </w:r>
      <w:r w:rsidR="00382051">
        <w:rPr>
          <w:sz w:val="20"/>
        </w:rPr>
        <w:t>).</w:t>
      </w:r>
    </w:p>
    <w:p w:rsidR="00187A36" w:rsidRPr="00484E5E" w:rsidRDefault="00187A36" w:rsidP="00F74A6B">
      <w:pPr>
        <w:pStyle w:val="CorpodeTexto"/>
      </w:pPr>
    </w:p>
    <w:p w:rsidR="00187A36" w:rsidRPr="00484E5E" w:rsidRDefault="00F74A6B" w:rsidP="00F74A6B">
      <w:pPr>
        <w:pStyle w:val="Legenda"/>
      </w:pPr>
      <w:bookmarkStart w:id="41" w:name="_Toc412731433"/>
      <w:r>
        <w:t xml:space="preserve">Gráfico </w:t>
      </w:r>
      <w:fldSimple w:instr=" SEQ Gráfico \* ARABIC ">
        <w:r w:rsidR="00775460">
          <w:rPr>
            <w:noProof/>
          </w:rPr>
          <w:t>29</w:t>
        </w:r>
      </w:fldSimple>
      <w:r>
        <w:t xml:space="preserve"> </w:t>
      </w:r>
      <w:r w:rsidR="003D6D1C">
        <w:t>–</w:t>
      </w:r>
      <w:r>
        <w:t xml:space="preserve"> </w:t>
      </w:r>
      <w:r w:rsidRPr="00FF7741">
        <w:t xml:space="preserve">Inserção do adolescente na escola </w:t>
      </w:r>
      <w:r w:rsidR="003D6D1C">
        <w:t>–</w:t>
      </w:r>
      <w:r w:rsidRPr="00FF7741">
        <w:t xml:space="preserve"> 2012</w:t>
      </w:r>
      <w:bookmarkEnd w:id="41"/>
    </w:p>
    <w:p w:rsidR="00187A36" w:rsidRPr="00484E5E" w:rsidRDefault="00187A36"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5BF03E2B" wp14:editId="2A8DDD00">
            <wp:extent cx="4572000" cy="1993392"/>
            <wp:effectExtent l="0" t="0" r="0" b="698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87A36" w:rsidRPr="00F74A6B" w:rsidRDefault="00F74A6B" w:rsidP="00F74A6B">
      <w:pPr>
        <w:pStyle w:val="CorpodeTexto"/>
        <w:ind w:firstLine="0"/>
        <w:rPr>
          <w:sz w:val="20"/>
        </w:rPr>
      </w:pPr>
      <w:r w:rsidRPr="00F74A6B">
        <w:rPr>
          <w:sz w:val="20"/>
        </w:rPr>
        <w:t>Fonte</w:t>
      </w:r>
      <w:r w:rsidR="00187A36" w:rsidRPr="00F74A6B">
        <w:rPr>
          <w:sz w:val="20"/>
        </w:rPr>
        <w:t xml:space="preserve">: Secretaria Municipal de Assistência Social/PIA </w:t>
      </w:r>
      <w:r w:rsidR="003D6D1C">
        <w:rPr>
          <w:sz w:val="20"/>
        </w:rPr>
        <w:t>(</w:t>
      </w:r>
      <w:r w:rsidR="00187A36" w:rsidRPr="00F74A6B">
        <w:rPr>
          <w:sz w:val="20"/>
        </w:rPr>
        <w:t>2014</w:t>
      </w:r>
      <w:r w:rsidR="003D6D1C">
        <w:rPr>
          <w:sz w:val="20"/>
        </w:rPr>
        <w:t>).</w:t>
      </w:r>
    </w:p>
    <w:p w:rsidR="00187A36" w:rsidRPr="00F74A6B" w:rsidRDefault="00187A36" w:rsidP="00F74A6B">
      <w:pPr>
        <w:pStyle w:val="CorpodeTexto"/>
      </w:pPr>
    </w:p>
    <w:p w:rsidR="00D2221E" w:rsidRPr="00F74A6B" w:rsidRDefault="00F74A6B" w:rsidP="00F74A6B">
      <w:pPr>
        <w:pStyle w:val="Legenda"/>
      </w:pPr>
      <w:bookmarkStart w:id="42" w:name="_Toc412731434"/>
      <w:r>
        <w:t xml:space="preserve">Gráfico </w:t>
      </w:r>
      <w:fldSimple w:instr=" SEQ Gráfico \* ARABIC ">
        <w:r w:rsidR="00775460">
          <w:rPr>
            <w:noProof/>
          </w:rPr>
          <w:t>30</w:t>
        </w:r>
      </w:fldSimple>
      <w:r>
        <w:t xml:space="preserve"> </w:t>
      </w:r>
      <w:r w:rsidR="003D6D1C">
        <w:t>–</w:t>
      </w:r>
      <w:r>
        <w:t xml:space="preserve"> </w:t>
      </w:r>
      <w:r w:rsidRPr="00077A0D">
        <w:t xml:space="preserve">Inserção do adolescente na escola </w:t>
      </w:r>
      <w:r w:rsidR="003D6D1C">
        <w:t>–</w:t>
      </w:r>
      <w:r w:rsidRPr="00077A0D">
        <w:t xml:space="preserve"> 2013</w:t>
      </w:r>
      <w:bookmarkEnd w:id="42"/>
    </w:p>
    <w:p w:rsidR="00187A36" w:rsidRPr="00484E5E" w:rsidRDefault="00D2221E"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1F6419A0" wp14:editId="5E37D3AF">
            <wp:extent cx="4572000" cy="2048256"/>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2221E" w:rsidRPr="00F74A6B" w:rsidRDefault="00D2221E" w:rsidP="00F74A6B">
      <w:pPr>
        <w:pStyle w:val="CorpodeTexto"/>
        <w:ind w:firstLine="0"/>
        <w:rPr>
          <w:sz w:val="20"/>
        </w:rPr>
      </w:pPr>
      <w:r w:rsidRPr="00F74A6B">
        <w:rPr>
          <w:sz w:val="20"/>
        </w:rPr>
        <w:t>F</w:t>
      </w:r>
      <w:r w:rsidR="00F74A6B">
        <w:rPr>
          <w:sz w:val="20"/>
        </w:rPr>
        <w:t>onte</w:t>
      </w:r>
      <w:r w:rsidRPr="00F74A6B">
        <w:rPr>
          <w:sz w:val="20"/>
        </w:rPr>
        <w:t xml:space="preserve">: Secretaria Municipal de Assistência Social/PIA </w:t>
      </w:r>
      <w:r w:rsidR="003D6D1C">
        <w:rPr>
          <w:sz w:val="20"/>
        </w:rPr>
        <w:t>(</w:t>
      </w:r>
      <w:r w:rsidRPr="00F74A6B">
        <w:rPr>
          <w:sz w:val="20"/>
        </w:rPr>
        <w:t>2014</w:t>
      </w:r>
      <w:r w:rsidR="003D6D1C">
        <w:rPr>
          <w:sz w:val="20"/>
        </w:rPr>
        <w:t>).</w:t>
      </w:r>
    </w:p>
    <w:p w:rsidR="003D6D1C" w:rsidRDefault="003D6D1C" w:rsidP="00F74A6B">
      <w:pPr>
        <w:pStyle w:val="Legenda"/>
      </w:pPr>
      <w:bookmarkStart w:id="43" w:name="_Toc412731435"/>
    </w:p>
    <w:p w:rsidR="003D6D1C" w:rsidRDefault="003D6D1C" w:rsidP="00F74A6B">
      <w:pPr>
        <w:pStyle w:val="Legenda"/>
      </w:pPr>
    </w:p>
    <w:p w:rsidR="003151A6" w:rsidRPr="00484E5E" w:rsidRDefault="00F74A6B" w:rsidP="00F74A6B">
      <w:pPr>
        <w:pStyle w:val="Legenda"/>
      </w:pPr>
      <w:r>
        <w:lastRenderedPageBreak/>
        <w:t xml:space="preserve">Gráfico </w:t>
      </w:r>
      <w:fldSimple w:instr=" SEQ Gráfico \* ARABIC ">
        <w:r w:rsidR="00775460">
          <w:rPr>
            <w:noProof/>
          </w:rPr>
          <w:t>31</w:t>
        </w:r>
      </w:fldSimple>
      <w:r>
        <w:t xml:space="preserve"> </w:t>
      </w:r>
      <w:r w:rsidR="003D6D1C">
        <w:t>–</w:t>
      </w:r>
      <w:r>
        <w:t xml:space="preserve"> </w:t>
      </w:r>
      <w:r w:rsidRPr="00F474BA">
        <w:t xml:space="preserve">Inserção do adolescente na escola </w:t>
      </w:r>
      <w:r w:rsidR="003D6D1C">
        <w:t>–</w:t>
      </w:r>
      <w:r w:rsidRPr="00F474BA">
        <w:t xml:space="preserve"> 2014</w:t>
      </w:r>
      <w:bookmarkEnd w:id="43"/>
    </w:p>
    <w:p w:rsidR="00B45E2A" w:rsidRPr="00484E5E" w:rsidRDefault="003151A6"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1EC0C222" wp14:editId="63E458DB">
            <wp:extent cx="4572000" cy="210312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D7ABD" w:rsidRPr="00F74A6B" w:rsidRDefault="00DD7ABD"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3D6D1C">
        <w:rPr>
          <w:sz w:val="20"/>
        </w:rPr>
        <w:t>(</w:t>
      </w:r>
      <w:r w:rsidRPr="00F74A6B">
        <w:rPr>
          <w:sz w:val="20"/>
        </w:rPr>
        <w:t>2014</w:t>
      </w:r>
      <w:r w:rsidR="003D6D1C">
        <w:rPr>
          <w:sz w:val="20"/>
        </w:rPr>
        <w:t>).</w:t>
      </w:r>
    </w:p>
    <w:p w:rsidR="003151A6" w:rsidRPr="00484E5E" w:rsidRDefault="003151A6" w:rsidP="00F74A6B">
      <w:pPr>
        <w:pStyle w:val="CorpodeTexto"/>
      </w:pPr>
    </w:p>
    <w:p w:rsidR="00AD0DB8" w:rsidRPr="00484E5E" w:rsidRDefault="00E11664" w:rsidP="00F74A6B">
      <w:pPr>
        <w:pStyle w:val="CorpodeTexto"/>
      </w:pPr>
      <w:r w:rsidRPr="00484E5E">
        <w:t xml:space="preserve">Sobre os tipos de família </w:t>
      </w:r>
      <w:r w:rsidR="006975BC" w:rsidRPr="00484E5E">
        <w:t xml:space="preserve">dos adolescentes pesquisados, </w:t>
      </w:r>
      <w:r w:rsidR="00714A4F" w:rsidRPr="00484E5E">
        <w:t xml:space="preserve">observando de forma geral, entre os anos de 2011 </w:t>
      </w:r>
      <w:r w:rsidR="00EE569C">
        <w:t>e</w:t>
      </w:r>
      <w:r w:rsidR="00714A4F" w:rsidRPr="00484E5E">
        <w:t xml:space="preserve"> 2014, a maioria dos adolescentes </w:t>
      </w:r>
      <w:proofErr w:type="gramStart"/>
      <w:r w:rsidR="00714A4F" w:rsidRPr="00484E5E">
        <w:t>são oriundos de famílias nucleares</w:t>
      </w:r>
      <w:proofErr w:type="gramEnd"/>
      <w:r w:rsidR="00EE569C">
        <w:t>;</w:t>
      </w:r>
      <w:r w:rsidR="00714A4F" w:rsidRPr="00484E5E">
        <w:t xml:space="preserve"> </w:t>
      </w:r>
      <w:r w:rsidR="00EE569C">
        <w:t>n</w:t>
      </w:r>
      <w:r w:rsidR="00714A4F" w:rsidRPr="00484E5E">
        <w:t>a sequ</w:t>
      </w:r>
      <w:r w:rsidR="00EE569C">
        <w:t>ê</w:t>
      </w:r>
      <w:r w:rsidR="00714A4F" w:rsidRPr="00484E5E">
        <w:t>ncia</w:t>
      </w:r>
      <w:r w:rsidR="001E07B7" w:rsidRPr="00484E5E">
        <w:t>,</w:t>
      </w:r>
      <w:r w:rsidR="00714A4F" w:rsidRPr="00484E5E">
        <w:t xml:space="preserve"> as famílias mosaico e </w:t>
      </w:r>
      <w:proofErr w:type="spellStart"/>
      <w:r w:rsidR="00714A4F" w:rsidRPr="00484E5E">
        <w:t>monoparental</w:t>
      </w:r>
      <w:proofErr w:type="spellEnd"/>
      <w:r w:rsidR="00714A4F" w:rsidRPr="00484E5E">
        <w:t xml:space="preserve"> ficam empatadas em segundo lugar.</w:t>
      </w:r>
      <w:r w:rsidR="00EE569C">
        <w:t xml:space="preserve"> </w:t>
      </w:r>
      <w:r w:rsidR="00363371" w:rsidRPr="00484E5E">
        <w:t>Para contribuir com as observações e an</w:t>
      </w:r>
      <w:r w:rsidR="00E4079A">
        <w:t>á</w:t>
      </w:r>
      <w:r w:rsidR="00363371" w:rsidRPr="00484E5E">
        <w:t xml:space="preserve">lises </w:t>
      </w:r>
      <w:r w:rsidR="00AD0DB8" w:rsidRPr="00484E5E">
        <w:t>nes</w:t>
      </w:r>
      <w:r w:rsidR="00E4079A">
        <w:t>s</w:t>
      </w:r>
      <w:r w:rsidR="00AD0DB8" w:rsidRPr="00484E5E">
        <w:t>e contexto</w:t>
      </w:r>
      <w:r w:rsidR="00E4079A">
        <w:t>,</w:t>
      </w:r>
      <w:r w:rsidR="00AD0DB8" w:rsidRPr="00484E5E">
        <w:t xml:space="preserve"> cabe dizer, de acordo com </w:t>
      </w:r>
      <w:r w:rsidR="00485D0F" w:rsidRPr="00484E5E">
        <w:t xml:space="preserve">o Dicionário Que Conceito (2014), </w:t>
      </w:r>
    </w:p>
    <w:p w:rsidR="00363371" w:rsidRPr="00484E5E" w:rsidRDefault="00363371" w:rsidP="00F74A6B">
      <w:pPr>
        <w:pStyle w:val="Citao3"/>
      </w:pPr>
      <w:r w:rsidRPr="00484E5E">
        <w:t>Família clássica ou nuclear: Composta por o pai e a mãe, além dos filhos, quer dizer, o conceito de família tradicional de antigamente. Também é família quando esteve recém-casado o casal sem ter filhos ainda. Uma vez cassados já formam uma família de duas pessoas.</w:t>
      </w:r>
    </w:p>
    <w:p w:rsidR="00AD0DB8" w:rsidRPr="00484E5E" w:rsidRDefault="00AD0DB8" w:rsidP="00F74A6B">
      <w:pPr>
        <w:pStyle w:val="Citao3"/>
      </w:pPr>
      <w:r w:rsidRPr="00484E5E">
        <w:t xml:space="preserve">Família </w:t>
      </w:r>
      <w:proofErr w:type="spellStart"/>
      <w:r w:rsidRPr="00484E5E">
        <w:t>monoparental</w:t>
      </w:r>
      <w:proofErr w:type="spellEnd"/>
      <w:r w:rsidRPr="00484E5E">
        <w:t>: Quando somente tiver um ascendente, já seja a mãe ou o pai, que pode ser por falecimento do outro, por separação/divórcio ou por ser pai ou mãe solteiro.</w:t>
      </w:r>
    </w:p>
    <w:p w:rsidR="00485D0F" w:rsidRPr="00484E5E" w:rsidRDefault="00485D0F" w:rsidP="00F74A6B">
      <w:pPr>
        <w:pStyle w:val="CorpodeTexto"/>
      </w:pPr>
      <w:r w:rsidRPr="00484E5E">
        <w:t xml:space="preserve">Já </w:t>
      </w:r>
      <w:r w:rsidR="00E4079A">
        <w:t xml:space="preserve">sobre </w:t>
      </w:r>
      <w:r w:rsidRPr="00484E5E">
        <w:t xml:space="preserve">o conceito de família </w:t>
      </w:r>
      <w:r w:rsidR="00E4079A" w:rsidRPr="00484E5E">
        <w:t>mosaico</w:t>
      </w:r>
      <w:r w:rsidRPr="00484E5E">
        <w:t>, Moraes (2014) afirma</w:t>
      </w:r>
      <w:r w:rsidR="00E4079A">
        <w:t>:</w:t>
      </w:r>
    </w:p>
    <w:p w:rsidR="00AD0DB8" w:rsidRPr="00484E5E" w:rsidRDefault="00AD0DB8" w:rsidP="00F74A6B">
      <w:pPr>
        <w:pStyle w:val="Citao3"/>
      </w:pPr>
      <w:r w:rsidRPr="00484E5E">
        <w:t xml:space="preserve">A nova família agora lembra uma concha de retalhos – um patchwork. Esta rede de parentes e meio parentes vem sendo denominada por estudiosos e especialistas como </w:t>
      </w:r>
      <w:proofErr w:type="gramStart"/>
      <w:r w:rsidRPr="00484E5E">
        <w:t>“família mosaico”</w:t>
      </w:r>
      <w:proofErr w:type="gramEnd"/>
      <w:r w:rsidRPr="00484E5E">
        <w:t xml:space="preserve">. É natural que seja assim. Natural, mas não necessariamente tranquilo; por conta disso, os entraves acabam batendo às portas do </w:t>
      </w:r>
      <w:proofErr w:type="gramStart"/>
      <w:r w:rsidRPr="00484E5E">
        <w:t>Judiciário</w:t>
      </w:r>
      <w:proofErr w:type="gramEnd"/>
    </w:p>
    <w:p w:rsidR="0019579C" w:rsidRDefault="00D608EA" w:rsidP="00F74A6B">
      <w:pPr>
        <w:pStyle w:val="CorpodeTexto"/>
      </w:pPr>
      <w:r w:rsidRPr="00484E5E">
        <w:t>Tais dados podem ser acompanhados pelos gráficos a seguir.</w:t>
      </w:r>
    </w:p>
    <w:p w:rsidR="00F74A6B" w:rsidRPr="00484E5E" w:rsidRDefault="00F74A6B" w:rsidP="00F74A6B">
      <w:pPr>
        <w:pStyle w:val="CorpodeTexto"/>
      </w:pPr>
    </w:p>
    <w:p w:rsidR="00A942C4" w:rsidRDefault="00A942C4">
      <w:pPr>
        <w:rPr>
          <w:rFonts w:ascii="Times New Roman" w:eastAsia="Times New Roman" w:hAnsi="Times New Roman" w:cs="Times New Roman"/>
          <w:bCs/>
          <w:sz w:val="24"/>
          <w:szCs w:val="18"/>
        </w:rPr>
      </w:pPr>
      <w:r>
        <w:br w:type="page"/>
      </w:r>
    </w:p>
    <w:p w:rsidR="0019579C" w:rsidRPr="00484E5E" w:rsidRDefault="00F74A6B" w:rsidP="00F74A6B">
      <w:pPr>
        <w:pStyle w:val="Legenda"/>
      </w:pPr>
      <w:bookmarkStart w:id="44" w:name="_Toc412731436"/>
      <w:r>
        <w:lastRenderedPageBreak/>
        <w:t xml:space="preserve">Gráfico </w:t>
      </w:r>
      <w:fldSimple w:instr=" SEQ Gráfico \* ARABIC ">
        <w:r w:rsidR="00775460">
          <w:rPr>
            <w:noProof/>
          </w:rPr>
          <w:t>32</w:t>
        </w:r>
      </w:fldSimple>
      <w:r>
        <w:t xml:space="preserve"> </w:t>
      </w:r>
      <w:r w:rsidR="00E4079A">
        <w:t>–</w:t>
      </w:r>
      <w:r>
        <w:t xml:space="preserve"> </w:t>
      </w:r>
      <w:r w:rsidRPr="00012C22">
        <w:t xml:space="preserve">Tipo de </w:t>
      </w:r>
      <w:r w:rsidR="00E4079A" w:rsidRPr="00012C22">
        <w:t>família</w:t>
      </w:r>
      <w:r w:rsidR="00E4079A">
        <w:t xml:space="preserve"> –</w:t>
      </w:r>
      <w:r w:rsidRPr="00012C22">
        <w:t xml:space="preserve"> 2011</w:t>
      </w:r>
      <w:bookmarkEnd w:id="44"/>
    </w:p>
    <w:p w:rsidR="00294736" w:rsidRPr="00484E5E" w:rsidRDefault="0019579C"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4A31C6D7" wp14:editId="72A5F48D">
            <wp:extent cx="4572000" cy="2185416"/>
            <wp:effectExtent l="0" t="0" r="0" b="571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94736" w:rsidRPr="00F74A6B" w:rsidRDefault="0019579C" w:rsidP="00F74A6B">
      <w:pPr>
        <w:pStyle w:val="CorpodeTexto"/>
        <w:ind w:firstLine="0"/>
        <w:rPr>
          <w:sz w:val="20"/>
        </w:rPr>
      </w:pPr>
      <w:r w:rsidRPr="00F74A6B">
        <w:rPr>
          <w:sz w:val="20"/>
        </w:rPr>
        <w:t>F</w:t>
      </w:r>
      <w:r w:rsidR="00F74A6B" w:rsidRPr="00F74A6B">
        <w:rPr>
          <w:sz w:val="20"/>
        </w:rPr>
        <w:t>onte</w:t>
      </w:r>
      <w:r w:rsidRPr="00F74A6B">
        <w:rPr>
          <w:sz w:val="20"/>
        </w:rPr>
        <w:t xml:space="preserve">: Secretaria Municipal de Assistência Social/PIA </w:t>
      </w:r>
      <w:r w:rsidR="00E4079A">
        <w:rPr>
          <w:sz w:val="20"/>
        </w:rPr>
        <w:t>(</w:t>
      </w:r>
      <w:r w:rsidRPr="00F74A6B">
        <w:rPr>
          <w:sz w:val="20"/>
        </w:rPr>
        <w:t>2014</w:t>
      </w:r>
      <w:r w:rsidR="00E4079A">
        <w:rPr>
          <w:sz w:val="20"/>
        </w:rPr>
        <w:t>).</w:t>
      </w:r>
    </w:p>
    <w:p w:rsidR="00D01695" w:rsidRPr="00484E5E" w:rsidRDefault="00D01695" w:rsidP="00F74A6B">
      <w:pPr>
        <w:pStyle w:val="CorpodeTexto"/>
      </w:pPr>
    </w:p>
    <w:p w:rsidR="00D01695" w:rsidRPr="00484E5E" w:rsidRDefault="00F74A6B" w:rsidP="00F74A6B">
      <w:pPr>
        <w:pStyle w:val="Legenda"/>
      </w:pPr>
      <w:bookmarkStart w:id="45" w:name="_Toc412731437"/>
      <w:r>
        <w:t xml:space="preserve">Gráfico </w:t>
      </w:r>
      <w:fldSimple w:instr=" SEQ Gráfico \* ARABIC ">
        <w:r w:rsidR="00775460">
          <w:rPr>
            <w:noProof/>
          </w:rPr>
          <w:t>33</w:t>
        </w:r>
      </w:fldSimple>
      <w:r>
        <w:t xml:space="preserve"> </w:t>
      </w:r>
      <w:r w:rsidR="00241C09">
        <w:t>–</w:t>
      </w:r>
      <w:r>
        <w:t xml:space="preserve"> </w:t>
      </w:r>
      <w:r w:rsidRPr="00C0088B">
        <w:t xml:space="preserve">Tipo de </w:t>
      </w:r>
      <w:r w:rsidR="00241C09" w:rsidRPr="00C0088B">
        <w:t>família</w:t>
      </w:r>
      <w:r w:rsidR="00241C09">
        <w:t xml:space="preserve"> –</w:t>
      </w:r>
      <w:r w:rsidRPr="00C0088B">
        <w:t xml:space="preserve"> 2012</w:t>
      </w:r>
      <w:bookmarkEnd w:id="45"/>
    </w:p>
    <w:p w:rsidR="00294736" w:rsidRPr="00484E5E" w:rsidRDefault="00D01695"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63A3CC3E" wp14:editId="1DDF4C81">
            <wp:extent cx="4572000" cy="2139696"/>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01695" w:rsidRPr="00F74A6B" w:rsidRDefault="00F74A6B" w:rsidP="00F74A6B">
      <w:pPr>
        <w:pStyle w:val="CorpodeTexto"/>
        <w:ind w:firstLine="0"/>
        <w:rPr>
          <w:sz w:val="20"/>
          <w:szCs w:val="20"/>
        </w:rPr>
      </w:pPr>
      <w:r w:rsidRPr="00F74A6B">
        <w:rPr>
          <w:sz w:val="20"/>
          <w:szCs w:val="20"/>
        </w:rPr>
        <w:t>Fonte</w:t>
      </w:r>
      <w:r w:rsidR="00D01695" w:rsidRPr="00F74A6B">
        <w:rPr>
          <w:sz w:val="20"/>
          <w:szCs w:val="20"/>
        </w:rPr>
        <w:t xml:space="preserve">: Secretaria Municipal de Assistência Social/PIA </w:t>
      </w:r>
      <w:r w:rsidR="00241C09">
        <w:rPr>
          <w:sz w:val="20"/>
          <w:szCs w:val="20"/>
        </w:rPr>
        <w:t>(</w:t>
      </w:r>
      <w:r w:rsidR="00D01695" w:rsidRPr="00F74A6B">
        <w:rPr>
          <w:sz w:val="20"/>
          <w:szCs w:val="20"/>
        </w:rPr>
        <w:t>2014</w:t>
      </w:r>
      <w:r w:rsidR="00241C09">
        <w:rPr>
          <w:sz w:val="20"/>
          <w:szCs w:val="20"/>
        </w:rPr>
        <w:t>).</w:t>
      </w:r>
    </w:p>
    <w:p w:rsidR="001E07B7" w:rsidRPr="00484E5E" w:rsidRDefault="001E07B7" w:rsidP="00F74A6B">
      <w:pPr>
        <w:pStyle w:val="CorpodeTexto"/>
      </w:pPr>
    </w:p>
    <w:p w:rsidR="006D3080" w:rsidRPr="00484E5E" w:rsidRDefault="00F74A6B" w:rsidP="00F74A6B">
      <w:pPr>
        <w:pStyle w:val="Legenda"/>
      </w:pPr>
      <w:bookmarkStart w:id="46" w:name="_Toc412731438"/>
      <w:r>
        <w:t xml:space="preserve">Gráfico </w:t>
      </w:r>
      <w:fldSimple w:instr=" SEQ Gráfico \* ARABIC ">
        <w:r w:rsidR="00775460">
          <w:rPr>
            <w:noProof/>
          </w:rPr>
          <w:t>34</w:t>
        </w:r>
      </w:fldSimple>
      <w:r>
        <w:t xml:space="preserve"> </w:t>
      </w:r>
      <w:r w:rsidR="00241C09">
        <w:t>–</w:t>
      </w:r>
      <w:r>
        <w:t xml:space="preserve"> </w:t>
      </w:r>
      <w:r w:rsidRPr="00DC1FF5">
        <w:t xml:space="preserve">Tipo de </w:t>
      </w:r>
      <w:r w:rsidR="00241C09" w:rsidRPr="00DC1FF5">
        <w:t>família</w:t>
      </w:r>
      <w:r w:rsidR="00241C09">
        <w:t xml:space="preserve"> –</w:t>
      </w:r>
      <w:r w:rsidRPr="00DC1FF5">
        <w:t xml:space="preserve"> 2013</w:t>
      </w:r>
      <w:bookmarkEnd w:id="46"/>
    </w:p>
    <w:p w:rsidR="00D01695" w:rsidRPr="00484E5E" w:rsidRDefault="006D3080"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1A86AC82" wp14:editId="3B94C12E">
            <wp:extent cx="4572000" cy="2212848"/>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3080" w:rsidRPr="00F74A6B" w:rsidRDefault="006D3080" w:rsidP="00F74A6B">
      <w:pPr>
        <w:pStyle w:val="CorpodeTexto"/>
        <w:ind w:firstLine="0"/>
        <w:rPr>
          <w:sz w:val="20"/>
          <w:szCs w:val="20"/>
        </w:rPr>
      </w:pPr>
      <w:r w:rsidRPr="00F74A6B">
        <w:rPr>
          <w:sz w:val="20"/>
          <w:szCs w:val="20"/>
        </w:rPr>
        <w:t>F</w:t>
      </w:r>
      <w:r w:rsidR="00F74A6B" w:rsidRPr="00F74A6B">
        <w:rPr>
          <w:sz w:val="20"/>
          <w:szCs w:val="20"/>
        </w:rPr>
        <w:t>onte</w:t>
      </w:r>
      <w:r w:rsidRPr="00F74A6B">
        <w:rPr>
          <w:sz w:val="20"/>
          <w:szCs w:val="20"/>
        </w:rPr>
        <w:t xml:space="preserve">: Secretaria Municipal de Assistência Social/PIA </w:t>
      </w:r>
      <w:r w:rsidR="00311085">
        <w:rPr>
          <w:sz w:val="20"/>
          <w:szCs w:val="20"/>
        </w:rPr>
        <w:t>(</w:t>
      </w:r>
      <w:r w:rsidRPr="00F74A6B">
        <w:rPr>
          <w:sz w:val="20"/>
          <w:szCs w:val="20"/>
        </w:rPr>
        <w:t>2014</w:t>
      </w:r>
      <w:r w:rsidR="00311085">
        <w:rPr>
          <w:sz w:val="20"/>
          <w:szCs w:val="20"/>
        </w:rPr>
        <w:t>).</w:t>
      </w:r>
    </w:p>
    <w:p w:rsidR="006D3080" w:rsidRPr="00484E5E" w:rsidRDefault="00F74A6B" w:rsidP="00F74A6B">
      <w:pPr>
        <w:pStyle w:val="Legenda"/>
      </w:pPr>
      <w:bookmarkStart w:id="47" w:name="_Toc412731439"/>
      <w:r>
        <w:lastRenderedPageBreak/>
        <w:t xml:space="preserve">Gráfico </w:t>
      </w:r>
      <w:fldSimple w:instr=" SEQ Gráfico \* ARABIC ">
        <w:r w:rsidR="00775460">
          <w:rPr>
            <w:noProof/>
          </w:rPr>
          <w:t>35</w:t>
        </w:r>
      </w:fldSimple>
      <w:r>
        <w:t xml:space="preserve"> </w:t>
      </w:r>
      <w:r w:rsidR="00311085">
        <w:t>–</w:t>
      </w:r>
      <w:r>
        <w:t xml:space="preserve"> </w:t>
      </w:r>
      <w:r w:rsidRPr="00B1152A">
        <w:t xml:space="preserve">Tipo de </w:t>
      </w:r>
      <w:r w:rsidR="00311085" w:rsidRPr="00B1152A">
        <w:t>família</w:t>
      </w:r>
      <w:r w:rsidR="00311085">
        <w:t xml:space="preserve"> –</w:t>
      </w:r>
      <w:r w:rsidRPr="00B1152A">
        <w:t xml:space="preserve"> 2014</w:t>
      </w:r>
      <w:bookmarkEnd w:id="47"/>
    </w:p>
    <w:p w:rsidR="006D3080" w:rsidRPr="00484E5E" w:rsidRDefault="00E812E1"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54C3E644" wp14:editId="7A658F66">
            <wp:extent cx="4572000" cy="2304288"/>
            <wp:effectExtent l="0" t="0" r="0" b="127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812E1" w:rsidRPr="00F74A6B" w:rsidRDefault="00E812E1" w:rsidP="00F74A6B">
      <w:pPr>
        <w:pStyle w:val="CorpodeTexto"/>
        <w:ind w:firstLine="0"/>
        <w:rPr>
          <w:sz w:val="20"/>
          <w:szCs w:val="20"/>
        </w:rPr>
      </w:pPr>
      <w:r w:rsidRPr="00F74A6B">
        <w:rPr>
          <w:sz w:val="20"/>
          <w:szCs w:val="20"/>
        </w:rPr>
        <w:t>F</w:t>
      </w:r>
      <w:r w:rsidR="00F74A6B" w:rsidRPr="00F74A6B">
        <w:rPr>
          <w:sz w:val="20"/>
          <w:szCs w:val="20"/>
        </w:rPr>
        <w:t>onte</w:t>
      </w:r>
      <w:r w:rsidRPr="00F74A6B">
        <w:rPr>
          <w:sz w:val="20"/>
          <w:szCs w:val="20"/>
        </w:rPr>
        <w:t xml:space="preserve">: Secretaria Municipal de Assistência Social/PIA </w:t>
      </w:r>
      <w:r w:rsidR="00311085">
        <w:rPr>
          <w:sz w:val="20"/>
          <w:szCs w:val="20"/>
        </w:rPr>
        <w:t>(</w:t>
      </w:r>
      <w:r w:rsidRPr="00F74A6B">
        <w:rPr>
          <w:sz w:val="20"/>
          <w:szCs w:val="20"/>
        </w:rPr>
        <w:t>2014</w:t>
      </w:r>
      <w:r w:rsidR="00311085">
        <w:rPr>
          <w:sz w:val="20"/>
          <w:szCs w:val="20"/>
        </w:rPr>
        <w:t>).</w:t>
      </w:r>
    </w:p>
    <w:p w:rsidR="00CF1988" w:rsidRPr="00484E5E" w:rsidRDefault="00CF1988" w:rsidP="00F74A6B">
      <w:pPr>
        <w:pStyle w:val="CorpodeTexto"/>
      </w:pPr>
    </w:p>
    <w:p w:rsidR="00DF2C59" w:rsidRPr="00484E5E" w:rsidRDefault="00D608EA" w:rsidP="00F74A6B">
      <w:pPr>
        <w:pStyle w:val="CorpodeTexto"/>
      </w:pPr>
      <w:r w:rsidRPr="00484E5E">
        <w:t>No item tipos de família</w:t>
      </w:r>
      <w:r w:rsidR="00311085">
        <w:t>,</w:t>
      </w:r>
      <w:r w:rsidRPr="00484E5E">
        <w:t xml:space="preserve"> é possível dizer que no município de Forquilhinha as famílias ainda tendem a se constituir de forma tradicional. </w:t>
      </w:r>
    </w:p>
    <w:p w:rsidR="00D608EA" w:rsidRPr="00484E5E" w:rsidRDefault="00D608EA" w:rsidP="00F74A6B">
      <w:pPr>
        <w:pStyle w:val="CorpodeTexto"/>
      </w:pPr>
      <w:r w:rsidRPr="00484E5E">
        <w:t>Na sequ</w:t>
      </w:r>
      <w:r w:rsidR="00311085">
        <w:t>ê</w:t>
      </w:r>
      <w:r w:rsidRPr="00484E5E">
        <w:t xml:space="preserve">ncia, trabalhar-se-á a categoria </w:t>
      </w:r>
      <w:r w:rsidR="00311085" w:rsidRPr="00484E5E">
        <w:t>benefícios públicos</w:t>
      </w:r>
      <w:r w:rsidRPr="00484E5E">
        <w:t xml:space="preserve">, ou seja, </w:t>
      </w:r>
      <w:r w:rsidR="00311085">
        <w:t>verificar-se-á que</w:t>
      </w:r>
      <w:r w:rsidRPr="00484E5E">
        <w:t xml:space="preserve"> benefícios públicos es</w:t>
      </w:r>
      <w:r w:rsidR="00311085">
        <w:t>s</w:t>
      </w:r>
      <w:r w:rsidRPr="00484E5E">
        <w:t xml:space="preserve">as famílias recebem. No recorte estabelecido para este diagnóstico – os anos de 2011 </w:t>
      </w:r>
      <w:r w:rsidR="00311085">
        <w:t>a</w:t>
      </w:r>
      <w:r w:rsidRPr="00484E5E">
        <w:t xml:space="preserve"> 2014</w:t>
      </w:r>
      <w:r w:rsidR="00311085">
        <w:t xml:space="preserve"> –</w:t>
      </w:r>
      <w:r w:rsidRPr="00484E5E">
        <w:t xml:space="preserve">, </w:t>
      </w:r>
      <w:r w:rsidR="00311085">
        <w:t xml:space="preserve">tem-se que </w:t>
      </w:r>
      <w:r w:rsidRPr="00484E5E">
        <w:t>a maioria d</w:t>
      </w:r>
      <w:r w:rsidR="00311085">
        <w:t>as famílias</w:t>
      </w:r>
      <w:r w:rsidRPr="00484E5E">
        <w:t xml:space="preserve"> não recebem benefícios públicos, e as que recebem estão cadastradas </w:t>
      </w:r>
      <w:proofErr w:type="gramStart"/>
      <w:r w:rsidRPr="00484E5E">
        <w:t>no Bolsa</w:t>
      </w:r>
      <w:proofErr w:type="gramEnd"/>
      <w:r w:rsidRPr="00484E5E">
        <w:t xml:space="preserve"> Família. Neste caso, cabe uma an</w:t>
      </w:r>
      <w:r w:rsidR="00311085">
        <w:t>á</w:t>
      </w:r>
      <w:r w:rsidRPr="00484E5E">
        <w:t xml:space="preserve">lise </w:t>
      </w:r>
      <w:r w:rsidR="00311085">
        <w:t xml:space="preserve">acerca de </w:t>
      </w:r>
      <w:r w:rsidRPr="00484E5E">
        <w:t>se es</w:t>
      </w:r>
      <w:r w:rsidR="00311085">
        <w:t>s</w:t>
      </w:r>
      <w:r w:rsidRPr="00484E5E">
        <w:t>as famílias possuem perfil de vulnerabilidade e risco social. Caso haja necessidade, cabe orient</w:t>
      </w:r>
      <w:r w:rsidR="00311085">
        <w:t>á-las</w:t>
      </w:r>
      <w:r w:rsidRPr="00484E5E">
        <w:t xml:space="preserve"> para que reivindiquem seus direitos. </w:t>
      </w:r>
    </w:p>
    <w:p w:rsidR="00D608EA" w:rsidRPr="00484E5E" w:rsidRDefault="00D608EA" w:rsidP="00F74A6B">
      <w:pPr>
        <w:pStyle w:val="CorpodeTexto"/>
      </w:pPr>
    </w:p>
    <w:p w:rsidR="00DF2C59" w:rsidRPr="00484E5E" w:rsidRDefault="00F74A6B" w:rsidP="00F74A6B">
      <w:pPr>
        <w:pStyle w:val="Legenda"/>
      </w:pPr>
      <w:bookmarkStart w:id="48" w:name="_Toc412731440"/>
      <w:r>
        <w:t xml:space="preserve">Gráfico </w:t>
      </w:r>
      <w:fldSimple w:instr=" SEQ Gráfico \* ARABIC ">
        <w:r w:rsidR="00775460">
          <w:rPr>
            <w:noProof/>
          </w:rPr>
          <w:t>36</w:t>
        </w:r>
      </w:fldSimple>
      <w:r>
        <w:t xml:space="preserve"> </w:t>
      </w:r>
      <w:r w:rsidR="00311085">
        <w:t>–</w:t>
      </w:r>
      <w:r>
        <w:t xml:space="preserve"> </w:t>
      </w:r>
      <w:r w:rsidRPr="005C3670">
        <w:t xml:space="preserve">Benefícios </w:t>
      </w:r>
      <w:r w:rsidR="00311085" w:rsidRPr="005C3670">
        <w:t>públicos</w:t>
      </w:r>
      <w:r w:rsidR="00311085">
        <w:t xml:space="preserve"> –</w:t>
      </w:r>
      <w:r w:rsidRPr="005C3670">
        <w:t xml:space="preserve"> 2011</w:t>
      </w:r>
      <w:bookmarkEnd w:id="48"/>
    </w:p>
    <w:p w:rsidR="00E812E1" w:rsidRPr="00484E5E" w:rsidRDefault="00DF2C59"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253B2DF3" wp14:editId="6A5E7A59">
            <wp:extent cx="4572000" cy="2404872"/>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F2C59" w:rsidRPr="00B03030" w:rsidRDefault="00DF2C59" w:rsidP="00B03030">
      <w:pPr>
        <w:pStyle w:val="CorpodeTexto"/>
        <w:ind w:firstLine="0"/>
        <w:rPr>
          <w:sz w:val="20"/>
        </w:rPr>
      </w:pPr>
      <w:r w:rsidRPr="00B03030">
        <w:rPr>
          <w:sz w:val="20"/>
        </w:rPr>
        <w:t>F</w:t>
      </w:r>
      <w:r w:rsidR="00B03030" w:rsidRPr="00B03030">
        <w:rPr>
          <w:sz w:val="20"/>
        </w:rPr>
        <w:t>onte</w:t>
      </w:r>
      <w:r w:rsidRPr="00B03030">
        <w:rPr>
          <w:sz w:val="20"/>
        </w:rPr>
        <w:t xml:space="preserve">: Secretaria Municipal de Assistência Social/PIA </w:t>
      </w:r>
      <w:r w:rsidR="00311085">
        <w:rPr>
          <w:sz w:val="20"/>
        </w:rPr>
        <w:t>(</w:t>
      </w:r>
      <w:r w:rsidRPr="00B03030">
        <w:rPr>
          <w:sz w:val="20"/>
        </w:rPr>
        <w:t>2014</w:t>
      </w:r>
      <w:r w:rsidR="00311085">
        <w:rPr>
          <w:sz w:val="20"/>
        </w:rPr>
        <w:t>).</w:t>
      </w:r>
    </w:p>
    <w:p w:rsidR="001443BD" w:rsidRPr="00484E5E" w:rsidRDefault="001443BD" w:rsidP="00B03030">
      <w:pPr>
        <w:pStyle w:val="CorpodeTexto"/>
      </w:pPr>
    </w:p>
    <w:p w:rsidR="00DF2C59" w:rsidRPr="00484E5E" w:rsidRDefault="00B03030" w:rsidP="00B03030">
      <w:pPr>
        <w:pStyle w:val="Legenda"/>
      </w:pPr>
      <w:bookmarkStart w:id="49" w:name="_Toc412731441"/>
      <w:r>
        <w:lastRenderedPageBreak/>
        <w:t xml:space="preserve">Gráfico </w:t>
      </w:r>
      <w:fldSimple w:instr=" SEQ Gráfico \* ARABIC ">
        <w:r w:rsidR="00775460">
          <w:rPr>
            <w:noProof/>
          </w:rPr>
          <w:t>37</w:t>
        </w:r>
      </w:fldSimple>
      <w:r>
        <w:t xml:space="preserve"> </w:t>
      </w:r>
      <w:r w:rsidR="00311085">
        <w:t>–</w:t>
      </w:r>
      <w:r>
        <w:t xml:space="preserve"> </w:t>
      </w:r>
      <w:r w:rsidRPr="00C70E9B">
        <w:t xml:space="preserve">Benefícios </w:t>
      </w:r>
      <w:r w:rsidR="00311085" w:rsidRPr="00C70E9B">
        <w:t>públicos</w:t>
      </w:r>
      <w:r w:rsidR="00311085">
        <w:t xml:space="preserve"> –</w:t>
      </w:r>
      <w:r w:rsidRPr="00C70E9B">
        <w:t xml:space="preserve"> 2012</w:t>
      </w:r>
      <w:bookmarkEnd w:id="49"/>
    </w:p>
    <w:p w:rsidR="00DF2C59" w:rsidRPr="00484E5E" w:rsidRDefault="00DF2C59"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45889594" wp14:editId="23DF222A">
            <wp:extent cx="4572000" cy="2322576"/>
            <wp:effectExtent l="0" t="0" r="0" b="190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F2C59" w:rsidRPr="00B03030" w:rsidRDefault="00B03030" w:rsidP="00B03030">
      <w:pPr>
        <w:pStyle w:val="CorpodeTexto"/>
        <w:ind w:firstLine="0"/>
        <w:rPr>
          <w:sz w:val="20"/>
          <w:szCs w:val="20"/>
        </w:rPr>
      </w:pPr>
      <w:r w:rsidRPr="00B03030">
        <w:rPr>
          <w:sz w:val="20"/>
          <w:szCs w:val="20"/>
        </w:rPr>
        <w:t>Fonte</w:t>
      </w:r>
      <w:r w:rsidR="00DF2C59" w:rsidRPr="00B03030">
        <w:rPr>
          <w:sz w:val="20"/>
          <w:szCs w:val="20"/>
        </w:rPr>
        <w:t xml:space="preserve">: Secretaria Municipal de Assistência Social/PIA </w:t>
      </w:r>
      <w:r w:rsidR="00311085">
        <w:rPr>
          <w:sz w:val="20"/>
          <w:szCs w:val="20"/>
        </w:rPr>
        <w:t>(</w:t>
      </w:r>
      <w:r w:rsidR="00DF2C59" w:rsidRPr="00B03030">
        <w:rPr>
          <w:sz w:val="20"/>
          <w:szCs w:val="20"/>
        </w:rPr>
        <w:t>2014</w:t>
      </w:r>
      <w:r w:rsidR="00311085">
        <w:rPr>
          <w:sz w:val="20"/>
          <w:szCs w:val="20"/>
        </w:rPr>
        <w:t>).</w:t>
      </w:r>
    </w:p>
    <w:p w:rsidR="00DF2C59" w:rsidRPr="00484E5E" w:rsidRDefault="00DF2C59" w:rsidP="00B03030">
      <w:pPr>
        <w:pStyle w:val="CorpodeTexto"/>
      </w:pPr>
    </w:p>
    <w:p w:rsidR="00DF2C59" w:rsidRPr="00484E5E" w:rsidRDefault="00B03030" w:rsidP="00B03030">
      <w:pPr>
        <w:pStyle w:val="Legenda"/>
      </w:pPr>
      <w:bookmarkStart w:id="50" w:name="_Toc412731442"/>
      <w:r>
        <w:t xml:space="preserve">Gráfico </w:t>
      </w:r>
      <w:fldSimple w:instr=" SEQ Gráfico \* ARABIC ">
        <w:r w:rsidR="00775460">
          <w:rPr>
            <w:noProof/>
          </w:rPr>
          <w:t>38</w:t>
        </w:r>
      </w:fldSimple>
      <w:r>
        <w:t xml:space="preserve"> </w:t>
      </w:r>
      <w:r w:rsidR="00311085">
        <w:t>–</w:t>
      </w:r>
      <w:r>
        <w:t xml:space="preserve"> </w:t>
      </w:r>
      <w:r w:rsidRPr="004E648B">
        <w:t>Benefícios Públicos</w:t>
      </w:r>
      <w:r w:rsidR="00311085">
        <w:t xml:space="preserve"> –</w:t>
      </w:r>
      <w:r w:rsidRPr="004E648B">
        <w:t xml:space="preserve"> 2013</w:t>
      </w:r>
      <w:bookmarkEnd w:id="50"/>
    </w:p>
    <w:p w:rsidR="00DF2C59" w:rsidRPr="00484E5E" w:rsidRDefault="00DF2C59"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422E5F1A" wp14:editId="08034AFB">
            <wp:extent cx="4572000" cy="2084832"/>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F2C59" w:rsidRPr="00B03030" w:rsidRDefault="00DF2C59" w:rsidP="00B03030">
      <w:pPr>
        <w:pStyle w:val="CorpodeTexto"/>
        <w:ind w:firstLine="0"/>
        <w:rPr>
          <w:sz w:val="20"/>
          <w:szCs w:val="20"/>
        </w:rPr>
      </w:pPr>
      <w:r w:rsidRPr="00B03030">
        <w:rPr>
          <w:sz w:val="20"/>
          <w:szCs w:val="20"/>
        </w:rPr>
        <w:t>F</w:t>
      </w:r>
      <w:r w:rsidR="00B03030" w:rsidRPr="00B03030">
        <w:rPr>
          <w:sz w:val="20"/>
          <w:szCs w:val="20"/>
        </w:rPr>
        <w:t>onte</w:t>
      </w:r>
      <w:r w:rsidRPr="00B03030">
        <w:rPr>
          <w:sz w:val="20"/>
          <w:szCs w:val="20"/>
        </w:rPr>
        <w:t xml:space="preserve">: Secretaria Municipal de Assistência Social/PIA </w:t>
      </w:r>
      <w:r w:rsidR="00311085">
        <w:rPr>
          <w:sz w:val="20"/>
          <w:szCs w:val="20"/>
        </w:rPr>
        <w:t>(</w:t>
      </w:r>
      <w:r w:rsidRPr="00B03030">
        <w:rPr>
          <w:sz w:val="20"/>
          <w:szCs w:val="20"/>
        </w:rPr>
        <w:t>2014</w:t>
      </w:r>
      <w:r w:rsidR="00311085">
        <w:rPr>
          <w:sz w:val="20"/>
          <w:szCs w:val="20"/>
        </w:rPr>
        <w:t>).</w:t>
      </w:r>
    </w:p>
    <w:p w:rsidR="008762DC" w:rsidRPr="00484E5E" w:rsidRDefault="008762DC" w:rsidP="00B03030">
      <w:pPr>
        <w:pStyle w:val="CorpodeTexto"/>
      </w:pPr>
    </w:p>
    <w:p w:rsidR="00DF2C59" w:rsidRPr="00484E5E" w:rsidRDefault="00B03030" w:rsidP="00B03030">
      <w:pPr>
        <w:pStyle w:val="Legenda"/>
      </w:pPr>
      <w:bookmarkStart w:id="51" w:name="_Toc412731443"/>
      <w:r>
        <w:t xml:space="preserve">Gráfico </w:t>
      </w:r>
      <w:fldSimple w:instr=" SEQ Gráfico \* ARABIC ">
        <w:r w:rsidR="00775460">
          <w:rPr>
            <w:noProof/>
          </w:rPr>
          <w:t>39</w:t>
        </w:r>
      </w:fldSimple>
      <w:r>
        <w:t xml:space="preserve"> </w:t>
      </w:r>
      <w:r w:rsidR="00F01B33">
        <w:t>–</w:t>
      </w:r>
      <w:r>
        <w:t xml:space="preserve"> </w:t>
      </w:r>
      <w:r w:rsidRPr="00AF12B8">
        <w:t xml:space="preserve">Benefícios </w:t>
      </w:r>
      <w:r w:rsidR="00F01B33" w:rsidRPr="00AF12B8">
        <w:t>públicos</w:t>
      </w:r>
      <w:r w:rsidR="00F01B33">
        <w:t xml:space="preserve"> –</w:t>
      </w:r>
      <w:r w:rsidRPr="00AF12B8">
        <w:t xml:space="preserve"> 2014</w:t>
      </w:r>
      <w:bookmarkEnd w:id="51"/>
    </w:p>
    <w:p w:rsidR="00DF2C59" w:rsidRPr="00484E5E" w:rsidRDefault="00DF2C59" w:rsidP="00A942C4">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01602D32" wp14:editId="61B27881">
            <wp:extent cx="4572000" cy="219456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F2C59" w:rsidRPr="00B03030" w:rsidRDefault="00DF2C59" w:rsidP="00B03030">
      <w:pPr>
        <w:pStyle w:val="CorpodeTexto"/>
        <w:ind w:firstLine="0"/>
        <w:rPr>
          <w:sz w:val="20"/>
          <w:szCs w:val="20"/>
        </w:rPr>
      </w:pPr>
      <w:r w:rsidRPr="00B03030">
        <w:rPr>
          <w:sz w:val="20"/>
          <w:szCs w:val="20"/>
        </w:rPr>
        <w:t>F</w:t>
      </w:r>
      <w:r w:rsidR="00B03030" w:rsidRPr="00B03030">
        <w:rPr>
          <w:sz w:val="20"/>
          <w:szCs w:val="20"/>
        </w:rPr>
        <w:t>onte</w:t>
      </w:r>
      <w:r w:rsidRPr="00B03030">
        <w:rPr>
          <w:sz w:val="20"/>
          <w:szCs w:val="20"/>
        </w:rPr>
        <w:t xml:space="preserve">: Secretaria Municipal de Assistência Social/PIA </w:t>
      </w:r>
      <w:r w:rsidR="00F01B33">
        <w:rPr>
          <w:sz w:val="20"/>
          <w:szCs w:val="20"/>
        </w:rPr>
        <w:t>(</w:t>
      </w:r>
      <w:r w:rsidRPr="00B03030">
        <w:rPr>
          <w:sz w:val="20"/>
          <w:szCs w:val="20"/>
        </w:rPr>
        <w:t>2014</w:t>
      </w:r>
      <w:r w:rsidR="00F01B33">
        <w:rPr>
          <w:sz w:val="20"/>
          <w:szCs w:val="20"/>
        </w:rPr>
        <w:t>).</w:t>
      </w:r>
    </w:p>
    <w:p w:rsidR="00A1123C" w:rsidRPr="00484E5E" w:rsidRDefault="00D608EA" w:rsidP="00B03030">
      <w:pPr>
        <w:pStyle w:val="CorpodeTexto"/>
      </w:pPr>
      <w:r w:rsidRPr="00484E5E">
        <w:lastRenderedPageBreak/>
        <w:t>Sobre a existência de problemas de saúde na família</w:t>
      </w:r>
      <w:r w:rsidR="00F01B33">
        <w:t>,</w:t>
      </w:r>
      <w:r w:rsidRPr="00484E5E">
        <w:t xml:space="preserve"> é possível afirmar que</w:t>
      </w:r>
      <w:r w:rsidR="004373F0" w:rsidRPr="00484E5E">
        <w:t xml:space="preserve"> muitas des</w:t>
      </w:r>
      <w:r w:rsidR="00F01B33">
        <w:t>s</w:t>
      </w:r>
      <w:r w:rsidR="004373F0" w:rsidRPr="00484E5E">
        <w:t xml:space="preserve">as famílias </w:t>
      </w:r>
      <w:r w:rsidR="00F01B33">
        <w:t>apresentam tal contexto</w:t>
      </w:r>
      <w:r w:rsidR="00152F7B" w:rsidRPr="00484E5E">
        <w:t xml:space="preserve">. Os principais problemas de saúde que se destacam são depressão, ortopédicos, </w:t>
      </w:r>
      <w:r w:rsidR="00F01B33">
        <w:t xml:space="preserve">de </w:t>
      </w:r>
      <w:r w:rsidR="00152F7B" w:rsidRPr="00484E5E">
        <w:t>deficiência física</w:t>
      </w:r>
      <w:r w:rsidR="00E04AC7" w:rsidRPr="00484E5E">
        <w:t xml:space="preserve"> e</w:t>
      </w:r>
      <w:r w:rsidR="00152F7B" w:rsidRPr="00484E5E">
        <w:t xml:space="preserve"> alcoolismo</w:t>
      </w:r>
      <w:r w:rsidR="00F01B33" w:rsidRPr="00484E5E">
        <w:t>, conforme dados apresentados nos gráficos a seguir</w:t>
      </w:r>
      <w:r w:rsidR="00152F7B" w:rsidRPr="00484E5E">
        <w:t>.</w:t>
      </w:r>
      <w:r w:rsidR="00CC3D61" w:rsidRPr="00484E5E">
        <w:t xml:space="preserve"> Neste caso, surge a necessidade de um trabalho articulado com a Secretaria Municipal de Saúde</w:t>
      </w:r>
      <w:r w:rsidR="00F01B33">
        <w:t>.</w:t>
      </w:r>
    </w:p>
    <w:p w:rsidR="00E04AC7" w:rsidRPr="00484E5E" w:rsidRDefault="00E04AC7" w:rsidP="00B03030">
      <w:pPr>
        <w:pStyle w:val="CorpodeTexto"/>
      </w:pPr>
    </w:p>
    <w:p w:rsidR="00A1123C" w:rsidRPr="00484E5E" w:rsidRDefault="00B03030" w:rsidP="00B03030">
      <w:pPr>
        <w:pStyle w:val="Legenda"/>
      </w:pPr>
      <w:bookmarkStart w:id="52" w:name="_Toc412731444"/>
      <w:r>
        <w:t xml:space="preserve">Gráfico </w:t>
      </w:r>
      <w:fldSimple w:instr=" SEQ Gráfico \* ARABIC ">
        <w:r w:rsidR="00775460">
          <w:rPr>
            <w:noProof/>
          </w:rPr>
          <w:t>40</w:t>
        </w:r>
      </w:fldSimple>
      <w:r>
        <w:t xml:space="preserve"> </w:t>
      </w:r>
      <w:r w:rsidR="00F01B33">
        <w:t>–</w:t>
      </w:r>
      <w:r>
        <w:t xml:space="preserve"> </w:t>
      </w:r>
      <w:r w:rsidRPr="00FE69D9">
        <w:t xml:space="preserve">Problemas de </w:t>
      </w:r>
      <w:r w:rsidR="00F01B33" w:rsidRPr="00FE69D9">
        <w:t>saúde na família</w:t>
      </w:r>
      <w:r w:rsidR="00F01B33">
        <w:t xml:space="preserve"> –</w:t>
      </w:r>
      <w:r w:rsidRPr="00FE69D9">
        <w:t xml:space="preserve"> 2011</w:t>
      </w:r>
      <w:bookmarkEnd w:id="52"/>
    </w:p>
    <w:p w:rsidR="00DF2C59" w:rsidRPr="00484E5E" w:rsidRDefault="00A1123C" w:rsidP="003870FE">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16C5E68D" wp14:editId="412A6D90">
            <wp:extent cx="4572000" cy="2377440"/>
            <wp:effectExtent l="0" t="0" r="0" b="381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1123C" w:rsidRPr="00B03030" w:rsidRDefault="00A1123C" w:rsidP="00B03030">
      <w:pPr>
        <w:pStyle w:val="CorpodeTexto"/>
        <w:ind w:firstLine="0"/>
        <w:rPr>
          <w:sz w:val="20"/>
          <w:szCs w:val="20"/>
        </w:rPr>
      </w:pPr>
      <w:r w:rsidRPr="00B03030">
        <w:rPr>
          <w:sz w:val="20"/>
          <w:szCs w:val="20"/>
        </w:rPr>
        <w:t>F</w:t>
      </w:r>
      <w:r w:rsidR="00B03030" w:rsidRPr="00B03030">
        <w:rPr>
          <w:sz w:val="20"/>
          <w:szCs w:val="20"/>
        </w:rPr>
        <w:t>onte</w:t>
      </w:r>
      <w:r w:rsidRPr="00B03030">
        <w:rPr>
          <w:sz w:val="20"/>
          <w:szCs w:val="20"/>
        </w:rPr>
        <w:t xml:space="preserve">: Secretaria Municipal de Assistência Social/PIA </w:t>
      </w:r>
      <w:r w:rsidR="00F01B33">
        <w:rPr>
          <w:sz w:val="20"/>
          <w:szCs w:val="20"/>
        </w:rPr>
        <w:t>(</w:t>
      </w:r>
      <w:r w:rsidRPr="00B03030">
        <w:rPr>
          <w:sz w:val="20"/>
          <w:szCs w:val="20"/>
        </w:rPr>
        <w:t>2014</w:t>
      </w:r>
      <w:r w:rsidR="00F01B33">
        <w:rPr>
          <w:sz w:val="20"/>
          <w:szCs w:val="20"/>
        </w:rPr>
        <w:t>).</w:t>
      </w:r>
    </w:p>
    <w:p w:rsidR="0046145C" w:rsidRPr="00484E5E" w:rsidRDefault="0046145C" w:rsidP="00B03030">
      <w:pPr>
        <w:pStyle w:val="CorpodeTexto"/>
      </w:pPr>
    </w:p>
    <w:p w:rsidR="0046145C" w:rsidRPr="00484E5E" w:rsidRDefault="00B03030" w:rsidP="00B03030">
      <w:pPr>
        <w:pStyle w:val="Legenda"/>
      </w:pPr>
      <w:bookmarkStart w:id="53" w:name="_Toc412731445"/>
      <w:r>
        <w:t xml:space="preserve">Gráfico </w:t>
      </w:r>
      <w:fldSimple w:instr=" SEQ Gráfico \* ARABIC ">
        <w:r w:rsidR="00775460">
          <w:rPr>
            <w:noProof/>
          </w:rPr>
          <w:t>41</w:t>
        </w:r>
      </w:fldSimple>
      <w:r>
        <w:t xml:space="preserve"> </w:t>
      </w:r>
      <w:r w:rsidR="005B6CC3">
        <w:t>–</w:t>
      </w:r>
      <w:r>
        <w:t xml:space="preserve"> </w:t>
      </w:r>
      <w:r w:rsidRPr="00352991">
        <w:t xml:space="preserve">Problemas de </w:t>
      </w:r>
      <w:r w:rsidR="005B6CC3" w:rsidRPr="00352991">
        <w:t xml:space="preserve">saúde </w:t>
      </w:r>
      <w:r w:rsidRPr="00352991">
        <w:t xml:space="preserve">na </w:t>
      </w:r>
      <w:r w:rsidR="005B6CC3" w:rsidRPr="00352991">
        <w:t>família</w:t>
      </w:r>
      <w:r w:rsidR="005B6CC3">
        <w:t xml:space="preserve"> –</w:t>
      </w:r>
      <w:r w:rsidRPr="00352991">
        <w:t xml:space="preserve"> 2012</w:t>
      </w:r>
      <w:bookmarkEnd w:id="53"/>
    </w:p>
    <w:p w:rsidR="00DF2C59" w:rsidRPr="00484E5E" w:rsidRDefault="0046145C" w:rsidP="003870FE">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13BA0BF3" wp14:editId="63692C90">
            <wp:extent cx="4572000" cy="25146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6145C" w:rsidRPr="00B03030" w:rsidRDefault="0046145C" w:rsidP="00B03030">
      <w:pPr>
        <w:pStyle w:val="CorpodeTexto"/>
        <w:ind w:firstLine="0"/>
        <w:rPr>
          <w:sz w:val="20"/>
          <w:szCs w:val="20"/>
        </w:rPr>
      </w:pPr>
      <w:r w:rsidRPr="00B03030">
        <w:rPr>
          <w:sz w:val="20"/>
          <w:szCs w:val="20"/>
        </w:rPr>
        <w:t>F</w:t>
      </w:r>
      <w:r w:rsidR="00B03030" w:rsidRPr="00B03030">
        <w:rPr>
          <w:sz w:val="20"/>
          <w:szCs w:val="20"/>
        </w:rPr>
        <w:t>onte</w:t>
      </w:r>
      <w:r w:rsidRPr="00B03030">
        <w:rPr>
          <w:sz w:val="20"/>
          <w:szCs w:val="20"/>
        </w:rPr>
        <w:t xml:space="preserve">: Secretaria Municipal de Assistência Social/PIA </w:t>
      </w:r>
      <w:r w:rsidR="005B6CC3">
        <w:rPr>
          <w:sz w:val="20"/>
          <w:szCs w:val="20"/>
        </w:rPr>
        <w:t>(</w:t>
      </w:r>
      <w:r w:rsidRPr="00B03030">
        <w:rPr>
          <w:sz w:val="20"/>
          <w:szCs w:val="20"/>
        </w:rPr>
        <w:t>2014</w:t>
      </w:r>
      <w:r w:rsidR="005B6CC3">
        <w:rPr>
          <w:sz w:val="20"/>
          <w:szCs w:val="20"/>
        </w:rPr>
        <w:t>).</w:t>
      </w:r>
    </w:p>
    <w:p w:rsidR="00E04AC7" w:rsidRPr="00484E5E" w:rsidRDefault="00E04AC7" w:rsidP="00B03030">
      <w:pPr>
        <w:pStyle w:val="CorpodeTexto"/>
      </w:pPr>
    </w:p>
    <w:p w:rsidR="003870FE" w:rsidRDefault="003870FE">
      <w:pPr>
        <w:rPr>
          <w:rFonts w:ascii="Times New Roman" w:eastAsia="Times New Roman" w:hAnsi="Times New Roman" w:cs="Times New Roman"/>
          <w:bCs/>
          <w:sz w:val="24"/>
          <w:szCs w:val="18"/>
        </w:rPr>
      </w:pPr>
      <w:r>
        <w:br w:type="page"/>
      </w:r>
    </w:p>
    <w:p w:rsidR="009C59AF" w:rsidRPr="00484E5E" w:rsidRDefault="00B03030" w:rsidP="00B03030">
      <w:pPr>
        <w:pStyle w:val="Legenda"/>
      </w:pPr>
      <w:bookmarkStart w:id="54" w:name="_Toc412731446"/>
      <w:r>
        <w:lastRenderedPageBreak/>
        <w:t xml:space="preserve">Gráfico </w:t>
      </w:r>
      <w:fldSimple w:instr=" SEQ Gráfico \* ARABIC ">
        <w:r w:rsidR="00775460">
          <w:rPr>
            <w:noProof/>
          </w:rPr>
          <w:t>42</w:t>
        </w:r>
      </w:fldSimple>
      <w:r>
        <w:t xml:space="preserve"> </w:t>
      </w:r>
      <w:r w:rsidR="005B6CC3">
        <w:t>–</w:t>
      </w:r>
      <w:r>
        <w:t xml:space="preserve"> </w:t>
      </w:r>
      <w:r w:rsidRPr="00C23132">
        <w:t xml:space="preserve">Problemas de </w:t>
      </w:r>
      <w:r w:rsidR="005B6CC3" w:rsidRPr="00C23132">
        <w:t>saúde na família</w:t>
      </w:r>
      <w:r w:rsidR="005B6CC3">
        <w:t xml:space="preserve"> –</w:t>
      </w:r>
      <w:r w:rsidRPr="00C23132">
        <w:t xml:space="preserve"> 2013</w:t>
      </w:r>
      <w:bookmarkEnd w:id="54"/>
    </w:p>
    <w:p w:rsidR="009C59AF" w:rsidRPr="00484E5E" w:rsidRDefault="009C59AF" w:rsidP="003870FE">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54DF6E7F" wp14:editId="1A9EE457">
            <wp:extent cx="4572000" cy="2002536"/>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C59AF" w:rsidRPr="00B03030" w:rsidRDefault="009C59AF" w:rsidP="00B03030">
      <w:pPr>
        <w:pStyle w:val="CorpodeTexto"/>
        <w:ind w:firstLine="0"/>
        <w:rPr>
          <w:sz w:val="20"/>
          <w:szCs w:val="20"/>
        </w:rPr>
      </w:pPr>
      <w:r w:rsidRPr="00B03030">
        <w:rPr>
          <w:sz w:val="20"/>
          <w:szCs w:val="20"/>
        </w:rPr>
        <w:t>F</w:t>
      </w:r>
      <w:r w:rsidR="00B03030" w:rsidRPr="00B03030">
        <w:rPr>
          <w:sz w:val="20"/>
          <w:szCs w:val="20"/>
        </w:rPr>
        <w:t>onte</w:t>
      </w:r>
      <w:r w:rsidRPr="00B03030">
        <w:rPr>
          <w:sz w:val="20"/>
          <w:szCs w:val="20"/>
        </w:rPr>
        <w:t xml:space="preserve">: Secretaria Municipal de Assistência Social/PIA </w:t>
      </w:r>
      <w:r w:rsidR="005B6CC3">
        <w:rPr>
          <w:sz w:val="20"/>
          <w:szCs w:val="20"/>
        </w:rPr>
        <w:t>(</w:t>
      </w:r>
      <w:r w:rsidRPr="00B03030">
        <w:rPr>
          <w:sz w:val="20"/>
          <w:szCs w:val="20"/>
        </w:rPr>
        <w:t>2014</w:t>
      </w:r>
      <w:r w:rsidR="005B6CC3">
        <w:rPr>
          <w:sz w:val="20"/>
          <w:szCs w:val="20"/>
        </w:rPr>
        <w:t>).</w:t>
      </w:r>
    </w:p>
    <w:p w:rsidR="00125048" w:rsidRPr="00484E5E" w:rsidRDefault="00125048" w:rsidP="00B03030">
      <w:pPr>
        <w:pStyle w:val="CorpodeTexto"/>
      </w:pPr>
    </w:p>
    <w:p w:rsidR="00125048" w:rsidRPr="00484E5E" w:rsidRDefault="00B03030" w:rsidP="00B03030">
      <w:pPr>
        <w:pStyle w:val="Legenda"/>
      </w:pPr>
      <w:bookmarkStart w:id="55" w:name="_Toc412731447"/>
      <w:r>
        <w:t xml:space="preserve">Gráfico </w:t>
      </w:r>
      <w:fldSimple w:instr=" SEQ Gráfico \* ARABIC ">
        <w:r w:rsidR="00775460">
          <w:rPr>
            <w:noProof/>
          </w:rPr>
          <w:t>43</w:t>
        </w:r>
      </w:fldSimple>
      <w:r>
        <w:t xml:space="preserve"> </w:t>
      </w:r>
      <w:r w:rsidR="005B6CC3">
        <w:t>–</w:t>
      </w:r>
      <w:r>
        <w:t xml:space="preserve"> </w:t>
      </w:r>
      <w:r w:rsidRPr="00B10999">
        <w:t xml:space="preserve">Problemas de </w:t>
      </w:r>
      <w:r w:rsidR="005B6CC3" w:rsidRPr="00B10999">
        <w:t>saúde na famí</w:t>
      </w:r>
      <w:r w:rsidRPr="00B10999">
        <w:t>lia</w:t>
      </w:r>
      <w:r w:rsidR="005B6CC3">
        <w:t xml:space="preserve"> –</w:t>
      </w:r>
      <w:r w:rsidRPr="00B10999">
        <w:t xml:space="preserve"> 2014</w:t>
      </w:r>
      <w:bookmarkEnd w:id="55"/>
    </w:p>
    <w:p w:rsidR="009C59AF" w:rsidRPr="00484E5E" w:rsidRDefault="00125048" w:rsidP="003870FE">
      <w:pPr>
        <w:spacing w:after="0" w:line="360" w:lineRule="auto"/>
        <w:jc w:val="cente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14:anchorId="5CAAAE27" wp14:editId="1AE7F220">
            <wp:extent cx="4572000" cy="2249424"/>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03030" w:rsidRPr="00B03030" w:rsidRDefault="00B03030" w:rsidP="00B03030">
      <w:pPr>
        <w:pStyle w:val="CorpodeTexto"/>
        <w:ind w:firstLine="0"/>
        <w:rPr>
          <w:sz w:val="20"/>
          <w:szCs w:val="20"/>
        </w:rPr>
      </w:pPr>
      <w:r w:rsidRPr="007225AA">
        <w:rPr>
          <w:sz w:val="20"/>
          <w:szCs w:val="20"/>
        </w:rPr>
        <w:t xml:space="preserve">Fonte: </w:t>
      </w:r>
      <w:r w:rsidR="007225AA" w:rsidRPr="007225AA">
        <w:rPr>
          <w:sz w:val="20"/>
          <w:szCs w:val="20"/>
        </w:rPr>
        <w:t xml:space="preserve">Secretaria Municipal de Assistência Social/PIA </w:t>
      </w:r>
      <w:r w:rsidR="005B6CC3">
        <w:rPr>
          <w:sz w:val="20"/>
          <w:szCs w:val="20"/>
        </w:rPr>
        <w:t>(</w:t>
      </w:r>
      <w:r w:rsidR="007225AA" w:rsidRPr="007225AA">
        <w:rPr>
          <w:sz w:val="20"/>
          <w:szCs w:val="20"/>
        </w:rPr>
        <w:t>2014</w:t>
      </w:r>
      <w:r w:rsidR="005B6CC3">
        <w:rPr>
          <w:sz w:val="20"/>
          <w:szCs w:val="20"/>
        </w:rPr>
        <w:t>).</w:t>
      </w:r>
    </w:p>
    <w:p w:rsidR="00B03030" w:rsidRDefault="00B03030" w:rsidP="00B03030">
      <w:pPr>
        <w:pStyle w:val="CorpodeTexto"/>
      </w:pPr>
    </w:p>
    <w:p w:rsidR="001F0200" w:rsidRDefault="00677ADF" w:rsidP="00B03030">
      <w:pPr>
        <w:pStyle w:val="CorpodeTexto"/>
      </w:pPr>
      <w:r w:rsidRPr="00B03030">
        <w:t>De forma geral</w:t>
      </w:r>
      <w:r w:rsidR="001F0200">
        <w:t>,</w:t>
      </w:r>
      <w:r w:rsidRPr="00B03030">
        <w:t xml:space="preserve"> </w:t>
      </w:r>
      <w:r w:rsidR="001F0200">
        <w:t>os</w:t>
      </w:r>
      <w:r w:rsidRPr="00B03030">
        <w:t xml:space="preserve"> dados apresentados nesta an</w:t>
      </w:r>
      <w:r w:rsidR="001F0200">
        <w:t>á</w:t>
      </w:r>
      <w:r w:rsidRPr="00B03030">
        <w:t xml:space="preserve">lise permitem que a Comissão </w:t>
      </w:r>
      <w:proofErr w:type="spellStart"/>
      <w:r w:rsidRPr="00B03030">
        <w:t>Intersetorial</w:t>
      </w:r>
      <w:proofErr w:type="spellEnd"/>
      <w:r w:rsidRPr="00B03030">
        <w:t xml:space="preserve">, em conjunto com a Rede de Proteção Integral da Criança e do Adolescente, em especial o Conselho Municipal dos Direitos </w:t>
      </w:r>
      <w:r w:rsidR="000B6406" w:rsidRPr="00B03030">
        <w:t xml:space="preserve">da Criança e do Adolescente, elabore estratégias de intervenção na genuína realidade das famílias dos adolescentes em conflito com a lei. Uma das questões que precisa ser observada com cuidado </w:t>
      </w:r>
      <w:r w:rsidR="00015E95" w:rsidRPr="00B03030">
        <w:t xml:space="preserve">é </w:t>
      </w:r>
      <w:r w:rsidR="000B6406" w:rsidRPr="00B03030">
        <w:t xml:space="preserve">a comunicação entre os órgãos que </w:t>
      </w:r>
      <w:r w:rsidR="001F0200">
        <w:t xml:space="preserve">se </w:t>
      </w:r>
      <w:r w:rsidR="000B6406" w:rsidRPr="00B03030">
        <w:t xml:space="preserve">envolvem diretamente com </w:t>
      </w:r>
      <w:r w:rsidR="001F0200">
        <w:t>a questão d</w:t>
      </w:r>
      <w:r w:rsidR="000B6406" w:rsidRPr="00B03030">
        <w:t>o ato infracional</w:t>
      </w:r>
      <w:r w:rsidR="00390338" w:rsidRPr="00B03030">
        <w:t>, de forma a contribuir na qualificação das an</w:t>
      </w:r>
      <w:r w:rsidR="001F0200">
        <w:t>á</w:t>
      </w:r>
      <w:r w:rsidR="00390338" w:rsidRPr="00B03030">
        <w:t xml:space="preserve">lises e </w:t>
      </w:r>
      <w:r w:rsidR="001F0200">
        <w:t>n</w:t>
      </w:r>
      <w:r w:rsidR="00390338" w:rsidRPr="00B03030">
        <w:t>a continuidade da elaboração do diagnóstico des</w:t>
      </w:r>
      <w:r w:rsidR="001F0200">
        <w:t>s</w:t>
      </w:r>
      <w:r w:rsidR="00390338" w:rsidRPr="00B03030">
        <w:t>a realidade.</w:t>
      </w:r>
      <w:r w:rsidR="00760B86" w:rsidRPr="00B03030">
        <w:t xml:space="preserve"> </w:t>
      </w:r>
    </w:p>
    <w:p w:rsidR="00976073" w:rsidRPr="00B03030" w:rsidRDefault="00760B86" w:rsidP="00B03030">
      <w:pPr>
        <w:pStyle w:val="CorpodeTexto"/>
      </w:pPr>
      <w:r w:rsidRPr="00B03030">
        <w:t>Fica aqui o registro da necessidade de se dar continuidade a este diagnóstico, o qual deve ser alimentando com dados de forma sistemática, bem como analisado por intermédio de olhares interdisciplinares, garantindo</w:t>
      </w:r>
      <w:r w:rsidR="001F0200">
        <w:t>,</w:t>
      </w:r>
      <w:r w:rsidRPr="00B03030">
        <w:t xml:space="preserve"> assim, a qualidade das an</w:t>
      </w:r>
      <w:r w:rsidR="001F0200">
        <w:t>á</w:t>
      </w:r>
      <w:r w:rsidRPr="00B03030">
        <w:t>lises.</w:t>
      </w:r>
    </w:p>
    <w:p w:rsidR="00760B86" w:rsidRPr="00B03030" w:rsidRDefault="00760B86" w:rsidP="00B03030">
      <w:pPr>
        <w:pStyle w:val="CorpodeTexto"/>
      </w:pPr>
    </w:p>
    <w:p w:rsidR="003870FE" w:rsidRDefault="003870FE" w:rsidP="00B03030">
      <w:pPr>
        <w:pStyle w:val="Ttulo1"/>
        <w:sectPr w:rsidR="003870FE" w:rsidSect="00954FBA">
          <w:type w:val="oddPage"/>
          <w:pgSz w:w="11906" w:h="16838"/>
          <w:pgMar w:top="1701" w:right="1134" w:bottom="1134" w:left="1701" w:header="708" w:footer="708" w:gutter="0"/>
          <w:cols w:space="708"/>
          <w:docGrid w:linePitch="360"/>
        </w:sectPr>
      </w:pPr>
    </w:p>
    <w:p w:rsidR="003D409B" w:rsidRPr="00093C8B" w:rsidRDefault="00B03030" w:rsidP="00B03030">
      <w:pPr>
        <w:pStyle w:val="Ttulo1"/>
      </w:pPr>
      <w:bookmarkStart w:id="56" w:name="_Toc412731369"/>
      <w:proofErr w:type="gramStart"/>
      <w:r w:rsidRPr="00093C8B">
        <w:lastRenderedPageBreak/>
        <w:t>4</w:t>
      </w:r>
      <w:proofErr w:type="gramEnd"/>
      <w:r w:rsidR="003D409B" w:rsidRPr="00093C8B">
        <w:t xml:space="preserve"> Marcos Legais</w:t>
      </w:r>
      <w:bookmarkEnd w:id="56"/>
    </w:p>
    <w:p w:rsidR="00294736" w:rsidRPr="00093C8B" w:rsidRDefault="00294736" w:rsidP="00B03030">
      <w:pPr>
        <w:pStyle w:val="CorpodeTexto"/>
      </w:pPr>
    </w:p>
    <w:p w:rsidR="00984E27" w:rsidRPr="00093C8B" w:rsidRDefault="00984E27" w:rsidP="00B03030">
      <w:pPr>
        <w:pStyle w:val="CorpodeTexto"/>
      </w:pPr>
      <w:r w:rsidRPr="00093C8B">
        <w:t xml:space="preserve">Para que haja uma significativa intervenção junto aos adolescentes envolvidos com o ato infracional e suas famílias, é necessário que a equipe técnica e todos os envolvidos com o Sistema de Proteção Integral estejam embasados </w:t>
      </w:r>
      <w:r w:rsidR="00093C8B">
        <w:t>em</w:t>
      </w:r>
      <w:r w:rsidR="00093C8B" w:rsidRPr="00093C8B">
        <w:t xml:space="preserve"> </w:t>
      </w:r>
      <w:r w:rsidRPr="00093C8B">
        <w:t xml:space="preserve">um conjunto de legislações que fundamentam as ações no município, </w:t>
      </w:r>
      <w:proofErr w:type="gramStart"/>
      <w:r w:rsidRPr="00093C8B">
        <w:t>as quais elencamos</w:t>
      </w:r>
      <w:proofErr w:type="gramEnd"/>
      <w:r w:rsidRPr="00093C8B">
        <w:t xml:space="preserve"> a seguir:</w:t>
      </w:r>
    </w:p>
    <w:p w:rsidR="00984E27" w:rsidRPr="00093C8B" w:rsidRDefault="00984E27" w:rsidP="00B03030">
      <w:pPr>
        <w:pStyle w:val="CorpodeTexto"/>
      </w:pPr>
    </w:p>
    <w:p w:rsidR="00880395" w:rsidRDefault="009A0F4B" w:rsidP="00B03030">
      <w:pPr>
        <w:pStyle w:val="CorpodeTexto"/>
        <w:numPr>
          <w:ilvl w:val="0"/>
          <w:numId w:val="36"/>
        </w:numPr>
      </w:pPr>
      <w:r w:rsidRPr="00093C8B">
        <w:t>Estatuto da Criança e do Adolescente – Lei 8.069/1990</w:t>
      </w:r>
      <w:r w:rsidR="00577A0B" w:rsidRPr="00093C8B">
        <w:t>;</w:t>
      </w:r>
    </w:p>
    <w:p w:rsidR="00880395" w:rsidRPr="00B03030" w:rsidRDefault="009A0F4B" w:rsidP="00093C8B">
      <w:pPr>
        <w:pStyle w:val="CorpodeTexto"/>
        <w:numPr>
          <w:ilvl w:val="0"/>
          <w:numId w:val="36"/>
        </w:numPr>
      </w:pPr>
      <w:r w:rsidRPr="00093C8B">
        <w:t>Política Nacional de Assistência Social/PNAS – Resolução CNAS n</w:t>
      </w:r>
      <w:r w:rsidR="00093C8B">
        <w:t>.</w:t>
      </w:r>
      <w:r w:rsidRPr="00093C8B">
        <w:t xml:space="preserve"> 145/2004</w:t>
      </w:r>
      <w:r w:rsidR="00577A0B" w:rsidRPr="00093C8B">
        <w:t>;</w:t>
      </w:r>
    </w:p>
    <w:p w:rsidR="00880395" w:rsidRPr="00B03030" w:rsidRDefault="009A0F4B" w:rsidP="00B03030">
      <w:pPr>
        <w:pStyle w:val="CorpodeTexto"/>
        <w:numPr>
          <w:ilvl w:val="0"/>
          <w:numId w:val="36"/>
        </w:numPr>
      </w:pPr>
      <w:r w:rsidRPr="00B03030">
        <w:t>Sistema Único de Assistência Social/SUAS – Lei 12.435/2011</w:t>
      </w:r>
      <w:r w:rsidR="00577A0B">
        <w:t>;</w:t>
      </w:r>
    </w:p>
    <w:p w:rsidR="00880395" w:rsidRPr="00B03030" w:rsidRDefault="009A0F4B" w:rsidP="00B03030">
      <w:pPr>
        <w:pStyle w:val="CorpodeTexto"/>
        <w:numPr>
          <w:ilvl w:val="0"/>
          <w:numId w:val="36"/>
        </w:numPr>
      </w:pPr>
      <w:r w:rsidRPr="00B03030">
        <w:t xml:space="preserve">Tipificação Nacional de Serviços </w:t>
      </w:r>
      <w:proofErr w:type="spellStart"/>
      <w:r w:rsidRPr="00B03030">
        <w:t>Socioassistenciais</w:t>
      </w:r>
      <w:proofErr w:type="spellEnd"/>
      <w:r w:rsidRPr="00B03030">
        <w:t xml:space="preserve"> – Resolução CNAS n</w:t>
      </w:r>
      <w:r w:rsidR="00093C8B">
        <w:t>.</w:t>
      </w:r>
      <w:r w:rsidRPr="00B03030">
        <w:t xml:space="preserve"> 109/2009</w:t>
      </w:r>
      <w:r w:rsidR="00577A0B">
        <w:t>;</w:t>
      </w:r>
    </w:p>
    <w:p w:rsidR="00880395" w:rsidRPr="00B03030" w:rsidRDefault="009A0F4B" w:rsidP="00B03030">
      <w:pPr>
        <w:pStyle w:val="CorpodeTexto"/>
        <w:numPr>
          <w:ilvl w:val="0"/>
          <w:numId w:val="36"/>
        </w:numPr>
      </w:pPr>
      <w:r w:rsidRPr="00B03030">
        <w:t xml:space="preserve">Orientações técnicas para o SINASE </w:t>
      </w:r>
      <w:r w:rsidR="00093C8B">
        <w:t>–</w:t>
      </w:r>
      <w:r w:rsidRPr="00B03030">
        <w:t xml:space="preserve"> Resolução CONANDA n</w:t>
      </w:r>
      <w:r w:rsidR="00093C8B">
        <w:t>.</w:t>
      </w:r>
      <w:r w:rsidRPr="00B03030">
        <w:t xml:space="preserve"> 119/2006</w:t>
      </w:r>
      <w:r w:rsidR="00577A0B">
        <w:t>;</w:t>
      </w:r>
    </w:p>
    <w:p w:rsidR="00B03030" w:rsidRDefault="009A0F4B" w:rsidP="00B03030">
      <w:pPr>
        <w:pStyle w:val="CorpodeTexto"/>
        <w:numPr>
          <w:ilvl w:val="0"/>
          <w:numId w:val="36"/>
        </w:numPr>
      </w:pPr>
      <w:r w:rsidRPr="00B03030">
        <w:t xml:space="preserve">Lei do SINASE </w:t>
      </w:r>
      <w:r w:rsidR="00093C8B">
        <w:t>–</w:t>
      </w:r>
      <w:r w:rsidRPr="00B03030">
        <w:t xml:space="preserve"> Lei 12.594/2012</w:t>
      </w:r>
      <w:r w:rsidR="00577A0B">
        <w:t>;</w:t>
      </w:r>
    </w:p>
    <w:p w:rsidR="002A11AF" w:rsidRPr="00B03030" w:rsidRDefault="00A96F57" w:rsidP="00B03030">
      <w:pPr>
        <w:pStyle w:val="CorpodeTexto"/>
        <w:numPr>
          <w:ilvl w:val="0"/>
          <w:numId w:val="36"/>
        </w:numPr>
      </w:pPr>
      <w:r w:rsidRPr="00B03030">
        <w:t>Plano Nacional de Aten</w:t>
      </w:r>
      <w:r w:rsidR="00577A0B">
        <w:t>dimento Socioeducativo.</w:t>
      </w:r>
    </w:p>
    <w:p w:rsidR="002A0F54" w:rsidRPr="00B03030" w:rsidRDefault="002A0F54" w:rsidP="00B03030">
      <w:pPr>
        <w:pStyle w:val="CorpodeTexto"/>
      </w:pPr>
    </w:p>
    <w:p w:rsidR="003870FE" w:rsidRDefault="003870FE" w:rsidP="00B03030">
      <w:pPr>
        <w:pStyle w:val="Ttulo1"/>
        <w:sectPr w:rsidR="003870FE" w:rsidSect="00954FBA">
          <w:type w:val="oddPage"/>
          <w:pgSz w:w="11906" w:h="16838"/>
          <w:pgMar w:top="1701" w:right="1134" w:bottom="1134" w:left="1701" w:header="708" w:footer="708" w:gutter="0"/>
          <w:cols w:space="708"/>
          <w:docGrid w:linePitch="360"/>
        </w:sectPr>
      </w:pPr>
      <w:bookmarkStart w:id="57" w:name="_Toc404613998"/>
    </w:p>
    <w:p w:rsidR="003F0264" w:rsidRPr="00B03030" w:rsidRDefault="00B03030" w:rsidP="00B03030">
      <w:pPr>
        <w:pStyle w:val="Ttulo1"/>
      </w:pPr>
      <w:bookmarkStart w:id="58" w:name="_Toc412731370"/>
      <w:proofErr w:type="gramStart"/>
      <w:r>
        <w:lastRenderedPageBreak/>
        <w:t>5</w:t>
      </w:r>
      <w:proofErr w:type="gramEnd"/>
      <w:r w:rsidR="003F1D1F">
        <w:t xml:space="preserve"> </w:t>
      </w:r>
      <w:r w:rsidR="003F0264" w:rsidRPr="00B03030">
        <w:t>MARCOS CONCEITUAIS</w:t>
      </w:r>
      <w:bookmarkEnd w:id="57"/>
      <w:bookmarkEnd w:id="58"/>
    </w:p>
    <w:p w:rsidR="003F0264" w:rsidRPr="00B03030" w:rsidRDefault="003F0264" w:rsidP="00B03030">
      <w:pPr>
        <w:pStyle w:val="CorpodeTexto"/>
      </w:pPr>
    </w:p>
    <w:p w:rsidR="003F0264" w:rsidRPr="00B03030" w:rsidRDefault="003F0264" w:rsidP="00B03030">
      <w:pPr>
        <w:pStyle w:val="CorpodeTexto"/>
      </w:pPr>
      <w:r w:rsidRPr="00B03030">
        <w:t xml:space="preserve">Um dos maiores avanços da Constituição Federal de 1988 foi </w:t>
      </w:r>
      <w:proofErr w:type="gramStart"/>
      <w:r w:rsidR="00093C8B">
        <w:t>a</w:t>
      </w:r>
      <w:proofErr w:type="gramEnd"/>
      <w:r w:rsidRPr="00B03030">
        <w:t xml:space="preserve"> incorporação das políticas sociais como responsabilidade do Estado, atendendo às históricas reivindicações das classes trabalhadoras. Nessa direção, a Constituição enfatiza a seguridade social, retira a família do espaço privado, colocando-a como alvo de políticas públicas</w:t>
      </w:r>
      <w:r w:rsidR="00093C8B">
        <w:t>,</w:t>
      </w:r>
      <w:r w:rsidRPr="00B03030">
        <w:t xml:space="preserve"> e afirma direitos da população </w:t>
      </w:r>
      <w:proofErr w:type="spellStart"/>
      <w:r w:rsidRPr="00B03030">
        <w:t>infantojuvenil</w:t>
      </w:r>
      <w:proofErr w:type="spellEnd"/>
      <w:r w:rsidRPr="00B03030">
        <w:t>, compreendendo-os como sujeitos de direitos, em condição peculiar de desenvolvimento e, por isso, possuindo absoluta prioridade.</w:t>
      </w:r>
    </w:p>
    <w:p w:rsidR="003F0264" w:rsidRPr="00B03030" w:rsidRDefault="003F0264" w:rsidP="00B03030">
      <w:pPr>
        <w:pStyle w:val="CorpodeTexto"/>
      </w:pPr>
      <w:r w:rsidRPr="00B03030">
        <w:t>O Estatuto da Criança e do Ad</w:t>
      </w:r>
      <w:r w:rsidR="00EB5DDB" w:rsidRPr="00B03030">
        <w:t>olescente prevê a garantia dos d</w:t>
      </w:r>
      <w:r w:rsidRPr="00B03030">
        <w:t>ireitos fundamentais da pessoa humana. Assegura-lhe a oportunidade, faculta</w:t>
      </w:r>
      <w:r w:rsidR="00093C8B">
        <w:t>-lhe</w:t>
      </w:r>
      <w:r w:rsidRPr="00B03030">
        <w:t xml:space="preserve"> o desenvolvimento físico, mental, moral, espiritual e social. Responsabiliza a família, a comunidade, a sociedade e o poder público pela garantia da efetivação desses direitos.</w:t>
      </w:r>
    </w:p>
    <w:p w:rsidR="003F0264" w:rsidRPr="00B03030" w:rsidRDefault="003F0264" w:rsidP="00B03030">
      <w:pPr>
        <w:pStyle w:val="CorpodeTexto"/>
      </w:pPr>
      <w:r w:rsidRPr="00B03030">
        <w:t xml:space="preserve">Diante dos </w:t>
      </w:r>
      <w:proofErr w:type="gramStart"/>
      <w:r w:rsidRPr="00B03030">
        <w:t xml:space="preserve">marcos legais </w:t>
      </w:r>
      <w:r w:rsidR="00093C8B">
        <w:t>referidos</w:t>
      </w:r>
      <w:r w:rsidR="00093C8B" w:rsidRPr="00B03030">
        <w:t xml:space="preserve"> </w:t>
      </w:r>
      <w:r w:rsidRPr="00B03030">
        <w:t>relativos</w:t>
      </w:r>
      <w:proofErr w:type="gramEnd"/>
      <w:r w:rsidRPr="00B03030">
        <w:t xml:space="preserve"> ao ato infracional, apresenta</w:t>
      </w:r>
      <w:r w:rsidR="00093C8B">
        <w:t>m-se</w:t>
      </w:r>
      <w:r w:rsidRPr="00B03030">
        <w:t xml:space="preserve"> concepções de diversos autores que problematizam o assunto, bem como algumas ideias principais no aprofundamento teórico sobre as medidas socioeducativas.</w:t>
      </w:r>
    </w:p>
    <w:p w:rsidR="003F0264" w:rsidRPr="00B03030" w:rsidRDefault="003F0264" w:rsidP="00B03030">
      <w:pPr>
        <w:pStyle w:val="CorpodeTexto"/>
      </w:pPr>
    </w:p>
    <w:p w:rsidR="003F0264" w:rsidRPr="00B03030" w:rsidRDefault="00345DAE" w:rsidP="00B03030">
      <w:pPr>
        <w:pStyle w:val="Ttulo2"/>
      </w:pPr>
      <w:bookmarkStart w:id="59" w:name="_Toc384893341"/>
      <w:bookmarkStart w:id="60" w:name="_Toc404613999"/>
      <w:bookmarkStart w:id="61" w:name="_Toc412731371"/>
      <w:r w:rsidRPr="00B03030">
        <w:t>5</w:t>
      </w:r>
      <w:r w:rsidR="00B03030">
        <w:t>.1</w:t>
      </w:r>
      <w:r w:rsidR="003F0264" w:rsidRPr="00B03030">
        <w:t xml:space="preserve"> O Adolescente e o Ato Inf</w:t>
      </w:r>
      <w:r w:rsidR="00D26460" w:rsidRPr="00B03030">
        <w:t>RACIONAL</w:t>
      </w:r>
      <w:bookmarkEnd w:id="59"/>
      <w:bookmarkEnd w:id="60"/>
      <w:bookmarkEnd w:id="61"/>
    </w:p>
    <w:p w:rsidR="003F0264" w:rsidRPr="00B03030" w:rsidRDefault="003F0264" w:rsidP="00B03030">
      <w:pPr>
        <w:pStyle w:val="CorpodeTexto"/>
      </w:pPr>
    </w:p>
    <w:p w:rsidR="003F0264" w:rsidRPr="00B03030" w:rsidRDefault="003F0264" w:rsidP="00B03030">
      <w:pPr>
        <w:pStyle w:val="CorpodeTexto"/>
      </w:pPr>
      <w:r w:rsidRPr="00B03030">
        <w:t>A adolescência representa o momento de profundas mudanças no desenvolvimento do ser humano. A dimensão de desenvolvimento social nessa etapa da vida está vinculada à cultura de cada civilização, representada por situações peculiares e por rituais distintos, que delimitam bem essa passagem na vida de cada sujeito (VEZZULA, 2004 apud CUSTÓDIO, 2010, p.</w:t>
      </w:r>
      <w:r w:rsidR="00093C8B">
        <w:t xml:space="preserve"> </w:t>
      </w:r>
      <w:r w:rsidRPr="00B03030">
        <w:t>17), repercutindo na constituição das identidades sociais, bem como na construção simbólica do reconhecimento dos sujeitos pelo outro.</w:t>
      </w:r>
    </w:p>
    <w:p w:rsidR="003F0264" w:rsidRPr="00B03030" w:rsidRDefault="003F0264" w:rsidP="00B03030">
      <w:pPr>
        <w:pStyle w:val="CorpodeTexto"/>
      </w:pPr>
      <w:r w:rsidRPr="00B03030">
        <w:t xml:space="preserve">A palavra “adolescência”, decompondo-a etimologicamente, origina-se do latim </w:t>
      </w:r>
      <w:r w:rsidRPr="00093C8B">
        <w:rPr>
          <w:i/>
        </w:rPr>
        <w:t>ad</w:t>
      </w:r>
      <w:r w:rsidRPr="00B03030">
        <w:t xml:space="preserve"> (</w:t>
      </w:r>
      <w:proofErr w:type="gramStart"/>
      <w:r w:rsidRPr="00B03030">
        <w:t>para a</w:t>
      </w:r>
      <w:proofErr w:type="gramEnd"/>
      <w:r w:rsidRPr="00B03030">
        <w:t xml:space="preserve"> frente) + </w:t>
      </w:r>
      <w:proofErr w:type="spellStart"/>
      <w:r w:rsidRPr="00093C8B">
        <w:rPr>
          <w:i/>
        </w:rPr>
        <w:t>dolescere</w:t>
      </w:r>
      <w:proofErr w:type="spellEnd"/>
      <w:r w:rsidRPr="00B03030">
        <w:t xml:space="preserve"> (crescer, com dores)</w:t>
      </w:r>
      <w:r w:rsidR="00093C8B">
        <w:t>;</w:t>
      </w:r>
      <w:r w:rsidRPr="00B03030">
        <w:t xml:space="preserve"> refere-se ao período de maturação, crise ou separação vivida pelo sujeito em uma determinada época da vida. Com relação a essa transformação, pode-se dizer que </w:t>
      </w:r>
      <w:r w:rsidR="00093C8B">
        <w:t>tal</w:t>
      </w:r>
      <w:r w:rsidR="00093C8B" w:rsidRPr="00B03030">
        <w:t xml:space="preserve"> </w:t>
      </w:r>
      <w:r w:rsidRPr="00B03030">
        <w:t>fase da vida abrange três níveis de maturação e desenvolvimento do ser humano em formação: tem-se a puberdade</w:t>
      </w:r>
      <w:r w:rsidR="00093C8B">
        <w:t>,</w:t>
      </w:r>
      <w:r w:rsidRPr="00B03030">
        <w:t xml:space="preserve"> dos 12 aos 14 anos; a adolescência propriamente dita, que se estende dos 15 aos 17 anos, apresentando como principal característica as mudanças psicológicas; e, por fim, a adolescência tardia</w:t>
      </w:r>
      <w:r w:rsidR="00093C8B">
        <w:t>,</w:t>
      </w:r>
      <w:r w:rsidRPr="00B03030">
        <w:t xml:space="preserve"> dos 18 aos 21 anos</w:t>
      </w:r>
      <w:r w:rsidR="00093C8B">
        <w:t>,</w:t>
      </w:r>
      <w:r w:rsidRPr="00B03030">
        <w:t xml:space="preserve"> que, em especial, se caracteriza pela busca de identidade individual, grupal e social (ZIMERMAN; OSORIO, 1997 apud CUSTÓDIO, 2010, p.</w:t>
      </w:r>
      <w:r w:rsidR="00093C8B">
        <w:t xml:space="preserve"> </w:t>
      </w:r>
      <w:r w:rsidRPr="00B03030">
        <w:t>1).</w:t>
      </w:r>
    </w:p>
    <w:p w:rsidR="003F0264" w:rsidRPr="00B03030" w:rsidRDefault="003F0264" w:rsidP="00B03030">
      <w:pPr>
        <w:pStyle w:val="CorpodeTexto"/>
      </w:pPr>
      <w:r w:rsidRPr="00B03030">
        <w:lastRenderedPageBreak/>
        <w:t>Ademais</w:t>
      </w:r>
      <w:r w:rsidR="00FF7D7D">
        <w:t>,</w:t>
      </w:r>
    </w:p>
    <w:p w:rsidR="003F0264" w:rsidRPr="00484E5E" w:rsidRDefault="003F0264" w:rsidP="00B03030">
      <w:pPr>
        <w:pStyle w:val="Citao3"/>
      </w:pPr>
      <w:r w:rsidRPr="00484E5E">
        <w:t>De forma semelhante, alguns acontecimentos sociais e culturais parecem ter propiciado a emergência da adolescência como um período distinto do desenvolvimento humano – e como campo de estudo [...] com legitimidade própria. Apesar de as componentes psicológicas e fisiológicas fundamentais terem existido sempre em cada pessoa jovem, indiferentemente dos períodos históricos, a cultura – a sociedade adulta – nem sempre reconheceu as características específicas da adolescência</w:t>
      </w:r>
      <w:r w:rsidR="004E7E66">
        <w:t>.</w:t>
      </w:r>
      <w:r w:rsidRPr="00484E5E">
        <w:t xml:space="preserve"> (SPRINTHALL</w:t>
      </w:r>
      <w:r w:rsidR="004E7E66">
        <w:t>;</w:t>
      </w:r>
      <w:r w:rsidRPr="00484E5E">
        <w:t xml:space="preserve"> COLLINS, 2003 apud CUSTÓDIO, 2010, p.</w:t>
      </w:r>
      <w:r w:rsidR="004E7E66">
        <w:t xml:space="preserve"> </w:t>
      </w:r>
      <w:r w:rsidRPr="00484E5E">
        <w:t>1).</w:t>
      </w:r>
    </w:p>
    <w:p w:rsidR="003F0264" w:rsidRPr="00B03030" w:rsidRDefault="003F0264" w:rsidP="00B03030">
      <w:pPr>
        <w:pStyle w:val="CorpodeTexto"/>
      </w:pPr>
      <w:r w:rsidRPr="00B03030">
        <w:t xml:space="preserve">Nesse sentido, </w:t>
      </w:r>
      <w:proofErr w:type="spellStart"/>
      <w:r w:rsidRPr="00B03030">
        <w:t>Calligaris</w:t>
      </w:r>
      <w:proofErr w:type="spellEnd"/>
      <w:r w:rsidRPr="00B03030">
        <w:t xml:space="preserve"> (2000 apud CUSTÓDIO, 2010, p.</w:t>
      </w:r>
      <w:r w:rsidR="004E7E66">
        <w:t xml:space="preserve"> </w:t>
      </w:r>
      <w:r w:rsidRPr="00B03030">
        <w:t xml:space="preserve">1) diz que um dos grandes desafios é o enfrentamento do que se define por adolescência, pois a adolescência também é idealizada, e, dentro de uma determinada sociedade, sua construção se dá pela cultura, tornando-a ainda um enigma. </w:t>
      </w:r>
      <w:r w:rsidR="00DB2CEE">
        <w:t>Trata-a</w:t>
      </w:r>
      <w:r w:rsidRPr="00B03030">
        <w:t xml:space="preserve"> como sendo uma manifestação de mudanças hormonais, um processo natural</w:t>
      </w:r>
      <w:r w:rsidR="00DB2CEE">
        <w:t>.</w:t>
      </w:r>
    </w:p>
    <w:p w:rsidR="003F0264" w:rsidRPr="00484E5E" w:rsidRDefault="003F0264" w:rsidP="00B03030">
      <w:pPr>
        <w:pStyle w:val="Citao3"/>
      </w:pPr>
      <w:r w:rsidRPr="00484E5E">
        <w:t>Nesse caminho, a adolescência pode ser compreendida como a época de experimentações e crítica do desenvolvimento do sujeito por pautar-se pelas transformações emocionais e pela experimentação de novas relações sociais. Ademais, o conceito de adolescência sofre influências dos avanços científicos, das transformações de ordem psicológica, educacional e sociocultural, que se deram a partir do século XIX, pois, até então, não era reconhecida como período do desenvolvimento e nem como categoria social</w:t>
      </w:r>
      <w:r w:rsidR="000B6EF2">
        <w:t>.</w:t>
      </w:r>
      <w:r w:rsidRPr="00484E5E">
        <w:t xml:space="preserve"> (C</w:t>
      </w:r>
      <w:r w:rsidR="001E7387">
        <w:t>USTÓDIO</w:t>
      </w:r>
      <w:r w:rsidRPr="00484E5E">
        <w:t xml:space="preserve">, 2010, p. 18). </w:t>
      </w:r>
    </w:p>
    <w:p w:rsidR="003F0264" w:rsidRPr="00B03030" w:rsidRDefault="003F0264" w:rsidP="00B03030">
      <w:pPr>
        <w:pStyle w:val="CorpodeTexto"/>
      </w:pPr>
      <w:r w:rsidRPr="00B03030">
        <w:t xml:space="preserve">Por outro lado, a adolescência jamais foi um período fácil de compreender (GUERREIRO, 2005, p. 50), pois </w:t>
      </w:r>
      <w:proofErr w:type="gramStart"/>
      <w:r w:rsidRPr="00B03030">
        <w:t>caracteriza-se</w:t>
      </w:r>
      <w:proofErr w:type="gramEnd"/>
      <w:r w:rsidRPr="00B03030">
        <w:t xml:space="preserve"> por uma tendência de levar o jovem a querer romper limites e viver superando as regras impostas pela tradição. Apesar de ser uma noção construída socialmente, não pode ser definida exclusivamente por critérios biológicos, psicológicos, jurídicos ou sociológicos.</w:t>
      </w:r>
    </w:p>
    <w:p w:rsidR="003F0264" w:rsidRPr="00B03030" w:rsidRDefault="003F0264" w:rsidP="00B03030">
      <w:pPr>
        <w:pStyle w:val="CorpodeTexto"/>
      </w:pPr>
      <w:r w:rsidRPr="00B03030">
        <w:t>A adolescência distingue-se por ser um momento muito especial para compreensão dos limites nas relações sociais, mas igualmente de rompê-los.</w:t>
      </w:r>
    </w:p>
    <w:p w:rsidR="003F0264" w:rsidRPr="00484E5E" w:rsidRDefault="003F0264" w:rsidP="00B03030">
      <w:pPr>
        <w:pStyle w:val="Citao3"/>
      </w:pPr>
      <w:r w:rsidRPr="00484E5E">
        <w:t>Mas a ruptura dos limites não significa necessariamente algo negativo ou uma representação de ato violento. A superação de limites faz parte do próprio processo de desenvolvimento civilizatório. Por outro lado, situações graves, tais como a prática do ato infracional, podem simplesmente ser sintoma de que algo anda mal e propicia uma intervenção capaz de promover a atribuição de sentido</w:t>
      </w:r>
      <w:r w:rsidR="000B6EF2">
        <w:t>.</w:t>
      </w:r>
      <w:r w:rsidRPr="00484E5E">
        <w:t xml:space="preserve"> (ROSA, 2007, p. 3).</w:t>
      </w:r>
    </w:p>
    <w:p w:rsidR="003F0264" w:rsidRPr="00B03030" w:rsidRDefault="003F0264" w:rsidP="00B03030">
      <w:pPr>
        <w:pStyle w:val="CorpodeTexto"/>
      </w:pPr>
      <w:r w:rsidRPr="00B03030">
        <w:t>Nesse sentido</w:t>
      </w:r>
      <w:r w:rsidR="000B6EF2">
        <w:t>,</w:t>
      </w:r>
      <w:r w:rsidRPr="00B03030">
        <w:t xml:space="preserve"> é possível contextualizar o problema do ato infracional para rumar ao desvelamento do discurso dominante que cerca essa questão, bem como buscar a construção da definição de políticas públicas socioeducativas baseadas e justificadas na restauração, nesse caso, via jurisdição moral e social dos adolescentes, justamente no momento que se formam seus valores, segundo Custódio (2010). Diante da formação de </w:t>
      </w:r>
      <w:r w:rsidRPr="00B03030">
        <w:lastRenderedPageBreak/>
        <w:t xml:space="preserve">valores, </w:t>
      </w:r>
      <w:r w:rsidR="000B6EF2">
        <w:t>são</w:t>
      </w:r>
      <w:r w:rsidRPr="00B03030">
        <w:t xml:space="preserve"> necessári</w:t>
      </w:r>
      <w:r w:rsidR="000B6EF2">
        <w:t>as</w:t>
      </w:r>
      <w:r w:rsidRPr="00B03030">
        <w:t xml:space="preserve"> e de extrema relevância metodologias qualificadas de intervenção junto ao adolescente envolvido com ato infracional. </w:t>
      </w:r>
    </w:p>
    <w:p w:rsidR="003F0264" w:rsidRPr="00B03030" w:rsidRDefault="003F0264" w:rsidP="00B03030">
      <w:pPr>
        <w:pStyle w:val="CorpodeTexto"/>
      </w:pPr>
      <w:r w:rsidRPr="00B03030">
        <w:t xml:space="preserve">No Brasil, a denominação utilizada na legislação pertinente ao ato infracional é </w:t>
      </w:r>
      <w:r w:rsidR="000B6EF2">
        <w:t>“</w:t>
      </w:r>
      <w:r w:rsidRPr="00B03030">
        <w:t>adolescente em conflito com a lei</w:t>
      </w:r>
      <w:r w:rsidR="000B6EF2">
        <w:t>”</w:t>
      </w:r>
      <w:r w:rsidRPr="00B03030">
        <w:t xml:space="preserve">, enquanto que </w:t>
      </w:r>
      <w:r w:rsidR="000B6EF2">
        <w:t>a expressão</w:t>
      </w:r>
      <w:r w:rsidRPr="00B03030">
        <w:t xml:space="preserve"> </w:t>
      </w:r>
      <w:r w:rsidR="000B6EF2">
        <w:t>“</w:t>
      </w:r>
      <w:r w:rsidRPr="00B03030">
        <w:t>delinquência juvenil</w:t>
      </w:r>
      <w:r w:rsidR="000B6EF2">
        <w:t>”</w:t>
      </w:r>
      <w:r w:rsidRPr="00B03030">
        <w:t xml:space="preserve"> tem sido internacionalmente utilizad</w:t>
      </w:r>
      <w:r w:rsidR="000B6EF2">
        <w:t>a</w:t>
      </w:r>
      <w:r w:rsidRPr="00B03030">
        <w:t xml:space="preserve"> para </w:t>
      </w:r>
      <w:r w:rsidR="000B6EF2">
        <w:t>fazer</w:t>
      </w:r>
      <w:r w:rsidR="000B6EF2" w:rsidRPr="00B03030">
        <w:t xml:space="preserve"> </w:t>
      </w:r>
      <w:r w:rsidRPr="00B03030">
        <w:t>refer</w:t>
      </w:r>
      <w:r w:rsidR="000B6EF2">
        <w:t>ência</w:t>
      </w:r>
      <w:r w:rsidRPr="00B03030">
        <w:t xml:space="preserve"> a es</w:t>
      </w:r>
      <w:r w:rsidR="000B6EF2">
        <w:t>s</w:t>
      </w:r>
      <w:r w:rsidRPr="00B03030">
        <w:t xml:space="preserve">es casos. É importante destacar a inexistência de concordância quanto à nomenclatura mais adequada a ser utilizada. </w:t>
      </w:r>
    </w:p>
    <w:p w:rsidR="003F0264" w:rsidRPr="00B03030" w:rsidRDefault="003F0264" w:rsidP="00B03030">
      <w:pPr>
        <w:pStyle w:val="CorpodeTexto"/>
      </w:pPr>
      <w:r w:rsidRPr="00B03030">
        <w:t xml:space="preserve">Para Custódio (2010), entre as várias construções conceituais sobre </w:t>
      </w:r>
      <w:r w:rsidR="000B6EF2">
        <w:t>a expressão</w:t>
      </w:r>
      <w:r w:rsidRPr="00B03030">
        <w:t xml:space="preserve"> </w:t>
      </w:r>
      <w:r w:rsidR="000B6EF2">
        <w:t>“</w:t>
      </w:r>
      <w:r w:rsidRPr="00B03030">
        <w:t>delinquência juvenil</w:t>
      </w:r>
      <w:r w:rsidR="000B6EF2">
        <w:t>”</w:t>
      </w:r>
      <w:r w:rsidRPr="00B03030">
        <w:t xml:space="preserve"> está a de </w:t>
      </w:r>
      <w:proofErr w:type="spellStart"/>
      <w:r w:rsidRPr="00B03030">
        <w:t>Winicott</w:t>
      </w:r>
      <w:proofErr w:type="spellEnd"/>
      <w:r w:rsidRPr="00B03030">
        <w:t xml:space="preserve">. A partir do julgamento de cinco meninos, com idades entre oito e doze anos, na Inglaterra, a expressão delinquência juvenil foi empregada pela primeira vez e, até os dias atuais, seu emprego </w:t>
      </w:r>
      <w:r w:rsidR="000B6EF2">
        <w:t>se dá</w:t>
      </w:r>
      <w:r w:rsidRPr="00B03030">
        <w:t xml:space="preserve"> de maneira indiscriminada, de acordo com as influências da opinião da mídia ou de quem queira mobilizar negativamente a sociedade.</w:t>
      </w:r>
    </w:p>
    <w:p w:rsidR="003F0264" w:rsidRPr="00484E5E" w:rsidRDefault="003F0264" w:rsidP="00B03030">
      <w:pPr>
        <w:pStyle w:val="Citao3"/>
      </w:pPr>
      <w:r w:rsidRPr="00484E5E">
        <w:t>Ademais a utilização dessa terminologia tem ocasionado diversas críticas pela variação de sentidos, que podem significar comportamentos antissociais praticados por adolescentes, de caráter exclusivamente jurídico, ou, ainda, comportamentos irregulares, anormais, indesejáveis, como aqueles que dizem respeito a jovens que necessitam de proteção</w:t>
      </w:r>
      <w:r w:rsidR="008E0D03">
        <w:t>.</w:t>
      </w:r>
      <w:r w:rsidRPr="00484E5E">
        <w:t xml:space="preserve"> (SOARES, 2003 apud CUSTÓDIO, 2010, p. 27).</w:t>
      </w:r>
    </w:p>
    <w:p w:rsidR="003F0264" w:rsidRPr="00B03030" w:rsidRDefault="003F0264" w:rsidP="00B03030">
      <w:pPr>
        <w:pStyle w:val="CorpodeTexto"/>
      </w:pPr>
      <w:r w:rsidRPr="00B03030">
        <w:t xml:space="preserve">Já para Trindade (1996 apud CUSTÓDIO, 2010, p. 28), “a conduta </w:t>
      </w:r>
      <w:proofErr w:type="spellStart"/>
      <w:r w:rsidRPr="00B03030">
        <w:t>delinqüencial</w:t>
      </w:r>
      <w:proofErr w:type="spellEnd"/>
      <w:r w:rsidRPr="00B03030">
        <w:t xml:space="preserve"> é produto de um controle social ineficiente, de socialização frust</w:t>
      </w:r>
      <w:r w:rsidR="008603DC">
        <w:t>r</w:t>
      </w:r>
      <w:r w:rsidRPr="00B03030">
        <w:t xml:space="preserve">ada por pais desinteressados, fracasso escolar, falta de perspectivas profissionais e um sistema legal duvidoso”. </w:t>
      </w:r>
    </w:p>
    <w:p w:rsidR="003F0264" w:rsidRPr="00B03030" w:rsidRDefault="003F0264" w:rsidP="00B03030">
      <w:pPr>
        <w:pStyle w:val="CorpodeTexto"/>
      </w:pPr>
      <w:r w:rsidRPr="00B03030">
        <w:t>No entanto, referenciamo</w:t>
      </w:r>
      <w:r w:rsidR="008E0D03">
        <w:t>-no</w:t>
      </w:r>
      <w:r w:rsidRPr="00B03030">
        <w:t>s a Volpi (2002) para aprofundamento das terminologias na elaboração do plano municipal de atendimento socioeducativo. Volpi (2002) discute es</w:t>
      </w:r>
      <w:r w:rsidR="008E0D03">
        <w:t>s</w:t>
      </w:r>
      <w:r w:rsidRPr="00B03030">
        <w:t xml:space="preserve">a questão salientando que o aspecto principal a ser considerado é que se trata de adolescentes, ou seja, sujeitos em especial condição de desenvolvimento, devendo-se evitar expressões como </w:t>
      </w:r>
      <w:r w:rsidR="00572BC4">
        <w:t>“</w:t>
      </w:r>
      <w:r w:rsidRPr="00B03030">
        <w:t>adolescente infrator</w:t>
      </w:r>
      <w:r w:rsidR="00572BC4">
        <w:t>”</w:t>
      </w:r>
      <w:r w:rsidRPr="00B03030">
        <w:t xml:space="preserve">, ou, o que seria pior, </w:t>
      </w:r>
      <w:r w:rsidR="00572BC4">
        <w:t>“</w:t>
      </w:r>
      <w:r w:rsidRPr="00B03030">
        <w:t>menor infrator</w:t>
      </w:r>
      <w:r w:rsidR="00572BC4">
        <w:t>”</w:t>
      </w:r>
      <w:r w:rsidRPr="00B03030">
        <w:t xml:space="preserve">, pois estas são terminologias com forte conotação ideológica. </w:t>
      </w:r>
    </w:p>
    <w:p w:rsidR="003F0264" w:rsidRPr="00484E5E" w:rsidRDefault="003F0264" w:rsidP="00B03030">
      <w:pPr>
        <w:pStyle w:val="Citao3"/>
      </w:pPr>
      <w:r w:rsidRPr="00484E5E">
        <w:t xml:space="preserve">[...] ao conceito de menor, é composta por crianças de famílias pobres, que perambulavam livres pela cidade, que são abandonadas e às vezes resvalam para a </w:t>
      </w:r>
      <w:proofErr w:type="spellStart"/>
      <w:r w:rsidRPr="00484E5E">
        <w:t>delinqüência</w:t>
      </w:r>
      <w:proofErr w:type="spellEnd"/>
      <w:r w:rsidRPr="00484E5E">
        <w:t xml:space="preserve">, sendo vinculadas a instituições como cadeia, orfanato, asilo etc. </w:t>
      </w:r>
      <w:proofErr w:type="gramStart"/>
      <w:r w:rsidRPr="00484E5E">
        <w:t>Uma outra</w:t>
      </w:r>
      <w:proofErr w:type="gramEnd"/>
      <w:r w:rsidRPr="00484E5E">
        <w:t>, associada ao conceito de criança, está ligada a instituições como família e escola e não precisa de atenção especial</w:t>
      </w:r>
      <w:r w:rsidR="008E0D03">
        <w:t>.</w:t>
      </w:r>
      <w:r w:rsidRPr="00484E5E">
        <w:t xml:space="preserve"> (SILVA, 1997, p. 69).</w:t>
      </w:r>
    </w:p>
    <w:p w:rsidR="003F0264" w:rsidRPr="00484E5E" w:rsidRDefault="003F0264" w:rsidP="003F0264">
      <w:pPr>
        <w:pStyle w:val="CorpodeTexto"/>
        <w:rPr>
          <w:szCs w:val="24"/>
        </w:rPr>
      </w:pPr>
      <w:r w:rsidRPr="00484E5E">
        <w:rPr>
          <w:szCs w:val="24"/>
        </w:rPr>
        <w:t xml:space="preserve">Portanto, com o avanço para a proteção integral, o conceito </w:t>
      </w:r>
      <w:r w:rsidR="008E0D03">
        <w:rPr>
          <w:szCs w:val="24"/>
        </w:rPr>
        <w:t>“</w:t>
      </w:r>
      <w:r w:rsidRPr="00484E5E">
        <w:rPr>
          <w:szCs w:val="24"/>
        </w:rPr>
        <w:t>menor</w:t>
      </w:r>
      <w:r w:rsidR="008E0D03">
        <w:rPr>
          <w:szCs w:val="24"/>
        </w:rPr>
        <w:t>”</w:t>
      </w:r>
      <w:r w:rsidRPr="00484E5E">
        <w:rPr>
          <w:szCs w:val="24"/>
        </w:rPr>
        <w:t xml:space="preserve"> caiu em desuso, considerando suas concepções. O risco que se corre ao utilizar es</w:t>
      </w:r>
      <w:r w:rsidR="008E0D03">
        <w:rPr>
          <w:szCs w:val="24"/>
        </w:rPr>
        <w:t>s</w:t>
      </w:r>
      <w:r w:rsidRPr="00484E5E">
        <w:rPr>
          <w:szCs w:val="24"/>
        </w:rPr>
        <w:t>as terminologias corresponde à redução da vida e identidade do adolescente ao ato infracional cometido, aspecto amplamente discutido por Foucault (1997)</w:t>
      </w:r>
      <w:r w:rsidR="008E0D03">
        <w:rPr>
          <w:szCs w:val="24"/>
        </w:rPr>
        <w:t>,</w:t>
      </w:r>
      <w:r w:rsidRPr="00484E5E">
        <w:rPr>
          <w:szCs w:val="24"/>
        </w:rPr>
        <w:t xml:space="preserve"> e que é considerado pertinente. Apesar </w:t>
      </w:r>
      <w:r w:rsidRPr="00484E5E">
        <w:rPr>
          <w:szCs w:val="24"/>
        </w:rPr>
        <w:lastRenderedPageBreak/>
        <w:t xml:space="preserve">disso, </w:t>
      </w:r>
      <w:r w:rsidR="008E0D03">
        <w:rPr>
          <w:szCs w:val="24"/>
        </w:rPr>
        <w:t>a expressão</w:t>
      </w:r>
      <w:r w:rsidRPr="00484E5E">
        <w:rPr>
          <w:szCs w:val="24"/>
        </w:rPr>
        <w:t xml:space="preserve"> </w:t>
      </w:r>
      <w:r w:rsidR="008E0D03">
        <w:rPr>
          <w:szCs w:val="24"/>
        </w:rPr>
        <w:t>“</w:t>
      </w:r>
      <w:r w:rsidRPr="00484E5E">
        <w:rPr>
          <w:szCs w:val="24"/>
        </w:rPr>
        <w:t>delinquência juvenil</w:t>
      </w:r>
      <w:r w:rsidR="008E0D03">
        <w:rPr>
          <w:szCs w:val="24"/>
        </w:rPr>
        <w:t>”</w:t>
      </w:r>
      <w:r w:rsidRPr="00484E5E">
        <w:rPr>
          <w:szCs w:val="24"/>
        </w:rPr>
        <w:t xml:space="preserve"> corresponde a um descritor bastante utilizado em bases de dados de textos científicos, de forma que seu uso facilita a busca de outros estudos e a própria divulgação do trabalho, sendo então útil do ponto</w:t>
      </w:r>
      <w:r w:rsidR="008E0D03">
        <w:rPr>
          <w:szCs w:val="24"/>
        </w:rPr>
        <w:t xml:space="preserve"> </w:t>
      </w:r>
      <w:r w:rsidRPr="00484E5E">
        <w:rPr>
          <w:szCs w:val="24"/>
        </w:rPr>
        <w:t>de</w:t>
      </w:r>
      <w:r w:rsidR="008E0D03">
        <w:rPr>
          <w:szCs w:val="24"/>
        </w:rPr>
        <w:t xml:space="preserve"> </w:t>
      </w:r>
      <w:r w:rsidRPr="00484E5E">
        <w:rPr>
          <w:szCs w:val="24"/>
        </w:rPr>
        <w:t>vista da produção de conhecimento.</w:t>
      </w:r>
    </w:p>
    <w:p w:rsidR="003F0264" w:rsidRPr="00484E5E" w:rsidRDefault="003F0264" w:rsidP="003F0264">
      <w:pPr>
        <w:pStyle w:val="CorpodeTexto"/>
        <w:rPr>
          <w:szCs w:val="24"/>
        </w:rPr>
      </w:pPr>
      <w:r w:rsidRPr="00484E5E">
        <w:rPr>
          <w:szCs w:val="24"/>
        </w:rPr>
        <w:t xml:space="preserve">Diante disso, </w:t>
      </w:r>
      <w:r w:rsidR="008E0D03">
        <w:rPr>
          <w:szCs w:val="24"/>
        </w:rPr>
        <w:t xml:space="preserve">há </w:t>
      </w:r>
      <w:r w:rsidRPr="00484E5E">
        <w:rPr>
          <w:szCs w:val="24"/>
        </w:rPr>
        <w:t>o cuidado na utilização das nomenclaturas, que vêm carregadas de uma compreensão conceitual do ato infracional praticado por crianças e/ou adolescentes. Chama-se a atenção para o fato de que, quando o ato é praticado por crianças, a essas e sua famílias são aplicadas medidas de proteção e não medidas socioeducativas.</w:t>
      </w:r>
    </w:p>
    <w:p w:rsidR="003F0264" w:rsidRPr="00484E5E" w:rsidRDefault="003F0264" w:rsidP="003F0264">
      <w:pPr>
        <w:pStyle w:val="CorpodeTexto"/>
        <w:rPr>
          <w:szCs w:val="24"/>
        </w:rPr>
      </w:pPr>
      <w:r w:rsidRPr="00484E5E">
        <w:rPr>
          <w:szCs w:val="24"/>
        </w:rPr>
        <w:t>Para Custódio (2010)</w:t>
      </w:r>
      <w:r w:rsidR="008E0D03">
        <w:rPr>
          <w:szCs w:val="24"/>
        </w:rPr>
        <w:t>,</w:t>
      </w:r>
      <w:r w:rsidRPr="00484E5E">
        <w:rPr>
          <w:szCs w:val="24"/>
        </w:rPr>
        <w:t xml:space="preserve"> as transformações históricas que marcaram o </w:t>
      </w:r>
      <w:r w:rsidR="00970EC1" w:rsidRPr="00484E5E">
        <w:rPr>
          <w:szCs w:val="24"/>
        </w:rPr>
        <w:t xml:space="preserve">Direito </w:t>
      </w:r>
      <w:r w:rsidRPr="00484E5E">
        <w:rPr>
          <w:szCs w:val="24"/>
        </w:rPr>
        <w:t>e suas relações com a infância no Brasil são representadas por mudanças profundas em torno da doutrina</w:t>
      </w:r>
      <w:r w:rsidR="00970EC1">
        <w:rPr>
          <w:szCs w:val="24"/>
        </w:rPr>
        <w:t xml:space="preserve"> </w:t>
      </w:r>
      <w:r w:rsidRPr="00484E5E">
        <w:rPr>
          <w:szCs w:val="24"/>
        </w:rPr>
        <w:t>do direito do menor e da doutrina da situação irregular, que posteriormente foram superadas pela teoria da proteção integral. O que ficou evidenciado nas delimitações construídas historicamente é que</w:t>
      </w:r>
      <w:r w:rsidR="00D87DF9">
        <w:rPr>
          <w:szCs w:val="24"/>
        </w:rPr>
        <w:t xml:space="preserve"> aos infantes </w:t>
      </w:r>
      <w:r w:rsidRPr="00484E5E">
        <w:rPr>
          <w:szCs w:val="24"/>
        </w:rPr>
        <w:t>foi negada a condição de sujeito</w:t>
      </w:r>
      <w:r w:rsidR="009154F4">
        <w:rPr>
          <w:szCs w:val="24"/>
        </w:rPr>
        <w:t>s</w:t>
      </w:r>
      <w:r w:rsidRPr="00484E5E">
        <w:rPr>
          <w:szCs w:val="24"/>
        </w:rPr>
        <w:t xml:space="preserve"> de direitos, ou seja, o reconhecimento básico da cidadania.</w:t>
      </w:r>
    </w:p>
    <w:p w:rsidR="003F0264" w:rsidRPr="00484E5E" w:rsidRDefault="003F0264" w:rsidP="003F0264">
      <w:pPr>
        <w:pStyle w:val="CorpodeTexto"/>
        <w:rPr>
          <w:szCs w:val="24"/>
        </w:rPr>
      </w:pPr>
      <w:r w:rsidRPr="00484E5E">
        <w:rPr>
          <w:szCs w:val="24"/>
        </w:rPr>
        <w:t xml:space="preserve">De acordo com o Estatuto da Criança e do Adolescente (BRASIL, 1990), são definidas como crianças as pessoas na faixa etária compreendida entre zero e doze anos de idade incompletos, e </w:t>
      </w:r>
      <w:r w:rsidR="009154F4" w:rsidRPr="00484E5E">
        <w:rPr>
          <w:szCs w:val="24"/>
        </w:rPr>
        <w:t xml:space="preserve">adolescentes </w:t>
      </w:r>
      <w:r w:rsidR="009154F4">
        <w:rPr>
          <w:szCs w:val="24"/>
        </w:rPr>
        <w:t xml:space="preserve">aquelas </w:t>
      </w:r>
      <w:r w:rsidRPr="00484E5E">
        <w:rPr>
          <w:szCs w:val="24"/>
        </w:rPr>
        <w:t xml:space="preserve">entre doze e dezoito anos de idade. Em situações expressas, no que se refere ao cumprimento de medidas socioeducativas, aplica-se a respectiva </w:t>
      </w:r>
      <w:r w:rsidR="009154F4" w:rsidRPr="00484E5E">
        <w:rPr>
          <w:szCs w:val="24"/>
        </w:rPr>
        <w:t xml:space="preserve">lei </w:t>
      </w:r>
      <w:r w:rsidRPr="00484E5E">
        <w:rPr>
          <w:szCs w:val="24"/>
        </w:rPr>
        <w:t xml:space="preserve">a pessoas entre </w:t>
      </w:r>
      <w:r w:rsidR="008F0E91">
        <w:rPr>
          <w:szCs w:val="24"/>
        </w:rPr>
        <w:t>18</w:t>
      </w:r>
      <w:r w:rsidR="008F0E91" w:rsidRPr="00484E5E">
        <w:rPr>
          <w:szCs w:val="24"/>
        </w:rPr>
        <w:t xml:space="preserve"> </w:t>
      </w:r>
      <w:r w:rsidRPr="00484E5E">
        <w:rPr>
          <w:szCs w:val="24"/>
        </w:rPr>
        <w:t xml:space="preserve">e 21 anos quando o ato infracional foi cometido antes dos dezoito anos. </w:t>
      </w:r>
    </w:p>
    <w:p w:rsidR="003F0264" w:rsidRPr="00484E5E" w:rsidRDefault="003F0264" w:rsidP="003F0264">
      <w:pPr>
        <w:pStyle w:val="CorpodeTexto"/>
        <w:rPr>
          <w:szCs w:val="24"/>
        </w:rPr>
      </w:pPr>
      <w:r w:rsidRPr="00484E5E">
        <w:rPr>
          <w:szCs w:val="24"/>
        </w:rPr>
        <w:t xml:space="preserve">Sabe-se que os atos infracionais praticados por adolescentes resultam de um processo complexo. Nesse sentido, sua prática não conta com causas mensuráveis isoladamente, ou isoladas do contexto </w:t>
      </w:r>
      <w:r w:rsidR="009154F4">
        <w:rPr>
          <w:szCs w:val="24"/>
        </w:rPr>
        <w:t>em que</w:t>
      </w:r>
      <w:r w:rsidR="009154F4" w:rsidRPr="00484E5E">
        <w:rPr>
          <w:szCs w:val="24"/>
        </w:rPr>
        <w:t xml:space="preserve"> </w:t>
      </w:r>
      <w:r w:rsidRPr="00484E5E">
        <w:rPr>
          <w:szCs w:val="24"/>
        </w:rPr>
        <w:t xml:space="preserve">os fatos ocorrem. </w:t>
      </w:r>
    </w:p>
    <w:p w:rsidR="003F0264" w:rsidRPr="00484E5E" w:rsidRDefault="003F0264" w:rsidP="00B03030">
      <w:pPr>
        <w:pStyle w:val="Citao3"/>
      </w:pPr>
      <w:r w:rsidRPr="00484E5E">
        <w:t xml:space="preserve">De outra parte, de forma diferenciada do tratamento jurídico previsto na legislação infanto-juvenil para as situações em que as crianças e os adolescentes têm seus direitos violados, nas quais </w:t>
      </w:r>
      <w:proofErr w:type="gramStart"/>
      <w:r w:rsidRPr="00484E5E">
        <w:t>cabe</w:t>
      </w:r>
      <w:proofErr w:type="gramEnd"/>
      <w:r w:rsidRPr="00484E5E">
        <w:t xml:space="preserve"> responsabilizar a família, o Estado e a sociedade por tal violação, quando um(a) adolescente viola direitos de outros deverá ser responsabilizado(a) pessoalmente por sua conduta</w:t>
      </w:r>
      <w:r w:rsidR="00A37FE3">
        <w:t>.</w:t>
      </w:r>
      <w:r w:rsidRPr="00484E5E">
        <w:t xml:space="preserve"> (NICODEMOS, 2006, p. 61-84).</w:t>
      </w:r>
    </w:p>
    <w:p w:rsidR="003F0264" w:rsidRPr="00484E5E" w:rsidRDefault="003F0264" w:rsidP="003F0264">
      <w:pPr>
        <w:pStyle w:val="CorpodeTexto"/>
        <w:rPr>
          <w:szCs w:val="24"/>
        </w:rPr>
      </w:pPr>
      <w:r w:rsidRPr="00484E5E">
        <w:rPr>
          <w:szCs w:val="24"/>
        </w:rPr>
        <w:t>Custódio (2010) afirma que é preciso registrar que o Direito da Criança e do Adolescente foi constituído como ramo jurídico autônomo, independentemente da aplicação da legislação penal. A própria Constituição brasileira estabelece cláusula pétrea e reafirma</w:t>
      </w:r>
      <w:r w:rsidR="00A37FE3">
        <w:rPr>
          <w:szCs w:val="24"/>
        </w:rPr>
        <w:t>,</w:t>
      </w:r>
      <w:r w:rsidRPr="00484E5E">
        <w:rPr>
          <w:szCs w:val="24"/>
        </w:rPr>
        <w:t xml:space="preserve"> em seu artigo 228</w:t>
      </w:r>
      <w:r w:rsidR="00A37FE3">
        <w:rPr>
          <w:szCs w:val="24"/>
        </w:rPr>
        <w:t>,</w:t>
      </w:r>
      <w:r w:rsidRPr="00484E5E">
        <w:rPr>
          <w:szCs w:val="24"/>
        </w:rPr>
        <w:t xml:space="preserve"> a imputabilidade penal antes dos dezoito anos de idade. Contudo, lamentavelmente, o discurso penalista sobre a infância ainda se faz presente e dissemina sua linguagem </w:t>
      </w:r>
      <w:proofErr w:type="spellStart"/>
      <w:r w:rsidRPr="00484E5E">
        <w:rPr>
          <w:szCs w:val="24"/>
        </w:rPr>
        <w:t>rotuladora</w:t>
      </w:r>
      <w:proofErr w:type="spellEnd"/>
      <w:r w:rsidRPr="00484E5E">
        <w:rPr>
          <w:szCs w:val="24"/>
        </w:rPr>
        <w:t>, com estereótipos, provocando a reprodução excludente sobre aqueles que deseja controlar e aniquilar.</w:t>
      </w:r>
    </w:p>
    <w:p w:rsidR="003F0264" w:rsidRPr="00484E5E" w:rsidRDefault="00A37FE3" w:rsidP="003F0264">
      <w:pPr>
        <w:pStyle w:val="CorpodeTexto"/>
        <w:rPr>
          <w:szCs w:val="24"/>
        </w:rPr>
      </w:pPr>
      <w:r>
        <w:rPr>
          <w:szCs w:val="24"/>
        </w:rPr>
        <w:lastRenderedPageBreak/>
        <w:t>É i</w:t>
      </w:r>
      <w:r w:rsidR="003F0264" w:rsidRPr="00484E5E">
        <w:rPr>
          <w:szCs w:val="24"/>
        </w:rPr>
        <w:t xml:space="preserve">mportante, a partir da apresentação do diagnóstico, chamar </w:t>
      </w:r>
      <w:r>
        <w:rPr>
          <w:szCs w:val="24"/>
        </w:rPr>
        <w:t xml:space="preserve">a </w:t>
      </w:r>
      <w:r w:rsidR="003F0264" w:rsidRPr="00484E5E">
        <w:rPr>
          <w:szCs w:val="24"/>
        </w:rPr>
        <w:t xml:space="preserve">atenção para que a rede </w:t>
      </w:r>
      <w:proofErr w:type="spellStart"/>
      <w:r w:rsidR="003F0264" w:rsidRPr="00484E5E">
        <w:rPr>
          <w:szCs w:val="24"/>
        </w:rPr>
        <w:t>intersetorial</w:t>
      </w:r>
      <w:proofErr w:type="spellEnd"/>
      <w:r w:rsidR="003F0264" w:rsidRPr="00484E5E">
        <w:rPr>
          <w:szCs w:val="24"/>
        </w:rPr>
        <w:t xml:space="preserve"> – envolvida diretamente na execução das medidas socioeducativas – e o sistema de garantia de direitos do município compreendam a mudança </w:t>
      </w:r>
      <w:r>
        <w:rPr>
          <w:szCs w:val="24"/>
        </w:rPr>
        <w:t>d</w:t>
      </w:r>
      <w:r w:rsidR="003F0264" w:rsidRPr="00484E5E">
        <w:rPr>
          <w:szCs w:val="24"/>
        </w:rPr>
        <w:t xml:space="preserve">a doutrina da situação irregular para a doutrina da proteção integral. </w:t>
      </w:r>
    </w:p>
    <w:p w:rsidR="003F0264" w:rsidRPr="00484E5E" w:rsidRDefault="003F0264" w:rsidP="00B03030">
      <w:pPr>
        <w:pStyle w:val="Citao3"/>
      </w:pPr>
      <w:r w:rsidRPr="00484E5E">
        <w:t xml:space="preserve">Talvez, a maior parte das incongruências relativas ao tema infância e juventude no Brasil resulte num descompasso, compreensível historicamente, embora indiscutivelmente injusto, que denota uma transição entre compreensões distintas sobre um mesmo tema. Trata-se nada mais que uma resistência, </w:t>
      </w:r>
      <w:proofErr w:type="gramStart"/>
      <w:r w:rsidRPr="00484E5E">
        <w:t>obscurecida</w:t>
      </w:r>
      <w:proofErr w:type="gramEnd"/>
      <w:r w:rsidRPr="00484E5E">
        <w:t xml:space="preserve"> por caracteres e práticas de caráter tecnicista, que insistem, pela tradição ou pela dificuldade de compreensão do novo paradigma, em tentar realizar uma leitura do Direito da Criança e do Adolescente com as lentes epistêmicas da antiga doutrina da situação irregular</w:t>
      </w:r>
      <w:r w:rsidR="00A37FE3">
        <w:t>.</w:t>
      </w:r>
      <w:r w:rsidRPr="00484E5E">
        <w:t xml:space="preserve"> (CUSTÓDIO, 2008, p. 22).</w:t>
      </w:r>
    </w:p>
    <w:p w:rsidR="003F0264" w:rsidRPr="00484E5E" w:rsidRDefault="003F0264" w:rsidP="003F0264">
      <w:pPr>
        <w:pStyle w:val="CorpodeTexto"/>
        <w:rPr>
          <w:szCs w:val="24"/>
        </w:rPr>
      </w:pPr>
      <w:r w:rsidRPr="00484E5E">
        <w:rPr>
          <w:szCs w:val="24"/>
        </w:rPr>
        <w:t xml:space="preserve">Para </w:t>
      </w:r>
      <w:r w:rsidR="00A16601">
        <w:rPr>
          <w:szCs w:val="24"/>
        </w:rPr>
        <w:t>Custódio (2008)</w:t>
      </w:r>
      <w:r w:rsidRPr="00484E5E">
        <w:rPr>
          <w:szCs w:val="24"/>
        </w:rPr>
        <w:t>, de todo modo, a constituição do Direito da Criança e do Adolescente no Brasil alcançou uma capacidade de afirmação teórica incontestável, desestruturando todas as demais concepções que historicamente legitimavam seu anverso, ou seja, o Direito do Menor. Uma aproximação da estrutura interna desses sistemas diversos pode dar melhores pistas sobre es</w:t>
      </w:r>
      <w:r w:rsidR="005B5AA5">
        <w:rPr>
          <w:szCs w:val="24"/>
        </w:rPr>
        <w:t>s</w:t>
      </w:r>
      <w:r w:rsidRPr="00484E5E">
        <w:rPr>
          <w:szCs w:val="24"/>
        </w:rPr>
        <w:t>as mudanças, mas de todas elas</w:t>
      </w:r>
      <w:r w:rsidR="005B5AA5">
        <w:rPr>
          <w:szCs w:val="24"/>
        </w:rPr>
        <w:t>,</w:t>
      </w:r>
      <w:r w:rsidRPr="00484E5E">
        <w:rPr>
          <w:szCs w:val="24"/>
        </w:rPr>
        <w:t xml:space="preserve"> sem dúvida</w:t>
      </w:r>
      <w:r w:rsidR="005B5AA5">
        <w:rPr>
          <w:szCs w:val="24"/>
        </w:rPr>
        <w:t>,</w:t>
      </w:r>
      <w:r w:rsidRPr="00484E5E">
        <w:rPr>
          <w:szCs w:val="24"/>
        </w:rPr>
        <w:t xml:space="preserve"> ficam evidenciadas as radicais transformações no campo dos princípios, regras e conceitos inerentes às duas doutrinas.</w:t>
      </w:r>
    </w:p>
    <w:p w:rsidR="003F0264" w:rsidRPr="00484E5E" w:rsidRDefault="003F0264" w:rsidP="00B03030">
      <w:pPr>
        <w:pStyle w:val="Citao3"/>
      </w:pPr>
      <w:r w:rsidRPr="00484E5E">
        <w:t>A ideia central da proteção integral à criança e ao adolescente foi capaz de articular uma teoria própria em determinado momento histórico, porque conseguiu ao mesmo tempo conjugar necessidades sociais prementes aos elementos complexos que envolveram mudança de valores, princípios, regras e neste contexto conviver com a perspectiva emancipadora do reconhecimento dos direitos fundamentais à criança e ao adolescente</w:t>
      </w:r>
      <w:r w:rsidR="005B5AA5">
        <w:t>.</w:t>
      </w:r>
      <w:r w:rsidRPr="00484E5E">
        <w:t xml:space="preserve"> (CUSTÓDIO, 2008, p. 30). </w:t>
      </w:r>
    </w:p>
    <w:p w:rsidR="003F0264" w:rsidRDefault="003F0264" w:rsidP="003F0264">
      <w:pPr>
        <w:pStyle w:val="CorpodeTexto"/>
        <w:rPr>
          <w:szCs w:val="24"/>
        </w:rPr>
      </w:pPr>
      <w:r w:rsidRPr="00484E5E">
        <w:rPr>
          <w:szCs w:val="24"/>
        </w:rPr>
        <w:t>Custódio (2008) afirma</w:t>
      </w:r>
      <w:r w:rsidR="005B5AA5">
        <w:rPr>
          <w:szCs w:val="24"/>
        </w:rPr>
        <w:t>,</w:t>
      </w:r>
      <w:r w:rsidRPr="00484E5E">
        <w:rPr>
          <w:szCs w:val="24"/>
        </w:rPr>
        <w:t xml:space="preserve"> ainda</w:t>
      </w:r>
      <w:r w:rsidR="005B5AA5">
        <w:rPr>
          <w:szCs w:val="24"/>
        </w:rPr>
        <w:t>,</w:t>
      </w:r>
      <w:r w:rsidRPr="00484E5E">
        <w:rPr>
          <w:szCs w:val="24"/>
        </w:rPr>
        <w:t xml:space="preserve"> que é preciso advertir que a afirmação do Direito da Criança e do Adolescente no Brasil não decorre de um modo de acumulação epistemológica, mas</w:t>
      </w:r>
      <w:r w:rsidR="005B5AA5">
        <w:rPr>
          <w:szCs w:val="24"/>
        </w:rPr>
        <w:t>,</w:t>
      </w:r>
      <w:r w:rsidRPr="00484E5E">
        <w:rPr>
          <w:szCs w:val="24"/>
        </w:rPr>
        <w:t xml:space="preserve"> antes de tudo, representa ruptura radical com a própria compreensão histórica relativa ao tema. </w:t>
      </w:r>
      <w:proofErr w:type="gramStart"/>
      <w:r w:rsidR="005B5AA5">
        <w:rPr>
          <w:szCs w:val="24"/>
        </w:rPr>
        <w:t>Refere</w:t>
      </w:r>
      <w:proofErr w:type="gramEnd"/>
      <w:r w:rsidR="005B5AA5">
        <w:rPr>
          <w:szCs w:val="24"/>
        </w:rPr>
        <w:t>,</w:t>
      </w:r>
      <w:r w:rsidR="005B5AA5" w:rsidRPr="00484E5E">
        <w:rPr>
          <w:szCs w:val="24"/>
        </w:rPr>
        <w:t xml:space="preserve"> </w:t>
      </w:r>
      <w:r w:rsidR="005B5AA5">
        <w:rPr>
          <w:szCs w:val="24"/>
        </w:rPr>
        <w:t>também</w:t>
      </w:r>
      <w:r w:rsidRPr="00484E5E">
        <w:rPr>
          <w:szCs w:val="24"/>
        </w:rPr>
        <w:t>, que surge com força capaz de varrer todos os pressupostos teóricos da doutrina da situação irregular, primeiro contestando sua própria validade científica, depois formulando um conjunto de conceitos operacionais, regras, sistemas integrados e articulados em rede que tornaram absolutamente incompatível a congruência de um modelo com o outro.</w:t>
      </w:r>
    </w:p>
    <w:p w:rsidR="00B03030" w:rsidRDefault="00B03030" w:rsidP="003F0264">
      <w:pPr>
        <w:pStyle w:val="CorpodeTexto"/>
        <w:rPr>
          <w:szCs w:val="24"/>
        </w:rPr>
      </w:pPr>
    </w:p>
    <w:p w:rsidR="00D87DF9" w:rsidRPr="00484E5E" w:rsidRDefault="00D87DF9" w:rsidP="003F0264">
      <w:pPr>
        <w:pStyle w:val="CorpodeTexto"/>
        <w:rPr>
          <w:szCs w:val="24"/>
        </w:rPr>
      </w:pPr>
    </w:p>
    <w:p w:rsidR="003F0264" w:rsidRPr="00B03030" w:rsidRDefault="00B03030" w:rsidP="00B03030">
      <w:pPr>
        <w:pStyle w:val="Ttulo2"/>
      </w:pPr>
      <w:bookmarkStart w:id="62" w:name="_Toc384893342"/>
      <w:bookmarkStart w:id="63" w:name="_Toc404614000"/>
      <w:bookmarkStart w:id="64" w:name="_Toc412731372"/>
      <w:r w:rsidRPr="00B03030">
        <w:lastRenderedPageBreak/>
        <w:t xml:space="preserve">5.2 </w:t>
      </w:r>
      <w:r w:rsidR="003F0264" w:rsidRPr="00B03030">
        <w:t>Medidas Socioeducativas e o Sistema Municipal de Atendimento Socioeducativo</w:t>
      </w:r>
      <w:bookmarkEnd w:id="62"/>
      <w:bookmarkEnd w:id="63"/>
      <w:bookmarkEnd w:id="64"/>
    </w:p>
    <w:p w:rsidR="003F0264" w:rsidRPr="00484E5E" w:rsidRDefault="003F0264" w:rsidP="003F0264">
      <w:pPr>
        <w:pStyle w:val="CorpodeTexto"/>
        <w:rPr>
          <w:szCs w:val="24"/>
        </w:rPr>
      </w:pPr>
    </w:p>
    <w:p w:rsidR="003F0264" w:rsidRPr="00484E5E" w:rsidRDefault="002F43D2" w:rsidP="003F0264">
      <w:pPr>
        <w:pStyle w:val="CorpodeTexto"/>
        <w:rPr>
          <w:szCs w:val="24"/>
        </w:rPr>
      </w:pPr>
      <w:r>
        <w:rPr>
          <w:szCs w:val="24"/>
        </w:rPr>
        <w:t>O</w:t>
      </w:r>
      <w:r w:rsidR="003F0264" w:rsidRPr="00484E5E">
        <w:rPr>
          <w:szCs w:val="24"/>
        </w:rPr>
        <w:t xml:space="preserve"> Estatuto da Criança e do Adolescente </w:t>
      </w:r>
      <w:r w:rsidR="005B5AA5">
        <w:rPr>
          <w:szCs w:val="24"/>
        </w:rPr>
        <w:t>(</w:t>
      </w:r>
      <w:r w:rsidR="003F0264" w:rsidRPr="00484E5E">
        <w:rPr>
          <w:szCs w:val="24"/>
        </w:rPr>
        <w:t>ECA</w:t>
      </w:r>
      <w:r w:rsidR="005B5AA5">
        <w:rPr>
          <w:szCs w:val="24"/>
        </w:rPr>
        <w:t>,</w:t>
      </w:r>
      <w:r w:rsidR="003F0264" w:rsidRPr="00484E5E">
        <w:rPr>
          <w:szCs w:val="24"/>
        </w:rPr>
        <w:t xml:space="preserve"> 1993), com relação à prática de ato infracional por adolescentes, dispõe de medidas socioeducativas que são aplicadas pela autoridade competente, q</w:t>
      </w:r>
      <w:r w:rsidR="00002647" w:rsidRPr="00484E5E">
        <w:rPr>
          <w:szCs w:val="24"/>
        </w:rPr>
        <w:t>uando necessário.</w:t>
      </w:r>
      <w:r w:rsidR="003F0264" w:rsidRPr="00484E5E">
        <w:rPr>
          <w:szCs w:val="24"/>
        </w:rPr>
        <w:t xml:space="preserve"> Considera a capacidade de cumprimento do adolescente, a gravidade, as circunstâncias do ato e a disponibilidade de programas e serviços. Essas medidas vão desde a advertência, caracterizada como medida admoestatória, informativa, formativa e imediata, executada pelo Juiz da Infância e Juventude</w:t>
      </w:r>
      <w:r>
        <w:rPr>
          <w:szCs w:val="24"/>
        </w:rPr>
        <w:t>, e</w:t>
      </w:r>
      <w:r w:rsidR="003F0264" w:rsidRPr="00484E5E">
        <w:rPr>
          <w:szCs w:val="24"/>
        </w:rPr>
        <w:t xml:space="preserve"> a obrigação de reparar o dano às de meio aberto (prestação de serviços à comunidade e liberdade assistida)</w:t>
      </w:r>
      <w:r>
        <w:rPr>
          <w:szCs w:val="24"/>
        </w:rPr>
        <w:t>,</w:t>
      </w:r>
      <w:r w:rsidR="003F0264" w:rsidRPr="00484E5E">
        <w:rPr>
          <w:szCs w:val="24"/>
        </w:rPr>
        <w:t xml:space="preserve"> semiliberdade e internação</w:t>
      </w:r>
      <w:r>
        <w:rPr>
          <w:szCs w:val="24"/>
        </w:rPr>
        <w:t xml:space="preserve"> –</w:t>
      </w:r>
      <w:r w:rsidR="003F0264" w:rsidRPr="00484E5E">
        <w:rPr>
          <w:szCs w:val="24"/>
        </w:rPr>
        <w:t xml:space="preserve"> </w:t>
      </w:r>
      <w:r>
        <w:rPr>
          <w:szCs w:val="24"/>
        </w:rPr>
        <w:t>e</w:t>
      </w:r>
      <w:r w:rsidR="003F0264" w:rsidRPr="00484E5E">
        <w:rPr>
          <w:szCs w:val="24"/>
        </w:rPr>
        <w:t>sta medida deve ser aplicada aos adolescentes que cometem atos infracionais graves</w:t>
      </w:r>
      <w:r>
        <w:rPr>
          <w:szCs w:val="24"/>
        </w:rPr>
        <w:t>,</w:t>
      </w:r>
      <w:r w:rsidR="003F0264" w:rsidRPr="00484E5E">
        <w:rPr>
          <w:szCs w:val="24"/>
        </w:rPr>
        <w:t xml:space="preserve"> </w:t>
      </w:r>
      <w:r>
        <w:rPr>
          <w:szCs w:val="24"/>
        </w:rPr>
        <w:t>s</w:t>
      </w:r>
      <w:r w:rsidR="003F0264" w:rsidRPr="00484E5E">
        <w:rPr>
          <w:szCs w:val="24"/>
        </w:rPr>
        <w:t>ignifica a limitação do exercício de ir e vir e a garantia dos direitos necessários à inclusão social, na perspectiva cidadã.</w:t>
      </w:r>
    </w:p>
    <w:p w:rsidR="003F0264" w:rsidRPr="00484E5E" w:rsidRDefault="003F0264" w:rsidP="003F0264">
      <w:pPr>
        <w:pStyle w:val="CorpodeTexto"/>
        <w:rPr>
          <w:szCs w:val="24"/>
        </w:rPr>
      </w:pPr>
      <w:r w:rsidRPr="00484E5E">
        <w:rPr>
          <w:szCs w:val="24"/>
        </w:rPr>
        <w:t xml:space="preserve">A fundamentação para a implantação e </w:t>
      </w:r>
      <w:proofErr w:type="gramStart"/>
      <w:r w:rsidRPr="00484E5E">
        <w:rPr>
          <w:szCs w:val="24"/>
        </w:rPr>
        <w:t>implementação</w:t>
      </w:r>
      <w:proofErr w:type="gramEnd"/>
      <w:r w:rsidRPr="00484E5E">
        <w:rPr>
          <w:szCs w:val="24"/>
        </w:rPr>
        <w:t xml:space="preserve"> dessas medidas está referendada na doutrina de proteção integral, que afirma o valor intrínseco da criança e do adolescente como seres humanos, pessoas em condição peculiar de desenvolvimento físico, psicológico, social e cultural, devendo obrigatoriamente ser tratados com dignidade e respeito.</w:t>
      </w:r>
    </w:p>
    <w:p w:rsidR="003F0264" w:rsidRPr="00484E5E" w:rsidRDefault="003F0264" w:rsidP="003F0264">
      <w:pPr>
        <w:pStyle w:val="CorpodeTexto"/>
        <w:rPr>
          <w:szCs w:val="24"/>
        </w:rPr>
      </w:pPr>
      <w:r w:rsidRPr="00484E5E">
        <w:rPr>
          <w:szCs w:val="24"/>
        </w:rPr>
        <w:t xml:space="preserve">Portanto, a teoria da proteção integral representa a base de sustentabilidade do Direito da Criança e do Adolescente, pois, acima de tudo, reconhece à infância o </w:t>
      </w:r>
      <w:r w:rsidRPr="002F43D2">
        <w:rPr>
          <w:i/>
          <w:szCs w:val="24"/>
        </w:rPr>
        <w:t>status</w:t>
      </w:r>
      <w:r w:rsidRPr="00484E5E">
        <w:rPr>
          <w:szCs w:val="24"/>
        </w:rPr>
        <w:t xml:space="preserve"> de sujeitos de direitos, o que implica a universalização do conceito de </w:t>
      </w:r>
      <w:r w:rsidR="002F43D2">
        <w:rPr>
          <w:szCs w:val="24"/>
        </w:rPr>
        <w:t>“</w:t>
      </w:r>
      <w:r w:rsidRPr="00484E5E">
        <w:rPr>
          <w:szCs w:val="24"/>
        </w:rPr>
        <w:t>direitos de cidadania</w:t>
      </w:r>
      <w:r w:rsidR="002F43D2">
        <w:rPr>
          <w:szCs w:val="24"/>
        </w:rPr>
        <w:t>”</w:t>
      </w:r>
      <w:r w:rsidRPr="00484E5E">
        <w:rPr>
          <w:szCs w:val="24"/>
        </w:rPr>
        <w:t xml:space="preserve"> na operacionalização de políticas públicas que tenham por mote romper com os discursos do assistencialismo e da institucionalização (CUSTÓDIO, 2006).</w:t>
      </w:r>
    </w:p>
    <w:p w:rsidR="003F0264" w:rsidRPr="00484E5E" w:rsidRDefault="003F0264" w:rsidP="003F0264">
      <w:pPr>
        <w:pStyle w:val="CorpodeTexto"/>
        <w:rPr>
          <w:szCs w:val="24"/>
        </w:rPr>
      </w:pPr>
      <w:r w:rsidRPr="00484E5E">
        <w:rPr>
          <w:szCs w:val="24"/>
        </w:rPr>
        <w:t>Em outros termos</w:t>
      </w:r>
      <w:r w:rsidR="002F43D2">
        <w:rPr>
          <w:szCs w:val="24"/>
        </w:rPr>
        <w:t>,</w:t>
      </w:r>
    </w:p>
    <w:p w:rsidR="003F0264" w:rsidRPr="00484E5E" w:rsidRDefault="003F0264" w:rsidP="00B03030">
      <w:pPr>
        <w:pStyle w:val="Citao3"/>
      </w:pPr>
      <w:r w:rsidRPr="00484E5E">
        <w:t>Proteção integral não só porque tem como prioridade o interesse de crianças e adolescentes, fornecendo todos os meios, as oportunidades e facilidades para o seu desenvolvimento pleno, mas também pelo motivo de o Estatuto se aplicar a todos os menores de dezoito anos em qualquer situação</w:t>
      </w:r>
      <w:r w:rsidR="002F43D2">
        <w:t>.</w:t>
      </w:r>
      <w:r w:rsidRPr="00484E5E">
        <w:t xml:space="preserve"> (VERONESE; COSTA, 2006 apud CUSTÓDIO, 2010, p. 16).</w:t>
      </w:r>
    </w:p>
    <w:p w:rsidR="003F0264" w:rsidRPr="00B03030" w:rsidRDefault="003F0264" w:rsidP="00B03030">
      <w:pPr>
        <w:pStyle w:val="CorpodeTexto"/>
      </w:pPr>
      <w:r w:rsidRPr="00B03030">
        <w:t>As medidas de prestação de serviços à comunidade e liberdade assistida possibilitam aos adolescentes envolvidos com ato infracional a permanência na família e na comunidade</w:t>
      </w:r>
      <w:r w:rsidR="002F43D2">
        <w:t>,</w:t>
      </w:r>
      <w:r w:rsidRPr="00B03030">
        <w:t xml:space="preserve"> conforme preceitua o art. 4º </w:t>
      </w:r>
      <w:proofErr w:type="gramStart"/>
      <w:r w:rsidRPr="00B03030">
        <w:t>do ECA</w:t>
      </w:r>
      <w:proofErr w:type="gramEnd"/>
      <w:r w:rsidRPr="00B03030">
        <w:t xml:space="preserve"> no que se refere ao direito à convivência familiar e comunitária. Essas medidas devem ser executadas no espaço geográfico mais próximo do local de residência do adolescente, de modo a fortalecer o contato e o protagonismo da comunidade e da família.  Segundo o art. 86, a política de atendimento dos direitos da criança e do adolescente far-se-</w:t>
      </w:r>
      <w:r w:rsidR="00002647" w:rsidRPr="00B03030">
        <w:t>á</w:t>
      </w:r>
      <w:r w:rsidRPr="00B03030">
        <w:t xml:space="preserve"> através de um conjunto articulado de ações </w:t>
      </w:r>
      <w:r w:rsidRPr="00B03030">
        <w:lastRenderedPageBreak/>
        <w:t>governamentais e não governamentais, da União, dos Estados, do Distrito Federal e dos Municípios (BRASIL, 1990). O art. 88</w:t>
      </w:r>
      <w:r w:rsidR="002F43D2">
        <w:t>,</w:t>
      </w:r>
      <w:r w:rsidRPr="00B03030">
        <w:t xml:space="preserve"> incisos I e III</w:t>
      </w:r>
      <w:r w:rsidR="002F43D2">
        <w:t>,</w:t>
      </w:r>
      <w:r w:rsidRPr="00B03030">
        <w:t xml:space="preserve"> dispõe sobre a municipalização do atendimento como diretriz dessa política (ibidem).</w:t>
      </w:r>
    </w:p>
    <w:p w:rsidR="003F0264" w:rsidRPr="00B03030" w:rsidRDefault="003F0264" w:rsidP="00B03030">
      <w:pPr>
        <w:pStyle w:val="CorpodeTexto"/>
      </w:pPr>
      <w:r w:rsidRPr="00B03030">
        <w:t xml:space="preserve">A municipalização da execução das medidas de meio aberto é exigida pela Lei 8069/90 </w:t>
      </w:r>
      <w:r w:rsidR="002F43D2">
        <w:t>(</w:t>
      </w:r>
      <w:r w:rsidRPr="00B03030">
        <w:t>ECA</w:t>
      </w:r>
      <w:r w:rsidR="002F43D2">
        <w:t>)</w:t>
      </w:r>
      <w:r w:rsidRPr="00B03030">
        <w:t xml:space="preserve">, pelo CONANDA e pelo Sistema Nacional de Atendimento Socioeducativo </w:t>
      </w:r>
      <w:r w:rsidR="002F43D2">
        <w:t>(</w:t>
      </w:r>
      <w:r w:rsidRPr="00B03030">
        <w:t>SINASE</w:t>
      </w:r>
      <w:r w:rsidR="002F43D2">
        <w:t>)</w:t>
      </w:r>
      <w:r w:rsidRPr="00B03030">
        <w:t xml:space="preserve">, esclarecendo que a municipalização das medidas socioeducativas deve ser executada no âmbito geográfico do município. Ainda, os municípios devem contar com equipes obrigatórias de referência para executar os serviços de proteção social especial, entre eles o Serviço de Medidas Socioeducativas. </w:t>
      </w:r>
    </w:p>
    <w:p w:rsidR="003F0264" w:rsidRPr="00B03030" w:rsidRDefault="003F0264" w:rsidP="00B03030">
      <w:pPr>
        <w:pStyle w:val="CorpodeTexto"/>
      </w:pPr>
      <w:r w:rsidRPr="00B03030">
        <w:t xml:space="preserve">Desta forma, a proposta deste Plano de Atendimento Socioeducativo vem reforçar as parcerias, intensificar as ações, possibilitar aos adolescentes, </w:t>
      </w:r>
      <w:r w:rsidR="002F43D2">
        <w:t>à</w:t>
      </w:r>
      <w:r w:rsidRPr="00B03030">
        <w:t xml:space="preserve"> família e </w:t>
      </w:r>
      <w:r w:rsidR="002F43D2">
        <w:t>à</w:t>
      </w:r>
      <w:r w:rsidRPr="00B03030">
        <w:t xml:space="preserve"> comunidade a participação no processo socioeducativo, proporcionando uma </w:t>
      </w:r>
      <w:proofErr w:type="spellStart"/>
      <w:r w:rsidRPr="00B03030">
        <w:t>socioeducação</w:t>
      </w:r>
      <w:proofErr w:type="spellEnd"/>
      <w:r w:rsidRPr="00B03030">
        <w:t xml:space="preserve"> de qualidade, rompendo com a cultura punitiva, repressiva e proporcionando a transformação da cultura, o respeito aos direitos humanos, especialmente </w:t>
      </w:r>
      <w:r w:rsidR="002F43D2">
        <w:t>a</w:t>
      </w:r>
      <w:r w:rsidR="002F43D2" w:rsidRPr="00B03030">
        <w:t xml:space="preserve"> </w:t>
      </w:r>
      <w:r w:rsidRPr="00B03030">
        <w:t>crianças e adolescentes.</w:t>
      </w:r>
    </w:p>
    <w:p w:rsidR="007B1D57" w:rsidRDefault="003F0264" w:rsidP="00B03030">
      <w:pPr>
        <w:pStyle w:val="CorpodeTexto"/>
      </w:pPr>
      <w:r w:rsidRPr="00B03030">
        <w:t xml:space="preserve">As medidas aplicadas aos adolescentes têm o caráter protetivo e pedagógico, não punitivo, aplicando-se as medidas socioeducativas previstas no Art. 112 </w:t>
      </w:r>
      <w:proofErr w:type="gramStart"/>
      <w:r w:rsidRPr="00B03030">
        <w:t>do ECA</w:t>
      </w:r>
      <w:proofErr w:type="gramEnd"/>
      <w:r w:rsidRPr="00B03030">
        <w:t xml:space="preserve">. </w:t>
      </w:r>
    </w:p>
    <w:p w:rsidR="003F0264" w:rsidRPr="00B03030" w:rsidRDefault="003F0264" w:rsidP="007B1D57">
      <w:pPr>
        <w:pStyle w:val="Citao3"/>
        <w:spacing w:before="240" w:beforeAutospacing="0" w:after="240" w:afterAutospacing="0"/>
        <w:rPr>
          <w:lang w:eastAsia="en-US"/>
        </w:rPr>
      </w:pPr>
      <w:r w:rsidRPr="00B03030">
        <w:rPr>
          <w:lang w:eastAsia="en-US"/>
        </w:rPr>
        <w:t>O processo pedagógico deve oferecer espaço para que o adolescente reflita sobre os motivos que o levaram a praticar o crime, não devendo</w:t>
      </w:r>
      <w:r w:rsidR="002F43D2">
        <w:rPr>
          <w:lang w:eastAsia="en-US"/>
        </w:rPr>
        <w:t>,</w:t>
      </w:r>
      <w:r w:rsidRPr="00B03030">
        <w:rPr>
          <w:lang w:eastAsia="en-US"/>
        </w:rPr>
        <w:t xml:space="preserve"> contudo</w:t>
      </w:r>
      <w:r w:rsidR="002F43D2">
        <w:rPr>
          <w:lang w:eastAsia="en-US"/>
        </w:rPr>
        <w:t>,</w:t>
      </w:r>
      <w:r w:rsidRPr="00B03030">
        <w:rPr>
          <w:lang w:eastAsia="en-US"/>
        </w:rPr>
        <w:t xml:space="preserve"> estar centrado no cometimento do ato infracional. O trabalho educativo deve visar </w:t>
      </w:r>
      <w:r w:rsidR="002F43D2">
        <w:rPr>
          <w:lang w:eastAsia="en-US"/>
        </w:rPr>
        <w:t>à</w:t>
      </w:r>
      <w:r w:rsidRPr="00B03030">
        <w:rPr>
          <w:lang w:eastAsia="en-US"/>
        </w:rPr>
        <w:t xml:space="preserve"> educação para o exercício da cidadania, trabalhando os eventos específicos da transgressão às normas legais mediante outros eventos que possam dar novo significado à vida do adolescente e contribuir para a construção de seu projeto de vida</w:t>
      </w:r>
      <w:r w:rsidR="00AB09F6">
        <w:rPr>
          <w:lang w:eastAsia="en-US"/>
        </w:rPr>
        <w:t>.</w:t>
      </w:r>
      <w:r w:rsidRPr="00B03030">
        <w:rPr>
          <w:lang w:eastAsia="en-US"/>
        </w:rPr>
        <w:t xml:space="preserve"> (VOLPI, 2002, p.</w:t>
      </w:r>
      <w:r w:rsidR="002F43D2">
        <w:rPr>
          <w:lang w:eastAsia="en-US"/>
        </w:rPr>
        <w:t xml:space="preserve"> </w:t>
      </w:r>
      <w:r w:rsidRPr="00B03030">
        <w:rPr>
          <w:lang w:eastAsia="en-US"/>
        </w:rPr>
        <w:t xml:space="preserve">32). </w:t>
      </w:r>
    </w:p>
    <w:p w:rsidR="003F0264" w:rsidRPr="00B03030" w:rsidRDefault="003F0264" w:rsidP="00B03030">
      <w:pPr>
        <w:pStyle w:val="CorpodeTexto"/>
      </w:pPr>
      <w:r w:rsidRPr="00B03030">
        <w:t xml:space="preserve">Diante do contexto da proteção integral e da municipalização da execução das medidas socioeducativas, com equipes de referência para acompanhamento dos adolescentes e o envolvimento das políticas públicas </w:t>
      </w:r>
      <w:proofErr w:type="spellStart"/>
      <w:r w:rsidRPr="00B03030">
        <w:t>intersetoriais</w:t>
      </w:r>
      <w:proofErr w:type="spellEnd"/>
      <w:r w:rsidRPr="00B03030">
        <w:t>, a partir do SINASE de 2006, reforçamos</w:t>
      </w:r>
      <w:r w:rsidR="002F43D2">
        <w:t>:</w:t>
      </w:r>
      <w:r w:rsidRPr="00B03030">
        <w:t xml:space="preserve"> </w:t>
      </w:r>
    </w:p>
    <w:p w:rsidR="003F0264" w:rsidRPr="00484E5E" w:rsidRDefault="002F43D2" w:rsidP="00B03030">
      <w:pPr>
        <w:pStyle w:val="Citao3"/>
      </w:pPr>
      <w:r>
        <w:t>[</w:t>
      </w:r>
      <w:r w:rsidR="003F0264" w:rsidRPr="00484E5E">
        <w:t>...</w:t>
      </w:r>
      <w:r>
        <w:t>]</w:t>
      </w:r>
      <w:r w:rsidR="003F0264" w:rsidRPr="00484E5E">
        <w:t xml:space="preserve"> a execução de medidas socioeducativas mal aplicadas, assentadas na antiga visão repressora, fulmina toda a capacidade emancipatória do sistema de proteção integral. Por exemplo, a redução dos programas de liberdade assistida a medidas de liberdade vigiada como ainda se faz na prática pode resultar no aniquilamento da adolescência, mascarando a reprodução das práticas autoritárias do Estado brasileiro. Os programas de medidas socioeducativas precisam superar as velhas concepções de controle e vigilância, abandonando o papel de “instituições de sequestro”, porque retiram a condição básica de cidadania</w:t>
      </w:r>
      <w:r>
        <w:t>.</w:t>
      </w:r>
      <w:r w:rsidR="003F0264" w:rsidRPr="00484E5E">
        <w:t xml:space="preserve"> (FOUCAULT, 1996 apud Custódio, 2010, p. 24).</w:t>
      </w:r>
    </w:p>
    <w:p w:rsidR="003F0264" w:rsidRPr="00B03030" w:rsidRDefault="003F0264" w:rsidP="00B03030">
      <w:pPr>
        <w:pStyle w:val="CorpodeTexto"/>
      </w:pPr>
      <w:r w:rsidRPr="00B03030">
        <w:t xml:space="preserve">Com a </w:t>
      </w:r>
      <w:proofErr w:type="gramStart"/>
      <w:r w:rsidRPr="00B03030">
        <w:t>implementação</w:t>
      </w:r>
      <w:proofErr w:type="gramEnd"/>
      <w:r w:rsidRPr="00B03030">
        <w:t xml:space="preserve"> da Lei n. 12.594, de 12 de janeiro de 2012</w:t>
      </w:r>
      <w:r w:rsidR="002F43D2">
        <w:t>,</w:t>
      </w:r>
      <w:r w:rsidRPr="00B03030">
        <w:t xml:space="preserve"> que instituiu o Sistema Nacional de Atendimento Socioeducativo (SINASE), estabeleceram-se os objetivos das medidas socioeducativas</w:t>
      </w:r>
      <w:r w:rsidR="002F43D2">
        <w:t>.</w:t>
      </w:r>
      <w:r w:rsidRPr="00B03030">
        <w:t xml:space="preserve"> </w:t>
      </w:r>
      <w:r w:rsidR="002F43D2">
        <w:t>D</w:t>
      </w:r>
      <w:r w:rsidRPr="00B03030">
        <w:t xml:space="preserve">e acordo com art. 1º da referida lei, entendem-se por medidas </w:t>
      </w:r>
      <w:r w:rsidRPr="00B03030">
        <w:lastRenderedPageBreak/>
        <w:t>socioeducativas as previstas no art. 112 da Lei n</w:t>
      </w:r>
      <w:r w:rsidR="002F43D2">
        <w:t>.</w:t>
      </w:r>
      <w:r w:rsidRPr="00B03030">
        <w:t xml:space="preserve"> 8.069, de 13 de julho de 1990 (E</w:t>
      </w:r>
      <w:r w:rsidR="00D41AAA" w:rsidRPr="00B03030">
        <w:t>CA</w:t>
      </w:r>
      <w:r w:rsidRPr="00B03030">
        <w:t xml:space="preserve">), as quais têm por objetivos: </w:t>
      </w:r>
    </w:p>
    <w:p w:rsidR="003F0264" w:rsidRPr="00484E5E" w:rsidRDefault="003F0264" w:rsidP="00B03030">
      <w:pPr>
        <w:pStyle w:val="Citao3"/>
        <w:numPr>
          <w:ilvl w:val="0"/>
          <w:numId w:val="37"/>
        </w:numPr>
      </w:pPr>
      <w:r w:rsidRPr="00484E5E">
        <w:t xml:space="preserve">A responsabilização do adolescente quanto às consequências lesivas do ato infracional, sempre que possível incentivando a sua reparação; </w:t>
      </w:r>
    </w:p>
    <w:p w:rsidR="003F0264" w:rsidRPr="00484E5E" w:rsidRDefault="003F0264" w:rsidP="00B03030">
      <w:pPr>
        <w:pStyle w:val="Citao3"/>
        <w:numPr>
          <w:ilvl w:val="0"/>
          <w:numId w:val="37"/>
        </w:numPr>
      </w:pPr>
      <w:r w:rsidRPr="00484E5E">
        <w:t xml:space="preserve">A integração social do adolescente e a garantia de seus direitos individuais e sociais, por meio do cumprimento de seu plano individual de atendimento; </w:t>
      </w:r>
      <w:proofErr w:type="gramStart"/>
      <w:r w:rsidRPr="00484E5E">
        <w:t>e</w:t>
      </w:r>
      <w:proofErr w:type="gramEnd"/>
    </w:p>
    <w:p w:rsidR="003F0264" w:rsidRPr="00484E5E" w:rsidRDefault="003F0264" w:rsidP="00B03030">
      <w:pPr>
        <w:pStyle w:val="Citao3"/>
        <w:numPr>
          <w:ilvl w:val="0"/>
          <w:numId w:val="37"/>
        </w:numPr>
      </w:pPr>
      <w:r w:rsidRPr="00484E5E">
        <w:t>A desaprovação da conduta infracional, efetivando as disposições da sentença como parâmetro máximo de privação de liberdade ou restrição de direitos, observados os limites previstos em lei. (BRASIL, 1990)</w:t>
      </w:r>
      <w:r w:rsidR="002F43D2">
        <w:t>.</w:t>
      </w:r>
      <w:r w:rsidRPr="00484E5E">
        <w:t xml:space="preserve"> </w:t>
      </w:r>
    </w:p>
    <w:p w:rsidR="003F0264" w:rsidRPr="00484E5E" w:rsidRDefault="003F0264" w:rsidP="003F0264">
      <w:pPr>
        <w:pStyle w:val="CorpodeTexto"/>
        <w:rPr>
          <w:szCs w:val="24"/>
        </w:rPr>
      </w:pPr>
      <w:r w:rsidRPr="00484E5E">
        <w:rPr>
          <w:szCs w:val="24"/>
        </w:rPr>
        <w:t>Cabe destacar que as medidas socioeducativas configuram uma intervenção externa sobre os adolescentes que praticam algum ato infracional</w:t>
      </w:r>
      <w:r w:rsidR="002F43D2">
        <w:rPr>
          <w:szCs w:val="24"/>
        </w:rPr>
        <w:t>;</w:t>
      </w:r>
      <w:r w:rsidRPr="00484E5E">
        <w:rPr>
          <w:szCs w:val="24"/>
        </w:rPr>
        <w:t xml:space="preserve"> nes</w:t>
      </w:r>
      <w:r w:rsidR="002F43D2">
        <w:rPr>
          <w:szCs w:val="24"/>
        </w:rPr>
        <w:t>s</w:t>
      </w:r>
      <w:r w:rsidRPr="00484E5E">
        <w:rPr>
          <w:szCs w:val="24"/>
        </w:rPr>
        <w:t>e sentido</w:t>
      </w:r>
      <w:r w:rsidR="002F43D2">
        <w:rPr>
          <w:szCs w:val="24"/>
        </w:rPr>
        <w:t>,</w:t>
      </w:r>
      <w:r w:rsidRPr="00484E5E">
        <w:rPr>
          <w:szCs w:val="24"/>
        </w:rPr>
        <w:t xml:space="preserve"> a essência dessas medidas é educativa e pedagógica como conteúdo e natureza jurídica. </w:t>
      </w:r>
    </w:p>
    <w:p w:rsidR="003F0264" w:rsidRPr="00484E5E" w:rsidRDefault="003F0264" w:rsidP="003F0264">
      <w:pPr>
        <w:pStyle w:val="CorpodeTexto"/>
        <w:rPr>
          <w:szCs w:val="24"/>
        </w:rPr>
      </w:pPr>
      <w:r w:rsidRPr="00484E5E">
        <w:rPr>
          <w:szCs w:val="24"/>
        </w:rPr>
        <w:t>Na aplicação das medidas socioeducativas ao adolescente autor de ato infracional</w:t>
      </w:r>
      <w:r w:rsidR="002F43D2">
        <w:rPr>
          <w:szCs w:val="24"/>
        </w:rPr>
        <w:t>,</w:t>
      </w:r>
      <w:r w:rsidRPr="00484E5E">
        <w:rPr>
          <w:szCs w:val="24"/>
        </w:rPr>
        <w:t xml:space="preserve"> não se deve apenas voltar à questão da medida socioeducativa aplicada, ou apenas ao conteúdo e teor de uma proposta socioeducativa, mas, sim, deve-se levar em consideração o processo pelo qual o adolescente possa desenvolver a sua própria ideia sobre os valores humanos, com o significado para a sua vida e para seu desenvolvimento como pessoa.</w:t>
      </w:r>
    </w:p>
    <w:p w:rsidR="003F0264" w:rsidRPr="00484E5E" w:rsidRDefault="003F0264" w:rsidP="003F0264">
      <w:pPr>
        <w:pStyle w:val="CorpodeTexto"/>
        <w:rPr>
          <w:szCs w:val="24"/>
        </w:rPr>
      </w:pPr>
      <w:r w:rsidRPr="00484E5E">
        <w:rPr>
          <w:szCs w:val="24"/>
        </w:rPr>
        <w:t>Para a execução da medida socioeducativa</w:t>
      </w:r>
      <w:r w:rsidR="002F43D2">
        <w:rPr>
          <w:szCs w:val="24"/>
        </w:rPr>
        <w:t>,</w:t>
      </w:r>
      <w:r w:rsidRPr="00484E5E">
        <w:rPr>
          <w:szCs w:val="24"/>
        </w:rPr>
        <w:t xml:space="preserve"> tanto o E</w:t>
      </w:r>
      <w:r w:rsidR="0080313E" w:rsidRPr="00484E5E">
        <w:rPr>
          <w:szCs w:val="24"/>
        </w:rPr>
        <w:t>CA</w:t>
      </w:r>
      <w:r w:rsidRPr="00484E5E">
        <w:rPr>
          <w:szCs w:val="24"/>
        </w:rPr>
        <w:t xml:space="preserve"> quanto a lei que institui o SINASE estabelecem um conjunto de princípios:</w:t>
      </w:r>
    </w:p>
    <w:p w:rsidR="003F0264" w:rsidRPr="00484E5E" w:rsidRDefault="003F0264" w:rsidP="0078195B">
      <w:pPr>
        <w:pStyle w:val="Citao3"/>
        <w:numPr>
          <w:ilvl w:val="0"/>
          <w:numId w:val="38"/>
        </w:numPr>
      </w:pPr>
      <w:r w:rsidRPr="00484E5E">
        <w:t>Legalidade, não podendo o adolescente receber tratamento mais gravoso do que o conferido ao adulto;</w:t>
      </w:r>
    </w:p>
    <w:p w:rsidR="003F0264" w:rsidRPr="00484E5E" w:rsidRDefault="003F0264" w:rsidP="0078195B">
      <w:pPr>
        <w:pStyle w:val="Citao3"/>
        <w:numPr>
          <w:ilvl w:val="0"/>
          <w:numId w:val="38"/>
        </w:numPr>
      </w:pPr>
      <w:r w:rsidRPr="00484E5E">
        <w:t xml:space="preserve">Excepcionalidade da intervenção judicial e da imposição de medidas, favorecendo-se meios de </w:t>
      </w:r>
      <w:proofErr w:type="spellStart"/>
      <w:r w:rsidRPr="00484E5E">
        <w:t>autocomposição</w:t>
      </w:r>
      <w:proofErr w:type="spellEnd"/>
      <w:r w:rsidRPr="00484E5E">
        <w:t xml:space="preserve"> de conflitos; </w:t>
      </w:r>
    </w:p>
    <w:p w:rsidR="003F0264" w:rsidRPr="00484E5E" w:rsidRDefault="003F0264" w:rsidP="0078195B">
      <w:pPr>
        <w:pStyle w:val="Citao3"/>
        <w:numPr>
          <w:ilvl w:val="0"/>
          <w:numId w:val="38"/>
        </w:numPr>
      </w:pPr>
      <w:r w:rsidRPr="00484E5E">
        <w:t xml:space="preserve">Prioridade a práticas ou medidas que sejam restaurativas e, sempre que possível, atendam às necessidades das vítimas; </w:t>
      </w:r>
    </w:p>
    <w:p w:rsidR="003F0264" w:rsidRPr="00484E5E" w:rsidRDefault="003F0264" w:rsidP="0078195B">
      <w:pPr>
        <w:pStyle w:val="Citao3"/>
        <w:numPr>
          <w:ilvl w:val="0"/>
          <w:numId w:val="38"/>
        </w:numPr>
      </w:pPr>
      <w:r w:rsidRPr="00484E5E">
        <w:t xml:space="preserve">Proporcionalidade em relação à ofensa cometida; </w:t>
      </w:r>
    </w:p>
    <w:p w:rsidR="003F0264" w:rsidRPr="00484E5E" w:rsidRDefault="003F0264" w:rsidP="0078195B">
      <w:pPr>
        <w:pStyle w:val="Citao3"/>
        <w:numPr>
          <w:ilvl w:val="0"/>
          <w:numId w:val="38"/>
        </w:numPr>
      </w:pPr>
      <w:r w:rsidRPr="00484E5E">
        <w:t xml:space="preserve">Brevidade da medida em resposta ao ato cometido, em especial o respeito ao que dispõe o art. 122 da Lei no 8.069, de 13 de julho de 1990 (Estatuto da Criança e do Adolescente); </w:t>
      </w:r>
    </w:p>
    <w:p w:rsidR="003F0264" w:rsidRPr="00484E5E" w:rsidRDefault="003F0264" w:rsidP="0078195B">
      <w:pPr>
        <w:pStyle w:val="Citao3"/>
        <w:numPr>
          <w:ilvl w:val="0"/>
          <w:numId w:val="38"/>
        </w:numPr>
      </w:pPr>
      <w:r w:rsidRPr="00484E5E">
        <w:t xml:space="preserve">Individualização, considerando-se a idade, capacidades e circunstâncias pessoais do adolescente; </w:t>
      </w:r>
    </w:p>
    <w:p w:rsidR="003F0264" w:rsidRPr="00484E5E" w:rsidRDefault="003F0264" w:rsidP="0078195B">
      <w:pPr>
        <w:pStyle w:val="Citao3"/>
        <w:numPr>
          <w:ilvl w:val="0"/>
          <w:numId w:val="38"/>
        </w:numPr>
      </w:pPr>
      <w:r w:rsidRPr="00484E5E">
        <w:t xml:space="preserve">Mínima intervenção, restrita ao necessário para a realização dos objetivos da medida; </w:t>
      </w:r>
    </w:p>
    <w:p w:rsidR="003F0264" w:rsidRPr="00484E5E" w:rsidRDefault="003F0264" w:rsidP="0078195B">
      <w:pPr>
        <w:pStyle w:val="Citao3"/>
        <w:numPr>
          <w:ilvl w:val="0"/>
          <w:numId w:val="38"/>
        </w:numPr>
      </w:pPr>
      <w:r w:rsidRPr="00484E5E">
        <w:t>Não discriminação do adolescente, notadamente em razão de etnia, gênero, nacionalidade, classe social, orientação religiosa, política ou sexual, ou associação ou pertencimento a qualquer minoria ou status;</w:t>
      </w:r>
    </w:p>
    <w:p w:rsidR="003F0264" w:rsidRPr="00484E5E" w:rsidRDefault="003F0264" w:rsidP="0078195B">
      <w:pPr>
        <w:pStyle w:val="Citao3"/>
        <w:numPr>
          <w:ilvl w:val="0"/>
          <w:numId w:val="38"/>
        </w:numPr>
      </w:pPr>
      <w:r w:rsidRPr="00484E5E">
        <w:t>Fortalecimento dos vínculos familiares e comunitários no processo socioeducativo. (BRASIL, 2012)</w:t>
      </w:r>
      <w:r w:rsidR="002F43D2">
        <w:t>.</w:t>
      </w:r>
      <w:r w:rsidRPr="00484E5E">
        <w:t xml:space="preserve"> </w:t>
      </w:r>
    </w:p>
    <w:p w:rsidR="003F0264" w:rsidRPr="00484E5E" w:rsidRDefault="003F0264" w:rsidP="003F0264">
      <w:pPr>
        <w:pStyle w:val="CorpodeTexto"/>
        <w:rPr>
          <w:szCs w:val="24"/>
        </w:rPr>
      </w:pPr>
      <w:r w:rsidRPr="0078195B">
        <w:t>É importante lembrar que</w:t>
      </w:r>
      <w:r w:rsidR="002F43D2">
        <w:t>,</w:t>
      </w:r>
      <w:r w:rsidRPr="0078195B">
        <w:t xml:space="preserve"> para a implementação do SINASE no município</w:t>
      </w:r>
      <w:r w:rsidR="002F43D2">
        <w:t>,</w:t>
      </w:r>
      <w:r w:rsidRPr="0078195B">
        <w:t xml:space="preserve"> seguindo suas ações e princípios, deve-se ter claro que as responsabilidades não recaem apenas </w:t>
      </w:r>
      <w:r w:rsidR="002F43D2">
        <w:t xml:space="preserve">sobre </w:t>
      </w:r>
      <w:r w:rsidRPr="0078195B">
        <w:t xml:space="preserve">a Política de Assistência Social, a equipe de proteção social especial e/ou a equipe que atua no Centro de </w:t>
      </w:r>
      <w:proofErr w:type="gramStart"/>
      <w:r w:rsidRPr="0078195B">
        <w:t>Referência Especializado de Assistência Social</w:t>
      </w:r>
      <w:proofErr w:type="gramEnd"/>
      <w:r w:rsidRPr="0078195B">
        <w:t xml:space="preserve"> (CREAS)</w:t>
      </w:r>
      <w:r w:rsidR="002F43D2">
        <w:t>;</w:t>
      </w:r>
      <w:r w:rsidRPr="0078195B">
        <w:t xml:space="preserve"> </w:t>
      </w:r>
      <w:r w:rsidRPr="0078195B">
        <w:lastRenderedPageBreak/>
        <w:t>prevê</w:t>
      </w:r>
      <w:r w:rsidR="002F43D2">
        <w:t>-se</w:t>
      </w:r>
      <w:r w:rsidRPr="0078195B">
        <w:t xml:space="preserve"> um sistema articulado com a rede de atendimento ao adolescente do município pelo sistema de saúde, educação, assistência social</w:t>
      </w:r>
      <w:r w:rsidR="002F43D2">
        <w:t xml:space="preserve"> e</w:t>
      </w:r>
      <w:r w:rsidRPr="0078195B">
        <w:t xml:space="preserve"> justiça</w:t>
      </w:r>
      <w:r w:rsidR="00DB79E3" w:rsidRPr="0078195B">
        <w:t>.</w:t>
      </w:r>
    </w:p>
    <w:p w:rsidR="003F0264" w:rsidRPr="00484E5E" w:rsidRDefault="003F0264" w:rsidP="003F0264">
      <w:pPr>
        <w:pStyle w:val="CorpodeTexto"/>
        <w:rPr>
          <w:szCs w:val="24"/>
        </w:rPr>
      </w:pPr>
    </w:p>
    <w:p w:rsidR="003F0264" w:rsidRPr="00484E5E" w:rsidRDefault="0078195B" w:rsidP="0078195B">
      <w:pPr>
        <w:pStyle w:val="Legenda"/>
        <w:rPr>
          <w:szCs w:val="24"/>
        </w:rPr>
      </w:pPr>
      <w:bookmarkStart w:id="65" w:name="_Toc416502328"/>
      <w:r>
        <w:t xml:space="preserve">Figura </w:t>
      </w:r>
      <w:fldSimple w:instr=" SEQ Figura \* ARABIC ">
        <w:r w:rsidR="00775460">
          <w:rPr>
            <w:noProof/>
          </w:rPr>
          <w:t>10</w:t>
        </w:r>
      </w:fldSimple>
      <w:r>
        <w:t xml:space="preserve"> </w:t>
      </w:r>
      <w:r w:rsidR="002F43D2">
        <w:t>–</w:t>
      </w:r>
      <w:r>
        <w:t xml:space="preserve"> </w:t>
      </w:r>
      <w:r w:rsidRPr="0045251B">
        <w:t xml:space="preserve">Sistema de </w:t>
      </w:r>
      <w:r w:rsidR="002F43D2" w:rsidRPr="0045251B">
        <w:t>garantia de direitos</w:t>
      </w:r>
      <w:bookmarkEnd w:id="65"/>
    </w:p>
    <w:p w:rsidR="003F0264" w:rsidRPr="00484E5E" w:rsidRDefault="004A4426" w:rsidP="003F0264">
      <w:pPr>
        <w:pStyle w:val="CorpodeTexto"/>
        <w:ind w:firstLine="0"/>
        <w:rPr>
          <w:szCs w:val="24"/>
        </w:rPr>
      </w:pPr>
      <w:r>
        <w:rPr>
          <w:noProof/>
          <w:szCs w:val="24"/>
        </w:rPr>
        <mc:AlternateContent>
          <mc:Choice Requires="wpc">
            <w:drawing>
              <wp:inline distT="0" distB="0" distL="0" distR="0" wp14:anchorId="4F4074F0" wp14:editId="76D307AE">
                <wp:extent cx="5772785" cy="2626995"/>
                <wp:effectExtent l="3810" t="15240" r="0" b="34290"/>
                <wp:docPr id="73" name="Tela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 name="Oval 58"/>
                        <wps:cNvSpPr>
                          <a:spLocks noChangeArrowheads="1"/>
                        </wps:cNvSpPr>
                        <wps:spPr bwMode="auto">
                          <a:xfrm>
                            <a:off x="2037030" y="538419"/>
                            <a:ext cx="1808627" cy="1545656"/>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D0E19" w:rsidRPr="0078195B" w:rsidRDefault="00BD0E19" w:rsidP="0078195B">
                              <w:pPr>
                                <w:spacing w:after="0" w:line="240" w:lineRule="auto"/>
                                <w:jc w:val="center"/>
                                <w:rPr>
                                  <w:rFonts w:ascii="Times New Roman" w:hAnsi="Times New Roman" w:cs="Times New Roman"/>
                                  <w:b/>
                                  <w:color w:val="FFFFFF" w:themeColor="background1"/>
                                  <w:sz w:val="20"/>
                                  <w:szCs w:val="20"/>
                                </w:rPr>
                              </w:pPr>
                            </w:p>
                            <w:p w:rsidR="00BD0E19" w:rsidRPr="0078195B" w:rsidRDefault="00BD0E19" w:rsidP="0078195B">
                              <w:pPr>
                                <w:spacing w:after="0" w:line="240" w:lineRule="auto"/>
                                <w:jc w:val="center"/>
                                <w:rPr>
                                  <w:rFonts w:ascii="Times New Roman" w:hAnsi="Times New Roman" w:cs="Times New Roman"/>
                                  <w:b/>
                                  <w:sz w:val="20"/>
                                  <w:szCs w:val="20"/>
                                </w:rPr>
                              </w:pPr>
                              <w:r w:rsidRPr="0078195B">
                                <w:rPr>
                                  <w:rFonts w:ascii="Times New Roman" w:hAnsi="Times New Roman" w:cs="Times New Roman"/>
                                  <w:b/>
                                  <w:sz w:val="20"/>
                                  <w:szCs w:val="20"/>
                                </w:rPr>
                                <w:t>SINASE</w:t>
                              </w: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Nacional de Atendimento Socioeducativ</w:t>
                              </w:r>
                              <w:r>
                                <w:rPr>
                                  <w:rFonts w:ascii="Times New Roman" w:hAnsi="Times New Roman" w:cs="Times New Roman"/>
                                  <w:sz w:val="20"/>
                                  <w:szCs w:val="20"/>
                                </w:rPr>
                                <w:t>o</w:t>
                              </w:r>
                              <w:r w:rsidRPr="0078195B">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55" name="Oval 59"/>
                        <wps:cNvSpPr>
                          <a:spLocks noChangeArrowheads="1"/>
                        </wps:cNvSpPr>
                        <wps:spPr bwMode="auto">
                          <a:xfrm>
                            <a:off x="3237248" y="9500"/>
                            <a:ext cx="1714525" cy="1116940"/>
                          </a:xfrm>
                          <a:prstGeom prst="ellipse">
                            <a:avLst/>
                          </a:prstGeom>
                          <a:gradFill rotWithShape="0">
                            <a:gsLst>
                              <a:gs pos="0">
                                <a:schemeClr val="lt1">
                                  <a:lumMod val="100000"/>
                                  <a:lumOff val="0"/>
                                  <a:alpha val="50194"/>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SUS</w:t>
                              </w: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Único de Saúde)</w:t>
                              </w:r>
                            </w:p>
                          </w:txbxContent>
                        </wps:txbx>
                        <wps:bodyPr rot="0" vert="horz" wrap="square" lIns="91440" tIns="45720" rIns="91440" bIns="45720" anchor="t" anchorCtr="0" upright="1">
                          <a:noAutofit/>
                        </wps:bodyPr>
                      </wps:wsp>
                      <wps:wsp>
                        <wps:cNvPr id="58" name="Oval 60"/>
                        <wps:cNvSpPr>
                          <a:spLocks noChangeArrowheads="1"/>
                        </wps:cNvSpPr>
                        <wps:spPr bwMode="auto">
                          <a:xfrm>
                            <a:off x="3256348" y="1507455"/>
                            <a:ext cx="1714525" cy="1117040"/>
                          </a:xfrm>
                          <a:prstGeom prst="ellipse">
                            <a:avLst/>
                          </a:prstGeom>
                          <a:gradFill rotWithShape="0">
                            <a:gsLst>
                              <a:gs pos="0">
                                <a:schemeClr val="lt1">
                                  <a:lumMod val="100000"/>
                                  <a:lumOff val="0"/>
                                  <a:alpha val="50194"/>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SUAS</w:t>
                              </w: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Único da Assistência Social)</w:t>
                              </w:r>
                            </w:p>
                          </w:txbxContent>
                        </wps:txbx>
                        <wps:bodyPr rot="0" vert="horz" wrap="square" lIns="91440" tIns="45720" rIns="91440" bIns="45720" anchor="t" anchorCtr="0" upright="1">
                          <a:noAutofit/>
                        </wps:bodyPr>
                      </wps:wsp>
                      <wps:wsp>
                        <wps:cNvPr id="60" name="Oval 61"/>
                        <wps:cNvSpPr>
                          <a:spLocks noChangeArrowheads="1"/>
                        </wps:cNvSpPr>
                        <wps:spPr bwMode="auto">
                          <a:xfrm>
                            <a:off x="932114" y="1510055"/>
                            <a:ext cx="1714525" cy="1116940"/>
                          </a:xfrm>
                          <a:prstGeom prst="ellipse">
                            <a:avLst/>
                          </a:prstGeom>
                          <a:gradFill rotWithShape="0">
                            <a:gsLst>
                              <a:gs pos="0">
                                <a:schemeClr val="lt1">
                                  <a:lumMod val="100000"/>
                                  <a:lumOff val="0"/>
                                  <a:alpha val="50194"/>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de Justiça e Segurança Pública</w:t>
                              </w:r>
                            </w:p>
                          </w:txbxContent>
                        </wps:txbx>
                        <wps:bodyPr rot="0" vert="horz" wrap="square" lIns="91440" tIns="45720" rIns="91440" bIns="45720" anchor="t" anchorCtr="0" upright="1">
                          <a:noAutofit/>
                        </wps:bodyPr>
                      </wps:wsp>
                      <wps:wsp>
                        <wps:cNvPr id="61" name="Oval 62"/>
                        <wps:cNvSpPr>
                          <a:spLocks noChangeArrowheads="1"/>
                        </wps:cNvSpPr>
                        <wps:spPr bwMode="auto">
                          <a:xfrm>
                            <a:off x="932114" y="-100"/>
                            <a:ext cx="1714525" cy="1117040"/>
                          </a:xfrm>
                          <a:prstGeom prst="ellipse">
                            <a:avLst/>
                          </a:prstGeom>
                          <a:gradFill rotWithShape="0">
                            <a:gsLst>
                              <a:gs pos="0">
                                <a:schemeClr val="lt1">
                                  <a:lumMod val="100000"/>
                                  <a:lumOff val="0"/>
                                  <a:alpha val="50194"/>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Educacional</w:t>
                              </w:r>
                            </w:p>
                          </w:txbxContent>
                        </wps:txbx>
                        <wps:bodyPr rot="0" vert="horz" wrap="square" lIns="91440" tIns="45720" rIns="91440" bIns="45720" anchor="t" anchorCtr="0" upright="1">
                          <a:noAutofit/>
                        </wps:bodyPr>
                      </wps:wsp>
                      <wps:wsp>
                        <wps:cNvPr id="69" name="AutoShape 69"/>
                        <wps:cNvCnPr>
                          <a:cxnSpLocks noChangeShapeType="1"/>
                        </wps:cNvCnPr>
                        <wps:spPr bwMode="auto">
                          <a:xfrm rot="16200000">
                            <a:off x="1435617" y="1058447"/>
                            <a:ext cx="348713" cy="854213"/>
                          </a:xfrm>
                          <a:prstGeom prst="curvedConnector2">
                            <a:avLst/>
                          </a:prstGeom>
                          <a:noFill/>
                          <a:ln w="12700">
                            <a:solidFill>
                              <a:schemeClr val="accent2">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0" name="AutoShape 70"/>
                        <wps:cNvCnPr>
                          <a:cxnSpLocks noChangeShapeType="1"/>
                        </wps:cNvCnPr>
                        <wps:spPr bwMode="auto">
                          <a:xfrm rot="16200000" flipH="1">
                            <a:off x="1438217" y="711635"/>
                            <a:ext cx="344212" cy="854213"/>
                          </a:xfrm>
                          <a:prstGeom prst="curvedConnector2">
                            <a:avLst/>
                          </a:prstGeom>
                          <a:noFill/>
                          <a:ln w="12700">
                            <a:solidFill>
                              <a:schemeClr val="accent2">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1" name="AutoShape 72"/>
                        <wps:cNvCnPr>
                          <a:cxnSpLocks noChangeShapeType="1"/>
                        </wps:cNvCnPr>
                        <wps:spPr bwMode="auto">
                          <a:xfrm>
                            <a:off x="3845657" y="1311247"/>
                            <a:ext cx="874413" cy="346113"/>
                          </a:xfrm>
                          <a:prstGeom prst="curvedConnector2">
                            <a:avLst/>
                          </a:prstGeom>
                          <a:noFill/>
                          <a:ln w="12700">
                            <a:solidFill>
                              <a:schemeClr val="accent2">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2" name="AutoShape 79"/>
                        <wps:cNvCnPr>
                          <a:cxnSpLocks noChangeShapeType="1"/>
                        </wps:cNvCnPr>
                        <wps:spPr bwMode="auto">
                          <a:xfrm rot="5400000">
                            <a:off x="4106057" y="716135"/>
                            <a:ext cx="334612" cy="855413"/>
                          </a:xfrm>
                          <a:prstGeom prst="curvedConnector2">
                            <a:avLst/>
                          </a:prstGeom>
                          <a:noFill/>
                          <a:ln w="12700">
                            <a:solidFill>
                              <a:schemeClr val="accent2">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c:wpc>
                  </a:graphicData>
                </a:graphic>
              </wp:inline>
            </w:drawing>
          </mc:Choice>
          <mc:Fallback>
            <w:pict>
              <v:group id="Tela 57" o:spid="_x0000_s1026" editas="canvas" style="width:454.55pt;height:206.85pt;mso-position-horizontal-relative:char;mso-position-vertical-relative:line" coordsize="57727,2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">
                <v:shape id="_x0000_s1027" type="#_x0000_t75" style="position:absolute;width:57727;height:26269;visibility:visible;mso-wrap-style:square">
                  <v:fill o:detectmouseclick="t"/>
                  <v:path o:connecttype="none"/>
                </v:shape>
                <v:oval id="Oval 58" o:spid="_x0000_s1028" style="position:absolute;left:20370;top:5384;width:18086;height:15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E5MMA&#10;AADbAAAADwAAAGRycy9kb3ducmV2LnhtbESPQWsCMRSE74X+h/AK3jRrbYtujWIFQU9VK9jjY/PM&#10;LiYvyyau239vBKHHYWa+YabzzlnRUhMqzwqGgwwEceF1xUbB4WfVH4MIEVmj9UwK/ijAfPb8NMVc&#10;+yvvqN1HIxKEQ44KyhjrXMpQlOQwDHxNnLyTbxzGJBsjdYPXBHdWvmbZh3RYcVoosaZlScV5f3EK&#10;ftsvc9lNvhdHg2ztZrNdnkZGqd5Lt/gEEamL/+FHe60VvL/B/Uv6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E5MMAAADbAAAADwAAAAAAAAAAAAAAAACYAgAAZHJzL2Rv&#10;d25yZXYueG1sUEsFBgAAAAAEAAQA9QAAAIgDAAAAAA==&#10;" fillcolor="white [3201]" strokecolor="#4fcdff [1941]" strokeweight="1pt">
                  <v:fill color2="#89deff [1301]" focus="100%" type="gradient"/>
                  <v:shadow on="t" color="#004d6c [1605]" opacity=".5" offset="1pt"/>
                  <v:textbox>
                    <w:txbxContent>
                      <w:p w:rsidR="00BD0E19" w:rsidRPr="0078195B" w:rsidRDefault="00BD0E19" w:rsidP="0078195B">
                        <w:pPr>
                          <w:spacing w:after="0" w:line="240" w:lineRule="auto"/>
                          <w:jc w:val="center"/>
                          <w:rPr>
                            <w:rFonts w:ascii="Times New Roman" w:hAnsi="Times New Roman" w:cs="Times New Roman"/>
                            <w:b/>
                            <w:color w:val="FFFFFF" w:themeColor="background1"/>
                            <w:sz w:val="20"/>
                            <w:szCs w:val="20"/>
                          </w:rPr>
                        </w:pPr>
                      </w:p>
                      <w:p w:rsidR="00BD0E19" w:rsidRPr="0078195B" w:rsidRDefault="00BD0E19" w:rsidP="0078195B">
                        <w:pPr>
                          <w:spacing w:after="0" w:line="240" w:lineRule="auto"/>
                          <w:jc w:val="center"/>
                          <w:rPr>
                            <w:rFonts w:ascii="Times New Roman" w:hAnsi="Times New Roman" w:cs="Times New Roman"/>
                            <w:b/>
                            <w:sz w:val="20"/>
                            <w:szCs w:val="20"/>
                          </w:rPr>
                        </w:pPr>
                        <w:r w:rsidRPr="0078195B">
                          <w:rPr>
                            <w:rFonts w:ascii="Times New Roman" w:hAnsi="Times New Roman" w:cs="Times New Roman"/>
                            <w:b/>
                            <w:sz w:val="20"/>
                            <w:szCs w:val="20"/>
                          </w:rPr>
                          <w:t>SINASE</w:t>
                        </w: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Nacional de Atendimento Socioeducativ</w:t>
                        </w:r>
                        <w:r>
                          <w:rPr>
                            <w:rFonts w:ascii="Times New Roman" w:hAnsi="Times New Roman" w:cs="Times New Roman"/>
                            <w:sz w:val="20"/>
                            <w:szCs w:val="20"/>
                          </w:rPr>
                          <w:t>o</w:t>
                        </w:r>
                        <w:r w:rsidRPr="0078195B">
                          <w:rPr>
                            <w:rFonts w:ascii="Times New Roman" w:hAnsi="Times New Roman" w:cs="Times New Roman"/>
                            <w:sz w:val="20"/>
                            <w:szCs w:val="20"/>
                          </w:rPr>
                          <w:t>)</w:t>
                        </w:r>
                      </w:p>
                    </w:txbxContent>
                  </v:textbox>
                </v:oval>
                <v:oval id="Oval 59" o:spid="_x0000_s1029" style="position:absolute;left:32372;top:95;width:17145;height:1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kcUA&#10;AADbAAAADwAAAGRycy9kb3ducmV2LnhtbESPQWvCQBSE7wX/w/KE3urGFiVE16AtQi89aKvg7bn7&#10;TILZt2l2Y9J/3xUKPQ4z8w2zzAdbixu1vnKsYDpJQBBrZyouFHx9bp9SED4gG6wdk4If8pCvRg9L&#10;zIzreUe3fShEhLDPUEEZQpNJ6XVJFv3ENcTRu7jWYoiyLaRpsY9wW8vnJJlLixXHhRIbei1JX/ed&#10;VfCRatm/bV826eGo0930dMbu+6zU43hYL0AEGsJ/+K/9bhTMZnD/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f+RxQAAANsAAAAPAAAAAAAAAAAAAAAAAJgCAABkcnMv&#10;ZG93bnJldi54bWxQSwUGAAAAAAQABAD1AAAAigMAAAAA&#10;" fillcolor="white [3201]" strokecolor="#4fcdff [1941]" strokeweight="1pt">
                  <v:fill opacity="32895f" color2="#89deff [1301]" focus="100%" type="gradient"/>
                  <v:shadow on="t" color="#004d6c [1605]" opacity=".5" offset="1pt"/>
                  <v:textbo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SUS</w:t>
                        </w: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Único de Saúde)</w:t>
                        </w:r>
                      </w:p>
                    </w:txbxContent>
                  </v:textbox>
                </v:oval>
                <v:oval id="Oval 60" o:spid="_x0000_s1030" style="position:absolute;left:32563;top:15074;width:17145;height:1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QD8IA&#10;AADbAAAADwAAAGRycy9kb3ducmV2LnhtbERPz2vCMBS+D/wfwhO82VRFKdUo6hB22UE3BW/P5K0t&#10;a166Jtr63y+HwY4f3+/Vpre1eFDrK8cKJkkKglg7U3Gh4PPjMM5A+IBssHZMCp7kYbMevKwwN67j&#10;Iz1OoRAxhH2OCsoQmlxKr0uy6BPXEEfuy7UWQ4RtIU2LXQy3tZym6UJarDg2lNjQviT9fbpbBe+Z&#10;lt3rYbbLzhedHSfXG95/bkqNhv12CSJQH/7Ff+43o2Aex8Y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FAPwgAAANsAAAAPAAAAAAAAAAAAAAAAAJgCAABkcnMvZG93&#10;bnJldi54bWxQSwUGAAAAAAQABAD1AAAAhwMAAAAA&#10;" fillcolor="white [3201]" strokecolor="#4fcdff [1941]" strokeweight="1pt">
                  <v:fill opacity="32895f" color2="#89deff [1301]" focus="100%" type="gradient"/>
                  <v:shadow on="t" color="#004d6c [1605]" opacity=".5" offset="1pt"/>
                  <v:textbo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SUAS</w:t>
                        </w: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Único da Assistência Social)</w:t>
                        </w:r>
                      </w:p>
                    </w:txbxContent>
                  </v:textbox>
                </v:oval>
                <v:oval id="Oval 61" o:spid="_x0000_s1031" style="position:absolute;left:9321;top:15100;width:17145;height:1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WtMAA&#10;AADbAAAADwAAAGRycy9kb3ducmV2LnhtbERPy4rCMBTdD/gP4QruxtQRpFSj+ECYzSx8grtrcm2L&#10;zU1tou38/WQx4PJw3rNFZyvxosaXjhWMhgkIYu1MybmC42H7mYLwAdlg5ZgU/JKHxbz3McPMuJZ3&#10;9NqHXMQQ9hkqKEKoMym9LsiiH7qaOHI311gMETa5NA22MdxW8itJJtJiybGhwJrWBen7/mkV/KRa&#10;tpvteJWezjrdjS5XfD6uSg363XIKIlAX3uJ/97dRMInr45f4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aWtMAAAADbAAAADwAAAAAAAAAAAAAAAACYAgAAZHJzL2Rvd25y&#10;ZXYueG1sUEsFBgAAAAAEAAQA9QAAAIUDAAAAAA==&#10;" fillcolor="white [3201]" strokecolor="#4fcdff [1941]" strokeweight="1pt">
                  <v:fill opacity="32895f" color2="#89deff [1301]" focus="100%" type="gradient"/>
                  <v:shadow on="t" color="#004d6c [1605]" opacity=".5" offset="1pt"/>
                  <v:textbo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de Justiça e Segurança Pública</w:t>
                        </w:r>
                      </w:p>
                    </w:txbxContent>
                  </v:textbox>
                </v:oval>
                <v:oval id="Oval 62" o:spid="_x0000_s1032" style="position:absolute;left:9321;top:-1;width:17145;height:1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zL8QA&#10;AADbAAAADwAAAGRycy9kb3ducmV2LnhtbESPQWvCQBSE7wX/w/KE3uomFSREV1GL4KUHrQrenrvP&#10;JJh9G7OrSf99t1DocZiZb5jZore1eFLrK8cK0lECglg7U3Gh4PC1ectA+IBssHZMCr7Jw2I+eJlh&#10;blzHO3ruQyEihH2OCsoQmlxKr0uy6EeuIY7e1bUWQ5RtIU2LXYTbWr4nyURarDgulNjQuiR92z+s&#10;gs9My+5jM15lx5POdun5go/7RanXYb+cggjUh//wX3trFExS+P0Sf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My/EAAAA2wAAAA8AAAAAAAAAAAAAAAAAmAIAAGRycy9k&#10;b3ducmV2LnhtbFBLBQYAAAAABAAEAPUAAACJAwAAAAA=&#10;" fillcolor="white [3201]" strokecolor="#4fcdff [1941]" strokeweight="1pt">
                  <v:fill opacity="32895f" color2="#89deff [1301]" focus="100%" type="gradient"/>
                  <v:shadow on="t" color="#004d6c [1605]" opacity=".5" offset="1pt"/>
                  <v:textbox>
                    <w:txbxContent>
                      <w:p w:rsidR="00BD0E19" w:rsidRPr="0078195B" w:rsidRDefault="00BD0E19" w:rsidP="0078195B">
                        <w:pPr>
                          <w:spacing w:after="0" w:line="240" w:lineRule="auto"/>
                          <w:jc w:val="center"/>
                          <w:rPr>
                            <w:rFonts w:ascii="Times New Roman" w:hAnsi="Times New Roman" w:cs="Times New Roman"/>
                            <w:sz w:val="20"/>
                            <w:szCs w:val="20"/>
                          </w:rPr>
                        </w:pPr>
                      </w:p>
                      <w:p w:rsidR="00BD0E19" w:rsidRPr="0078195B" w:rsidRDefault="00BD0E19" w:rsidP="0078195B">
                        <w:pPr>
                          <w:spacing w:after="0" w:line="240" w:lineRule="auto"/>
                          <w:jc w:val="center"/>
                          <w:rPr>
                            <w:rFonts w:ascii="Times New Roman" w:hAnsi="Times New Roman" w:cs="Times New Roman"/>
                            <w:sz w:val="20"/>
                            <w:szCs w:val="20"/>
                          </w:rPr>
                        </w:pPr>
                        <w:r w:rsidRPr="0078195B">
                          <w:rPr>
                            <w:rFonts w:ascii="Times New Roman" w:hAnsi="Times New Roman" w:cs="Times New Roman"/>
                            <w:sz w:val="20"/>
                            <w:szCs w:val="20"/>
                          </w:rPr>
                          <w:t>Sistema Educacional</w:t>
                        </w:r>
                      </w:p>
                    </w:txbxContent>
                  </v:textbox>
                </v:oval>
                <v:shapetype id="_x0000_t37" coordsize="21600,21600" o:spt="37" o:oned="t" path="m,c10800,,21600,10800,21600,21600e" filled="f">
                  <v:path arrowok="t" fillok="f" o:connecttype="none"/>
                  <o:lock v:ext="edit" shapetype="t"/>
                </v:shapetype>
                <v:shape id="AutoShape 69" o:spid="_x0000_s1033" type="#_x0000_t37" style="position:absolute;left:14355;top:10584;width:3488;height:8542;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vcQAAADbAAAADwAAAGRycy9kb3ducmV2LnhtbESPT2sCMRTE74LfITzBS6mJBaXdGqUU&#10;S6ue6h96fWyeu4ublyWJ6/rtjVDwOMzMb5jZorO1aMmHyrGG8UiBIM6dqbjQsN99Pb+CCBHZYO2Y&#10;NFwpwGLe780wM+7Cv9RuYyEShEOGGsoYm0zKkJdkMYxcQ5y8o/MWY5K+kMbjJcFtLV+UmkqLFaeF&#10;Ehv6LCk/bc9Ww+Hv6Xvim3W7UWa3X65Urg5F0Ho46D7eQUTq4iP83/4xGqZvcP+Sf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4i9xAAAANsAAAAPAAAAAAAAAAAA&#10;AAAAAKECAABkcnMvZG93bnJldi54bWxQSwUGAAAAAAQABAD5AAAAkgMAAAAA&#10;" strokecolor="#4fcdff [1941]" strokeweight="1pt">
                  <v:stroke startarrow="block" endarrow="block"/>
                  <v:shadow color="#004d6c [1605]" opacity=".5" offset="1pt"/>
                </v:shape>
                <v:shape id="AutoShape 70" o:spid="_x0000_s1034" type="#_x0000_t37" style="position:absolute;left:14382;top:7116;width:3442;height:8542;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20sEAAADbAAAADwAAAGRycy9kb3ducmV2LnhtbERPy4rCMBTdC/MP4Q7MTtORQaUaRQYd&#10;RVc+EN1dmmtbbG5qktH692YhuDyc92jSmErcyPnSsoLvTgKCOLO65FzBfjdvD0D4gKyxskwKHuRh&#10;Mv5ojTDV9s4bum1DLmII+xQVFCHUqZQ+K8ig79iaOHJn6wyGCF0utcN7DDeV7CZJTxosOTYUWNNv&#10;Qdll+28UHE5uluweWfdn87ea66tdHxeDvlJfn810CCJQE97il3upFfTj+vgl/gA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LbSwQAAANsAAAAPAAAAAAAAAAAAAAAA&#10;AKECAABkcnMvZG93bnJldi54bWxQSwUGAAAAAAQABAD5AAAAjwMAAAAA&#10;" strokecolor="#4fcdff [1941]" strokeweight="1pt">
                  <v:stroke startarrow="block" endarrow="block"/>
                  <v:shadow color="#004d6c [1605]" opacity=".5" offset="1pt"/>
                </v:shape>
                <v:shape id="AutoShape 72" o:spid="_x0000_s1035" type="#_x0000_t37" style="position:absolute;left:38456;top:13112;width:8744;height:3461;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VxsQAAADbAAAADwAAAGRycy9kb3ducmV2LnhtbESPT2vCQBDF70K/wzKF3nQ3PVRJXSUU&#10;i+JB/Ie9DtlpkjY7G7JrjN/eFQSPjzfv9+ZN572tRUetrxxrSEYKBHHuTMWFhuPhezgB4QOywdox&#10;abiSh/nsZTDF1LgL76jbh0JECPsUNZQhNKmUPi/Joh+5hjh6v661GKJsC2lavES4reW7Uh/SYsWx&#10;ocSGvkrK//dnG99Ymu3KbNTPX37MkvVhoU5dttD67bXPPkEE6sPz+JFeGQ3jBO5bIgD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dXGxAAAANsAAAAPAAAAAAAAAAAA&#10;AAAAAKECAABkcnMvZG93bnJldi54bWxQSwUGAAAAAAQABAD5AAAAkgMAAAAA&#10;" strokecolor="#4fcdff [1941]" strokeweight="1pt">
                  <v:stroke startarrow="block" endarrow="block"/>
                  <v:shadow color="#004d6c [1605]" opacity=".5" offset="1pt"/>
                </v:shape>
                <v:shape id="AutoShape 79" o:spid="_x0000_s1036" type="#_x0000_t37" style="position:absolute;left:41060;top:7161;width:3346;height:855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KysUAAADbAAAADwAAAGRycy9kb3ducmV2LnhtbESPQWvCQBSE70L/w/IKvZmNUtuSugki&#10;CJ6s2h7a2yP7TFKzb2N268Z/7woFj8PMfMPMi8G04ky9aywrmCQpCOLS6oYrBV+fq/EbCOeRNbaW&#10;ScGFHBT5w2iOmbaBd3Te+0pECLsMFdTed5mUrqzJoEtsRxy9g+0N+ij7SuoeQ4SbVk7T9EUabDgu&#10;1NjRsqbyuP8zCsL247QJP9Xwmx7WdmOfZ2347pR6ehwW7yA8Df4e/m+vtYLXKdy+xB8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9KysUAAADbAAAADwAAAAAAAAAA&#10;AAAAAAChAgAAZHJzL2Rvd25yZXYueG1sUEsFBgAAAAAEAAQA+QAAAJMDAAAAAA==&#10;" strokecolor="#4fcdff [1941]" strokeweight="1pt">
                  <v:stroke startarrow="block" endarrow="block"/>
                  <v:shadow color="#004d6c [1605]" opacity=".5" offset="1pt"/>
                </v:shape>
                <w10:anchorlock/>
              </v:group>
            </w:pict>
          </mc:Fallback>
        </mc:AlternateContent>
      </w:r>
    </w:p>
    <w:p w:rsidR="003F0264" w:rsidRPr="0078195B" w:rsidRDefault="003F0264" w:rsidP="003F0264">
      <w:pPr>
        <w:pStyle w:val="CorpodeTexto"/>
        <w:ind w:firstLine="0"/>
        <w:rPr>
          <w:sz w:val="20"/>
          <w:szCs w:val="20"/>
        </w:rPr>
      </w:pPr>
      <w:r w:rsidRPr="0078195B">
        <w:rPr>
          <w:sz w:val="20"/>
          <w:szCs w:val="20"/>
        </w:rPr>
        <w:t xml:space="preserve">Fonte: BRASIL </w:t>
      </w:r>
      <w:r w:rsidR="002F43D2">
        <w:rPr>
          <w:sz w:val="20"/>
          <w:szCs w:val="20"/>
        </w:rPr>
        <w:t>(</w:t>
      </w:r>
      <w:r w:rsidRPr="0078195B">
        <w:rPr>
          <w:sz w:val="20"/>
          <w:szCs w:val="20"/>
        </w:rPr>
        <w:t>2006</w:t>
      </w:r>
      <w:r w:rsidR="002F43D2">
        <w:rPr>
          <w:sz w:val="20"/>
          <w:szCs w:val="20"/>
        </w:rPr>
        <w:t>)</w:t>
      </w:r>
      <w:r w:rsidRPr="0078195B">
        <w:rPr>
          <w:sz w:val="20"/>
          <w:szCs w:val="20"/>
        </w:rPr>
        <w:t xml:space="preserve">. </w:t>
      </w:r>
    </w:p>
    <w:p w:rsidR="003F0264" w:rsidRPr="00484E5E" w:rsidRDefault="003F0264" w:rsidP="003F0264">
      <w:pPr>
        <w:pStyle w:val="CorpodeTexto"/>
        <w:rPr>
          <w:szCs w:val="24"/>
        </w:rPr>
      </w:pPr>
    </w:p>
    <w:p w:rsidR="003F0264" w:rsidRPr="00484E5E" w:rsidRDefault="003F0264" w:rsidP="003F0264">
      <w:pPr>
        <w:pStyle w:val="CorpodeTexto"/>
        <w:rPr>
          <w:szCs w:val="24"/>
        </w:rPr>
      </w:pPr>
      <w:r w:rsidRPr="00484E5E">
        <w:rPr>
          <w:szCs w:val="24"/>
        </w:rPr>
        <w:t xml:space="preserve">A articulação de ações integradas entre os diversos sistemas de políticas de atendimento ao SINASE consiste no principal desafio para a </w:t>
      </w:r>
      <w:proofErr w:type="gramStart"/>
      <w:r w:rsidRPr="00484E5E">
        <w:rPr>
          <w:szCs w:val="24"/>
        </w:rPr>
        <w:t>implementação</w:t>
      </w:r>
      <w:proofErr w:type="gramEnd"/>
      <w:r w:rsidRPr="00484E5E">
        <w:rPr>
          <w:szCs w:val="24"/>
        </w:rPr>
        <w:t xml:space="preserve"> de políticas públicas que tenham por referência o desenvolvimento integral do adolescente e a responsabilidade compartilhada na garantia dos seus direitos fundamentais.</w:t>
      </w:r>
    </w:p>
    <w:p w:rsidR="003F0264" w:rsidRPr="00484E5E" w:rsidRDefault="003F0264" w:rsidP="003F0264">
      <w:pPr>
        <w:pStyle w:val="CorpodeTexto"/>
        <w:rPr>
          <w:szCs w:val="24"/>
        </w:rPr>
      </w:pPr>
      <w:r w:rsidRPr="00484E5E">
        <w:rPr>
          <w:szCs w:val="24"/>
        </w:rPr>
        <w:t>Conforme dispositivos do art. 5º da Lei que institui o SINASE</w:t>
      </w:r>
      <w:proofErr w:type="gramStart"/>
      <w:r w:rsidR="002F43D2">
        <w:rPr>
          <w:szCs w:val="24"/>
        </w:rPr>
        <w:t>,</w:t>
      </w:r>
      <w:r w:rsidRPr="00484E5E">
        <w:rPr>
          <w:szCs w:val="24"/>
        </w:rPr>
        <w:t xml:space="preserve"> são</w:t>
      </w:r>
      <w:proofErr w:type="gramEnd"/>
      <w:r w:rsidRPr="00484E5E">
        <w:rPr>
          <w:szCs w:val="24"/>
        </w:rPr>
        <w:t xml:space="preserve"> competências dos municípios:</w:t>
      </w:r>
    </w:p>
    <w:p w:rsidR="003F0264" w:rsidRPr="00484E5E" w:rsidRDefault="003F0264" w:rsidP="0078195B">
      <w:pPr>
        <w:pStyle w:val="Citao3"/>
        <w:numPr>
          <w:ilvl w:val="0"/>
          <w:numId w:val="39"/>
        </w:numPr>
      </w:pPr>
      <w:r w:rsidRPr="00484E5E">
        <w:t xml:space="preserve">Formular, instituir, coordenar e manter o Sistema Municipal de Atendimento Socioeducativo, respeitadas as diretrizes fixadas pela União e pelo respectivo Estado; </w:t>
      </w:r>
    </w:p>
    <w:p w:rsidR="003F0264" w:rsidRPr="00484E5E" w:rsidRDefault="003F0264" w:rsidP="0078195B">
      <w:pPr>
        <w:pStyle w:val="Citao3"/>
        <w:numPr>
          <w:ilvl w:val="0"/>
          <w:numId w:val="39"/>
        </w:numPr>
      </w:pPr>
      <w:r w:rsidRPr="00484E5E">
        <w:t>Elaborar o Plano Municipal de Atendimento Socioeducativo, em conformidade com o Plano Nacional e o respectivo Plano Estadual;</w:t>
      </w:r>
    </w:p>
    <w:p w:rsidR="003F0264" w:rsidRPr="00484E5E" w:rsidRDefault="003F0264" w:rsidP="0078195B">
      <w:pPr>
        <w:pStyle w:val="Citao3"/>
        <w:numPr>
          <w:ilvl w:val="0"/>
          <w:numId w:val="39"/>
        </w:numPr>
      </w:pPr>
      <w:r w:rsidRPr="00484E5E">
        <w:t xml:space="preserve">Criar e manter programas de atendimento para a execução das medidas socioeducativas em meio aberto; </w:t>
      </w:r>
    </w:p>
    <w:p w:rsidR="003F0264" w:rsidRPr="00484E5E" w:rsidRDefault="003F0264" w:rsidP="0078195B">
      <w:pPr>
        <w:pStyle w:val="Citao3"/>
        <w:numPr>
          <w:ilvl w:val="0"/>
          <w:numId w:val="39"/>
        </w:numPr>
      </w:pPr>
      <w:r w:rsidRPr="00484E5E">
        <w:t>Editar normas complementares para a organização e funcionamento dos programas do seu Sistema de Atendimento Socioeducativo;</w:t>
      </w:r>
    </w:p>
    <w:p w:rsidR="003F0264" w:rsidRPr="00484E5E" w:rsidRDefault="003F0264" w:rsidP="0078195B">
      <w:pPr>
        <w:pStyle w:val="Citao3"/>
        <w:numPr>
          <w:ilvl w:val="0"/>
          <w:numId w:val="39"/>
        </w:numPr>
      </w:pPr>
      <w:r w:rsidRPr="00484E5E">
        <w:t>Cadastrar-se no Sistema Nacional de Informações sobre o Atendimento Socioeducativo e fornecer regularmente os dados necessários ao povoamento e à atualização do Sistema;</w:t>
      </w:r>
    </w:p>
    <w:p w:rsidR="003F0264" w:rsidRPr="00484E5E" w:rsidRDefault="003F0264" w:rsidP="0078195B">
      <w:pPr>
        <w:pStyle w:val="Citao3"/>
        <w:numPr>
          <w:ilvl w:val="0"/>
          <w:numId w:val="39"/>
        </w:numPr>
      </w:pPr>
      <w:proofErr w:type="spellStart"/>
      <w:r w:rsidRPr="00484E5E">
        <w:t>Cofinanciar</w:t>
      </w:r>
      <w:proofErr w:type="spellEnd"/>
      <w:r w:rsidRPr="00484E5E">
        <w:t>, conjuntamente com os demais entes federados, a execução de programas e ações destinados ao atendimento inicial de adolescente apreendido para apuração de ato infracional, bem como aqueles destinados a adolescente a quem foi aplicada medida socioeducativa em meio aberto. (BRASIL, 2012)</w:t>
      </w:r>
      <w:r w:rsidR="00EA5729">
        <w:t>.</w:t>
      </w:r>
      <w:r w:rsidRPr="00484E5E">
        <w:t xml:space="preserve"> </w:t>
      </w:r>
    </w:p>
    <w:p w:rsidR="003F0264" w:rsidRPr="00484E5E" w:rsidRDefault="003F0264" w:rsidP="003F0264">
      <w:pPr>
        <w:pStyle w:val="CorpodeTexto"/>
        <w:rPr>
          <w:szCs w:val="24"/>
        </w:rPr>
      </w:pPr>
      <w:r w:rsidRPr="00484E5E">
        <w:rPr>
          <w:szCs w:val="24"/>
        </w:rPr>
        <w:lastRenderedPageBreak/>
        <w:t>A referida lei ainda prevê que</w:t>
      </w:r>
      <w:r w:rsidR="00EA5729">
        <w:rPr>
          <w:szCs w:val="24"/>
        </w:rPr>
        <w:t>,</w:t>
      </w:r>
      <w:r w:rsidRPr="00484E5E">
        <w:rPr>
          <w:szCs w:val="24"/>
        </w:rPr>
        <w:t xml:space="preserve"> para garantir a oferta de serviços</w:t>
      </w:r>
      <w:r w:rsidR="008660CF">
        <w:rPr>
          <w:szCs w:val="24"/>
        </w:rPr>
        <w:t xml:space="preserve"> do</w:t>
      </w:r>
      <w:r w:rsidRPr="00484E5E">
        <w:rPr>
          <w:szCs w:val="24"/>
        </w:rPr>
        <w:t xml:space="preserve"> programa de atendimento socioeducativo em meio aberto, os </w:t>
      </w:r>
      <w:r w:rsidR="009E704C" w:rsidRPr="00484E5E">
        <w:rPr>
          <w:szCs w:val="24"/>
        </w:rPr>
        <w:t xml:space="preserve">municípios </w:t>
      </w:r>
      <w:r w:rsidRPr="00484E5E">
        <w:rPr>
          <w:szCs w:val="24"/>
        </w:rPr>
        <w:t>podem instituir os consórcios, e incumbe</w:t>
      </w:r>
      <w:r w:rsidR="009E704C">
        <w:rPr>
          <w:szCs w:val="24"/>
        </w:rPr>
        <w:t>m</w:t>
      </w:r>
      <w:r w:rsidRPr="00484E5E">
        <w:rPr>
          <w:szCs w:val="24"/>
        </w:rPr>
        <w:t xml:space="preserve"> ao Conselho Municipal dos Direitos da Criança e do Adolescente as funções deliberativas e de controle do Sistema Municipal de Atendimento Socioeducativo, nos termos previstos no inciso II do art. 88 da Lei n</w:t>
      </w:r>
      <w:r w:rsidR="009E704C">
        <w:rPr>
          <w:szCs w:val="24"/>
        </w:rPr>
        <w:t>.</w:t>
      </w:r>
      <w:r w:rsidRPr="00484E5E">
        <w:rPr>
          <w:szCs w:val="24"/>
        </w:rPr>
        <w:t xml:space="preserve"> 8.069, de 13 de julho de 1990 (Estatuto da Criança e do Adolescente), bem como outras definidas na legislação municipal.</w:t>
      </w:r>
    </w:p>
    <w:p w:rsidR="003F0264" w:rsidRPr="00484E5E" w:rsidRDefault="003F0264" w:rsidP="003F0264">
      <w:pPr>
        <w:pStyle w:val="CorpodeTexto"/>
        <w:rPr>
          <w:b/>
          <w:szCs w:val="24"/>
        </w:rPr>
      </w:pPr>
    </w:p>
    <w:p w:rsidR="003F0264" w:rsidRPr="0078195B" w:rsidRDefault="00345DAE" w:rsidP="0078195B">
      <w:pPr>
        <w:pStyle w:val="Ttulo2"/>
      </w:pPr>
      <w:bookmarkStart w:id="66" w:name="_Toc384893343"/>
      <w:bookmarkStart w:id="67" w:name="_Toc404614001"/>
      <w:bookmarkStart w:id="68" w:name="_Toc412731373"/>
      <w:r w:rsidRPr="0078195B">
        <w:t>5</w:t>
      </w:r>
      <w:r w:rsidR="0078195B" w:rsidRPr="0078195B">
        <w:t xml:space="preserve">.3 </w:t>
      </w:r>
      <w:r w:rsidR="003F0264" w:rsidRPr="0078195B">
        <w:t>As políticas públicas no atendimento do ato infracional</w:t>
      </w:r>
      <w:bookmarkEnd w:id="66"/>
      <w:bookmarkEnd w:id="67"/>
      <w:bookmarkEnd w:id="68"/>
    </w:p>
    <w:p w:rsidR="003F0264" w:rsidRPr="00484E5E" w:rsidRDefault="003F0264" w:rsidP="0078195B">
      <w:pPr>
        <w:pStyle w:val="CorpodeTexto"/>
      </w:pPr>
    </w:p>
    <w:p w:rsidR="003F0264" w:rsidRPr="00484E5E" w:rsidRDefault="003F0264" w:rsidP="0078195B">
      <w:pPr>
        <w:pStyle w:val="CorpodeTexto"/>
      </w:pPr>
      <w:r w:rsidRPr="00484E5E">
        <w:t xml:space="preserve">As </w:t>
      </w:r>
      <w:r w:rsidR="009E704C" w:rsidRPr="00484E5E">
        <w:t xml:space="preserve">políticas </w:t>
      </w:r>
      <w:r w:rsidRPr="00484E5E">
        <w:t xml:space="preserve">públicas são respostas criadas pelo Estado às demandas sociais que emergem da sociedade e do seu interior, além de expressarem o compromisso público de atuação em uma área específica </w:t>
      </w:r>
      <w:r w:rsidR="007C0BD0">
        <w:t>em</w:t>
      </w:r>
      <w:r w:rsidRPr="00484E5E">
        <w:t xml:space="preserve"> longo prazo (CUNHA; CUNHA, 2003 apud CUSTÓDIO, 2010, p. 42). </w:t>
      </w:r>
    </w:p>
    <w:p w:rsidR="003F0264" w:rsidRPr="00484E5E" w:rsidRDefault="003F0264" w:rsidP="0078195B">
      <w:pPr>
        <w:pStyle w:val="Citao3"/>
      </w:pPr>
      <w:r w:rsidRPr="00484E5E">
        <w:t xml:space="preserve">Na mesma linha, as políticas públicas funcionam como instrumentos de aglutinação de interesses em torno de objetivos comuns, que passam a estruturar uma coletividade de interesses. Segundo uma definição </w:t>
      </w:r>
      <w:proofErr w:type="spellStart"/>
      <w:r w:rsidRPr="00484E5E">
        <w:t>estipulativa</w:t>
      </w:r>
      <w:proofErr w:type="spellEnd"/>
      <w:r w:rsidRPr="00484E5E">
        <w:t>: toda política pública é um instrumento de planejamento, racionalização e participação popular. Os elementos das políticas públicas são o fim da ação governamental, as metas nas quais se desdobra esse fim, os meios alocados para realização das metas e, finalmente, os processos de sua realização</w:t>
      </w:r>
      <w:r w:rsidR="007C0BD0">
        <w:t>.</w:t>
      </w:r>
      <w:r w:rsidRPr="00484E5E">
        <w:t xml:space="preserve"> (BUCCI, 2001 apud CUSTÓDIO, 2010, p. 42).</w:t>
      </w:r>
    </w:p>
    <w:p w:rsidR="003F0264" w:rsidRPr="00484E5E" w:rsidRDefault="003F0264" w:rsidP="0078195B">
      <w:pPr>
        <w:pStyle w:val="CorpodeTexto"/>
      </w:pPr>
      <w:r w:rsidRPr="00484E5E">
        <w:t>Em prol do interesse social na efetivação dos direitos da criança e do adolescente é que a Constituição da República Federativa de 1988 impôs ao Estado, à sociedade e à família os deveres de proteção e garantia de tais direitos; por isso o seu chamamento a participar das políticas públicas, express</w:t>
      </w:r>
      <w:r w:rsidR="007C0BD0">
        <w:t>o</w:t>
      </w:r>
      <w:r w:rsidRPr="00484E5E">
        <w:t xml:space="preserve"> no parágrafo 7º</w:t>
      </w:r>
      <w:r w:rsidR="007C0BD0">
        <w:t>,</w:t>
      </w:r>
      <w:r w:rsidRPr="00484E5E">
        <w:t xml:space="preserve"> do artigo 227 ao artigo 204 do mencionado diploma legal (MACHADO, 2003, p. 140). Saliente-se</w:t>
      </w:r>
      <w:r w:rsidR="007C0BD0">
        <w:t>,</w:t>
      </w:r>
      <w:r w:rsidRPr="00484E5E">
        <w:t xml:space="preserve"> aqui</w:t>
      </w:r>
      <w:r w:rsidR="007C0BD0">
        <w:t>,</w:t>
      </w:r>
      <w:r w:rsidRPr="00484E5E">
        <w:t xml:space="preserve"> a relação imediata com o artigo 3º da Carta Política, pelo fato de se exercer a cidadania participativa no enfrentamento das demandas sociais, para que se consiga assegurar o princípio da dignidade da pessoa humana (BASTOS, 2001, p. 166).</w:t>
      </w:r>
    </w:p>
    <w:p w:rsidR="003F0264" w:rsidRPr="00484E5E" w:rsidRDefault="003F0264" w:rsidP="0078195B">
      <w:pPr>
        <w:pStyle w:val="CorpodeTexto"/>
      </w:pPr>
      <w:r w:rsidRPr="00484E5E">
        <w:t>A sistematização das políticas públicas destinadas ao atendimento de crianças e adolescentes passou por mudanças conceituais correlatas, que descreveram e ainda descrevem o sistema e a gestão de rede dos serviços de atendimento. Com as mudanças de paradigma</w:t>
      </w:r>
      <w:r w:rsidR="007C0BD0">
        <w:t>,</w:t>
      </w:r>
      <w:r w:rsidRPr="00484E5E">
        <w:t xml:space="preserve"> é possível observar tais rupturas de natureza conceitual. Na Doutrina da Situação Irregular, o caráter era filantrópico, o fundamento </w:t>
      </w:r>
      <w:r w:rsidR="007C0BD0">
        <w:t xml:space="preserve">era </w:t>
      </w:r>
      <w:r w:rsidRPr="00484E5E">
        <w:t xml:space="preserve">assistencialista, a centralidade local pautava-se no Judiciário, a competência executória cabia à União e aos Estados, o aspecto decisório era </w:t>
      </w:r>
      <w:r w:rsidRPr="00484E5E">
        <w:lastRenderedPageBreak/>
        <w:t xml:space="preserve">centralizador, o aspecto institucional </w:t>
      </w:r>
      <w:r w:rsidR="007C0BD0">
        <w:t xml:space="preserve">era </w:t>
      </w:r>
      <w:r w:rsidRPr="00484E5E">
        <w:t>de ordem estatal e a organização era piramida</w:t>
      </w:r>
      <w:r w:rsidR="007C0BD0">
        <w:t>l</w:t>
      </w:r>
      <w:r w:rsidRPr="00484E5E">
        <w:t xml:space="preserve"> hierarquicamente (BRANCHER, 2006).</w:t>
      </w:r>
    </w:p>
    <w:p w:rsidR="003F0264" w:rsidRPr="00484E5E" w:rsidRDefault="003F0264" w:rsidP="0078195B">
      <w:pPr>
        <w:pStyle w:val="CorpodeTexto"/>
      </w:pPr>
      <w:r w:rsidRPr="00484E5E">
        <w:t>Na Teoria da Proteção Integral, o caráter é de política pública, o fundamento deixa de se pautar no assistencialis</w:t>
      </w:r>
      <w:r w:rsidR="006306F9">
        <w:t>mo</w:t>
      </w:r>
      <w:r w:rsidRPr="00484E5E">
        <w:t xml:space="preserve"> indo para o reconhecimento de direitos fundamentais, a gestão local passa a ser do município, o aspecto decisório é o participativo; quanto ao institucional, deixa de ser apenas estatal</w:t>
      </w:r>
      <w:r w:rsidR="006306F9">
        <w:t>,</w:t>
      </w:r>
      <w:r w:rsidRPr="00484E5E">
        <w:t xml:space="preserve"> </w:t>
      </w:r>
      <w:r w:rsidR="006306F9">
        <w:t>passando à</w:t>
      </w:r>
      <w:r w:rsidRPr="00484E5E">
        <w:t xml:space="preserve"> cogestão com a sociedade civil. E, por fim, a organização é em rede (BRANCHER, 2006).</w:t>
      </w:r>
    </w:p>
    <w:p w:rsidR="003F0264" w:rsidRPr="00484E5E" w:rsidRDefault="003F0264" w:rsidP="0078195B">
      <w:pPr>
        <w:pStyle w:val="CorpodeTexto"/>
      </w:pPr>
      <w:r w:rsidRPr="00484E5E">
        <w:t>Na Teoria da Proteção Integral, a gestão é local e em rede, possibilitando a adoção do princípio da participação popular nas políticas públicas junto aos membros da comunidade.</w:t>
      </w:r>
    </w:p>
    <w:p w:rsidR="003F0264" w:rsidRPr="00484E5E" w:rsidRDefault="003F0264" w:rsidP="0078195B">
      <w:pPr>
        <w:pStyle w:val="Citao3"/>
      </w:pPr>
      <w:r w:rsidRPr="00484E5E">
        <w:t>O princípio da participação popular visa estabelecer formas de participação ativa e crítica na formulação das políticas públicas, garantindo instrumentos de fiscalização e controle, bem como amparar as exigências da sociedade quanto à efetivação das políticas com qualidade e em quantidade adequadas, bem como garantir espaços para denúncia nos casos de não ofereci mento dos serviços ou oferecimento irregular. O princípio da participação popular tem suas origens no próprio processo de formulação do Direito da Criança e do Adolescente. (CUSTÓDIO, 2006, p. 145)</w:t>
      </w:r>
      <w:r w:rsidR="006306F9">
        <w:t>.</w:t>
      </w:r>
    </w:p>
    <w:p w:rsidR="003F0264" w:rsidRPr="00484E5E" w:rsidRDefault="003F0264" w:rsidP="0078195B">
      <w:pPr>
        <w:pStyle w:val="CorpodeTexto"/>
      </w:pPr>
      <w:r w:rsidRPr="00484E5E">
        <w:t xml:space="preserve">Segundo </w:t>
      </w:r>
      <w:proofErr w:type="spellStart"/>
      <w:r w:rsidR="006306F9" w:rsidRPr="006306F9">
        <w:t>Hermany</w:t>
      </w:r>
      <w:proofErr w:type="spellEnd"/>
      <w:r w:rsidR="006306F9" w:rsidRPr="00484E5E">
        <w:t xml:space="preserve"> </w:t>
      </w:r>
      <w:r w:rsidRPr="00484E5E">
        <w:t>(2007), deve-se aproveitar a esfera local como estratégia capaz de manter canais permanentes e simplificados de discussão sobre políticas públicas, definindo-as e, principalmente, possibilitando o controle de sua execução. É o espaço local que permite uma discussão mais pormenorizada, com critérios factíveis</w:t>
      </w:r>
      <w:r w:rsidR="00EC03BB">
        <w:t>,</w:t>
      </w:r>
      <w:r w:rsidRPr="00484E5E">
        <w:t xml:space="preserve"> para que o cidadão realmente seja inserido no processo de democratização da gestão financeira. Mas, para tanto, é preciso </w:t>
      </w:r>
      <w:proofErr w:type="gramStart"/>
      <w:r w:rsidRPr="00484E5E">
        <w:t>implementar</w:t>
      </w:r>
      <w:proofErr w:type="gramEnd"/>
      <w:r w:rsidRPr="00484E5E">
        <w:t xml:space="preserve"> algumas modificações no atual processo de realização de audiências públicas, inserindo regulamentos específicos capazes de aproximar de forma permanente e efetiva a sociedade do esp</w:t>
      </w:r>
      <w:r w:rsidR="00585022" w:rsidRPr="00484E5E">
        <w:t>aço público. Trata-se de uma re</w:t>
      </w:r>
      <w:r w:rsidRPr="00484E5E">
        <w:t xml:space="preserve">dução de distância entre Estado e </w:t>
      </w:r>
      <w:r w:rsidR="00EC03BB">
        <w:t xml:space="preserve">a </w:t>
      </w:r>
      <w:r w:rsidRPr="00484E5E">
        <w:t>sociedade, sem que is</w:t>
      </w:r>
      <w:r w:rsidR="00EC03BB">
        <w:t>s</w:t>
      </w:r>
      <w:r w:rsidRPr="00484E5E">
        <w:t xml:space="preserve">o signifique </w:t>
      </w:r>
      <w:proofErr w:type="gramStart"/>
      <w:r w:rsidRPr="00484E5E">
        <w:t>uma cooptação</w:t>
      </w:r>
      <w:proofErr w:type="gramEnd"/>
      <w:r w:rsidRPr="00484E5E">
        <w:t xml:space="preserve"> dos atores sociais às políticas governamentais, razão pela qual se justifica ainda mais a construção de espaços de autonomização e manifestação espontânea da cidadania, que passa a adquirir um viés governante.</w:t>
      </w:r>
    </w:p>
    <w:p w:rsidR="003F0264" w:rsidRPr="00484E5E" w:rsidRDefault="003F0264" w:rsidP="0078195B">
      <w:pPr>
        <w:pStyle w:val="CorpodeTexto"/>
      </w:pPr>
      <w:r w:rsidRPr="00484E5E">
        <w:t xml:space="preserve">Especificamente em relação às políticas de assistência social, a própria Constituição Federal é clara e determina no artigo 204: “I - descentralização político-administrativa, cabendo </w:t>
      </w:r>
      <w:proofErr w:type="gramStart"/>
      <w:r w:rsidRPr="00484E5E">
        <w:t>a</w:t>
      </w:r>
      <w:proofErr w:type="gramEnd"/>
      <w:r w:rsidRPr="00484E5E">
        <w:t xml:space="preserve"> coordenação e as normas gerais à esfera federal, e a coordenação e a execução dos respectivos programas às esferas estadual e municipal, bem como a entidades beneficentes e de assistência social</w:t>
      </w:r>
      <w:r w:rsidR="00EC03BB">
        <w:t>.</w:t>
      </w:r>
      <w:r w:rsidRPr="00484E5E">
        <w:t>” A descentralização deve estar acompanhada de canais democráticos de participação popular, capazes de reivindicar a continuidade e a permanência das ações nes</w:t>
      </w:r>
      <w:r w:rsidR="00EC03BB">
        <w:t>s</w:t>
      </w:r>
      <w:r w:rsidRPr="00484E5E">
        <w:t>e campo (CUSTÓDIO, 2006, p. 144).</w:t>
      </w:r>
    </w:p>
    <w:p w:rsidR="003F0264" w:rsidRPr="00484E5E" w:rsidRDefault="003F0264" w:rsidP="0078195B">
      <w:pPr>
        <w:pStyle w:val="CorpodeTexto"/>
      </w:pPr>
      <w:r w:rsidRPr="00484E5E">
        <w:lastRenderedPageBreak/>
        <w:t>A organização do sistema de políticas públicas parte de três eixos</w:t>
      </w:r>
      <w:r w:rsidR="00DF7CD4">
        <w:t>:</w:t>
      </w:r>
      <w:r w:rsidRPr="00484E5E">
        <w:t xml:space="preserve"> </w:t>
      </w:r>
      <w:r w:rsidR="00DF7CD4">
        <w:t>o</w:t>
      </w:r>
      <w:r w:rsidRPr="00484E5E">
        <w:t xml:space="preserve"> primeiro diz respeito às políticas básicas, que são mencionadas no artigo 227 da Carta Política e reproduzidas pelo artigo 4º do Estatuto</w:t>
      </w:r>
      <w:r w:rsidR="00DF7CD4">
        <w:t xml:space="preserve"> –</w:t>
      </w:r>
      <w:r w:rsidRPr="00484E5E">
        <w:t xml:space="preserve"> </w:t>
      </w:r>
      <w:r w:rsidR="00DF7CD4">
        <w:t>n</w:t>
      </w:r>
      <w:r w:rsidRPr="00484E5E">
        <w:t>esse eixo, estão consolidados os direitos fundamentais da criança e do adolescente (PEREIRA, 1999 apud CUSTÓDIO, 2010, p. 45)</w:t>
      </w:r>
      <w:r w:rsidR="00DF7CD4">
        <w:t>;</w:t>
      </w:r>
      <w:r w:rsidRPr="00484E5E">
        <w:t xml:space="preserve"> </w:t>
      </w:r>
      <w:r w:rsidR="00DF7CD4">
        <w:t>o</w:t>
      </w:r>
      <w:r w:rsidRPr="00484E5E">
        <w:t xml:space="preserve"> segundo eixo é o das políticas públicas de proteção especial, preconizada</w:t>
      </w:r>
      <w:r w:rsidR="00391A2A">
        <w:t>s</w:t>
      </w:r>
      <w:r w:rsidRPr="00484E5E">
        <w:t xml:space="preserve"> pelos artigos 101, </w:t>
      </w:r>
      <w:proofErr w:type="spellStart"/>
      <w:r w:rsidRPr="00484E5E">
        <w:t>c.c</w:t>
      </w:r>
      <w:proofErr w:type="spellEnd"/>
      <w:r w:rsidRPr="00484E5E">
        <w:t>. o artigo 129, parágrafo único, e 34, do mesmo diploma legal</w:t>
      </w:r>
      <w:r w:rsidR="00391A2A">
        <w:t>;</w:t>
      </w:r>
      <w:r w:rsidRPr="00484E5E">
        <w:t xml:space="preserve"> </w:t>
      </w:r>
      <w:r w:rsidR="00391A2A">
        <w:t>e</w:t>
      </w:r>
      <w:r w:rsidRPr="00484E5E">
        <w:t xml:space="preserve"> o terceiro refere-se a políticas socioeducativas, conforme o artigo 112 </w:t>
      </w:r>
      <w:proofErr w:type="spellStart"/>
      <w:r w:rsidRPr="00484E5E">
        <w:t>c.c</w:t>
      </w:r>
      <w:proofErr w:type="spellEnd"/>
      <w:r w:rsidRPr="00484E5E">
        <w:t>. o artigo 129 do referido Estatuto (BRANCHER, 2006).</w:t>
      </w:r>
    </w:p>
    <w:p w:rsidR="003F0264" w:rsidRPr="00484E5E" w:rsidRDefault="003F0264" w:rsidP="0078195B">
      <w:pPr>
        <w:pStyle w:val="CorpodeTexto"/>
      </w:pPr>
      <w:r w:rsidRPr="00484E5E">
        <w:t xml:space="preserve">De acordo com a Tipificação Nacional dos Serviços </w:t>
      </w:r>
      <w:proofErr w:type="spellStart"/>
      <w:r w:rsidRPr="00484E5E">
        <w:t>Socioassistenciais</w:t>
      </w:r>
      <w:proofErr w:type="spellEnd"/>
      <w:r w:rsidR="00391A2A">
        <w:t xml:space="preserve"> </w:t>
      </w:r>
      <w:r w:rsidRPr="00484E5E">
        <w:rPr>
          <w:rFonts w:eastAsiaTheme="majorEastAsia"/>
        </w:rPr>
        <w:t>(2009)</w:t>
      </w:r>
      <w:r w:rsidRPr="00484E5E">
        <w:t xml:space="preserve">, o </w:t>
      </w:r>
      <w:r w:rsidR="00391A2A" w:rsidRPr="00484E5E">
        <w:t xml:space="preserve">serviço </w:t>
      </w:r>
      <w:r w:rsidRPr="00484E5E">
        <w:t xml:space="preserve">de proteção social a adolescente em cumprimento de medida socioeducativa de </w:t>
      </w:r>
      <w:r w:rsidR="00391A2A" w:rsidRPr="00484E5E">
        <w:t>liberdade assistida (</w:t>
      </w:r>
      <w:r w:rsidR="00985F35" w:rsidRPr="00484E5E">
        <w:t>LA</w:t>
      </w:r>
      <w:r w:rsidR="00391A2A" w:rsidRPr="00484E5E">
        <w:t xml:space="preserve">) e de prestação de serviços à comunidade </w:t>
      </w:r>
      <w:r w:rsidRPr="00484E5E">
        <w:t xml:space="preserve">(PSC) constitui serviço de </w:t>
      </w:r>
      <w:r w:rsidR="00391A2A" w:rsidRPr="00484E5E">
        <w:t>média complexidade</w:t>
      </w:r>
      <w:r w:rsidR="00391A2A">
        <w:t>,</w:t>
      </w:r>
      <w:r w:rsidRPr="00484E5E">
        <w:t xml:space="preserve"> integrante da Proteção Social Especial (PSE)</w:t>
      </w:r>
      <w:r w:rsidR="00391A2A">
        <w:t>,</w:t>
      </w:r>
      <w:r w:rsidRPr="00484E5E">
        <w:t xml:space="preserve"> no âmbito do Sistema Único de Assistência Social (SUAS). </w:t>
      </w:r>
    </w:p>
    <w:p w:rsidR="00C1068E" w:rsidRDefault="003F0264" w:rsidP="0078195B">
      <w:pPr>
        <w:pStyle w:val="CorpodeTexto"/>
      </w:pPr>
      <w:r w:rsidRPr="00484E5E">
        <w:t>Es</w:t>
      </w:r>
      <w:r w:rsidR="00391A2A">
        <w:t>s</w:t>
      </w:r>
      <w:r w:rsidRPr="00484E5E">
        <w:t xml:space="preserve">e serviço tem por finalidade, conforme a Tipificação Nacional dos Serviços </w:t>
      </w:r>
      <w:proofErr w:type="spellStart"/>
      <w:r w:rsidRPr="00484E5E">
        <w:t>Socioassistenciais</w:t>
      </w:r>
      <w:proofErr w:type="spellEnd"/>
      <w:r w:rsidRPr="00484E5E">
        <w:t xml:space="preserve"> (2009), </w:t>
      </w:r>
      <w:proofErr w:type="gramStart"/>
      <w:r w:rsidRPr="00484E5E">
        <w:t>prover</w:t>
      </w:r>
      <w:proofErr w:type="gramEnd"/>
      <w:r w:rsidRPr="00484E5E">
        <w:t xml:space="preserve"> atenção </w:t>
      </w:r>
      <w:proofErr w:type="spellStart"/>
      <w:r w:rsidRPr="00484E5E">
        <w:t>socioassistencial</w:t>
      </w:r>
      <w:proofErr w:type="spellEnd"/>
      <w:r w:rsidRPr="00484E5E">
        <w:t xml:space="preserve"> e acompanhamento a adolescentes e jovens em cumprimento de medidas socioeducativas em meio aberto, determinadas judicialmente. </w:t>
      </w:r>
      <w:proofErr w:type="gramStart"/>
      <w:r w:rsidRPr="00484E5E">
        <w:t>Deve contribuir para o acesso a direitos</w:t>
      </w:r>
      <w:proofErr w:type="gramEnd"/>
      <w:r w:rsidRPr="00484E5E">
        <w:t xml:space="preserve"> e para a re</w:t>
      </w:r>
      <w:r w:rsidR="00F97B06">
        <w:t>s</w:t>
      </w:r>
      <w:r w:rsidRPr="00484E5E">
        <w:t xml:space="preserve">significação de valores na vida pessoal e social dos adolescentes e jovens. </w:t>
      </w:r>
    </w:p>
    <w:p w:rsidR="003F0264" w:rsidRPr="00484E5E" w:rsidRDefault="003F0264" w:rsidP="0078195B">
      <w:pPr>
        <w:pStyle w:val="CorpodeTexto"/>
      </w:pPr>
      <w:r w:rsidRPr="00484E5E">
        <w:t>Na sua operacionalização</w:t>
      </w:r>
      <w:r w:rsidR="003513BA">
        <w:t>,</w:t>
      </w:r>
      <w:r w:rsidRPr="00484E5E">
        <w:t xml:space="preserve"> é necessário elaborar Plano Individual de Atendimento (PIA) com a participação do adolescente e da família</w:t>
      </w:r>
      <w:r w:rsidR="003513BA">
        <w:t>,</w:t>
      </w:r>
      <w:r w:rsidRPr="00484E5E">
        <w:t xml:space="preserve"> com objetivos e metas a serem alcançados durante o cumprimento da medida, perspectivas de vida futura, dentre outros aspectos a serem acrescidos de acordo com as necessidades e interesses do adolescente</w:t>
      </w:r>
      <w:r w:rsidR="003513BA">
        <w:t>;</w:t>
      </w:r>
      <w:r w:rsidRPr="00484E5E">
        <w:t xml:space="preserve"> e fazer o acompanhamento social ao adolescente de forma sistemática, com frequência mínima semanal que garanta o acompanhamento contínuo e possibilite o desenvolvimento do PIA.</w:t>
      </w:r>
    </w:p>
    <w:p w:rsidR="003F0264" w:rsidRPr="00484E5E" w:rsidRDefault="003F0264" w:rsidP="0078195B">
      <w:pPr>
        <w:pStyle w:val="CorpodeTexto"/>
      </w:pPr>
      <w:r w:rsidRPr="00484E5E">
        <w:t>Para o acompanhamento da medida de Prestação de Serviços à Comunidade</w:t>
      </w:r>
      <w:r w:rsidR="003513BA">
        <w:t>,</w:t>
      </w:r>
      <w:r w:rsidRPr="00484E5E">
        <w:t xml:space="preserve"> o serviço deverá identificar no município os locais para a prestação de serviços, ou seja, unidades escolares, unidades de saúde e demais equipamentos públicos </w:t>
      </w:r>
      <w:r w:rsidR="003513BA">
        <w:t xml:space="preserve">com </w:t>
      </w:r>
      <w:r w:rsidRPr="00484E5E">
        <w:t xml:space="preserve">que o município conta. </w:t>
      </w:r>
      <w:r w:rsidR="003513BA">
        <w:t>É i</w:t>
      </w:r>
      <w:r w:rsidRPr="00484E5E">
        <w:t>mportante nes</w:t>
      </w:r>
      <w:r w:rsidR="003513BA">
        <w:t>s</w:t>
      </w:r>
      <w:r w:rsidRPr="00484E5E">
        <w:t xml:space="preserve">e processo </w:t>
      </w:r>
      <w:r w:rsidRPr="00484E5E">
        <w:rPr>
          <w:b/>
        </w:rPr>
        <w:t>firmar Termo de Cooperação Técnica e</w:t>
      </w:r>
      <w:r w:rsidR="003513BA">
        <w:rPr>
          <w:b/>
        </w:rPr>
        <w:t>/</w:t>
      </w:r>
      <w:r w:rsidRPr="00484E5E">
        <w:rPr>
          <w:b/>
        </w:rPr>
        <w:t xml:space="preserve">ou Termo de Parceria </w:t>
      </w:r>
      <w:r w:rsidRPr="00484E5E">
        <w:t>com essas entidades, para formalizar o processo e o credenciamento des</w:t>
      </w:r>
      <w:r w:rsidR="003513BA">
        <w:t>s</w:t>
      </w:r>
      <w:r w:rsidRPr="00484E5E">
        <w:t>as unidades.</w:t>
      </w:r>
    </w:p>
    <w:p w:rsidR="003F0264" w:rsidRDefault="003F0264" w:rsidP="0078195B">
      <w:pPr>
        <w:pStyle w:val="CorpodeTexto"/>
      </w:pPr>
      <w:r w:rsidRPr="00484E5E">
        <w:t>A prestação dos serviços deve:</w:t>
      </w:r>
    </w:p>
    <w:p w:rsidR="0078195B" w:rsidRDefault="0078195B" w:rsidP="0078195B">
      <w:pPr>
        <w:pStyle w:val="CorpodeTexto"/>
      </w:pPr>
    </w:p>
    <w:p w:rsidR="000920F2" w:rsidRDefault="000920F2" w:rsidP="0078195B">
      <w:pPr>
        <w:pStyle w:val="CorpodeTexto"/>
      </w:pPr>
    </w:p>
    <w:p w:rsidR="000920F2" w:rsidRPr="00484E5E" w:rsidRDefault="000920F2" w:rsidP="0078195B">
      <w:pPr>
        <w:pStyle w:val="CorpodeTexto"/>
      </w:pPr>
    </w:p>
    <w:p w:rsidR="003F0264" w:rsidRPr="00484E5E" w:rsidRDefault="003F0264" w:rsidP="0078195B">
      <w:pPr>
        <w:pStyle w:val="CorpodeTexto"/>
        <w:numPr>
          <w:ilvl w:val="1"/>
          <w:numId w:val="25"/>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lastRenderedPageBreak/>
        <w:t>Configurar</w:t>
      </w:r>
      <w:r w:rsidR="003513BA">
        <w:rPr>
          <w:szCs w:val="24"/>
        </w:rPr>
        <w:t>-se</w:t>
      </w:r>
      <w:r w:rsidRPr="00484E5E">
        <w:rPr>
          <w:szCs w:val="24"/>
        </w:rPr>
        <w:t xml:space="preserve"> em tarefas gratuitas e de interesse geral</w:t>
      </w:r>
      <w:r w:rsidR="003513BA">
        <w:rPr>
          <w:szCs w:val="24"/>
        </w:rPr>
        <w:t>.</w:t>
      </w:r>
    </w:p>
    <w:p w:rsidR="003F0264" w:rsidRPr="00484E5E" w:rsidRDefault="003F0264" w:rsidP="0078195B">
      <w:pPr>
        <w:pStyle w:val="CorpodeTexto"/>
        <w:numPr>
          <w:ilvl w:val="1"/>
          <w:numId w:val="25"/>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t>Ter jornada máxima de oito horas semanais</w:t>
      </w:r>
      <w:r w:rsidR="003513BA">
        <w:rPr>
          <w:szCs w:val="24"/>
        </w:rPr>
        <w:t>.</w:t>
      </w:r>
    </w:p>
    <w:p w:rsidR="003F0264" w:rsidRPr="00484E5E" w:rsidRDefault="003F0264" w:rsidP="0078195B">
      <w:pPr>
        <w:pStyle w:val="CorpodeTexto"/>
        <w:numPr>
          <w:ilvl w:val="1"/>
          <w:numId w:val="25"/>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t>Não prejudicar a escola ou o trabalho, no caso de adolescentes</w:t>
      </w:r>
      <w:r w:rsidR="003513BA">
        <w:rPr>
          <w:szCs w:val="24"/>
        </w:rPr>
        <w:t xml:space="preserve"> –</w:t>
      </w:r>
      <w:r w:rsidRPr="00484E5E">
        <w:rPr>
          <w:szCs w:val="24"/>
        </w:rPr>
        <w:t xml:space="preserve"> maiores de 16 anos ou</w:t>
      </w:r>
      <w:r w:rsidR="003513BA">
        <w:rPr>
          <w:szCs w:val="24"/>
        </w:rPr>
        <w:t>,</w:t>
      </w:r>
      <w:r w:rsidRPr="00484E5E">
        <w:rPr>
          <w:szCs w:val="24"/>
        </w:rPr>
        <w:t xml:space="preserve"> na condição de aprendiz</w:t>
      </w:r>
      <w:r w:rsidR="003513BA">
        <w:rPr>
          <w:szCs w:val="24"/>
        </w:rPr>
        <w:t>es,</w:t>
      </w:r>
      <w:r w:rsidRPr="00484E5E">
        <w:rPr>
          <w:szCs w:val="24"/>
        </w:rPr>
        <w:t xml:space="preserve"> a partir dos 14 anos</w:t>
      </w:r>
      <w:r w:rsidR="003513BA">
        <w:rPr>
          <w:szCs w:val="24"/>
        </w:rPr>
        <w:t>.</w:t>
      </w:r>
    </w:p>
    <w:p w:rsidR="003F0264" w:rsidRPr="00484E5E" w:rsidRDefault="003F0264" w:rsidP="0078195B">
      <w:pPr>
        <w:pStyle w:val="CorpodeTexto"/>
        <w:numPr>
          <w:ilvl w:val="1"/>
          <w:numId w:val="25"/>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t>A inserção do adolescente deve ser compatível com suas aptidões e favorecedora do seu desenvolvimento pessoal e social.</w:t>
      </w:r>
    </w:p>
    <w:p w:rsidR="003F0264" w:rsidRPr="0078195B" w:rsidRDefault="003F0264" w:rsidP="0078195B">
      <w:pPr>
        <w:pStyle w:val="CorpodeTexto"/>
      </w:pPr>
    </w:p>
    <w:p w:rsidR="003F0264" w:rsidRPr="0078195B" w:rsidRDefault="003F0264" w:rsidP="0078195B">
      <w:pPr>
        <w:pStyle w:val="CorpodeTexto"/>
      </w:pPr>
      <w:r w:rsidRPr="0078195B">
        <w:t xml:space="preserve">Conforme a Tipificação Nacional dos Serviços </w:t>
      </w:r>
      <w:proofErr w:type="spellStart"/>
      <w:r w:rsidRPr="0078195B">
        <w:t>Socioassistenciais</w:t>
      </w:r>
      <w:proofErr w:type="spellEnd"/>
      <w:r w:rsidRPr="0078195B">
        <w:t xml:space="preserve"> (2009), </w:t>
      </w:r>
      <w:r w:rsidR="003513BA">
        <w:t xml:space="preserve">estes </w:t>
      </w:r>
      <w:r w:rsidRPr="0078195B">
        <w:t xml:space="preserve">são </w:t>
      </w:r>
      <w:r w:rsidR="003513BA">
        <w:t xml:space="preserve">os </w:t>
      </w:r>
      <w:r w:rsidRPr="0078195B">
        <w:t>objetivos des</w:t>
      </w:r>
      <w:r w:rsidR="003513BA">
        <w:t>s</w:t>
      </w:r>
      <w:r w:rsidRPr="0078195B">
        <w:t xml:space="preserve">e serviço: realizar acompanhamento social a adolescentes durante o cumprimento de medida socioeducativa de </w:t>
      </w:r>
      <w:r w:rsidR="003513BA" w:rsidRPr="0078195B">
        <w:t>liberdade assistida e de prestação de serviços à comunidade</w:t>
      </w:r>
      <w:r w:rsidRPr="0078195B">
        <w:t xml:space="preserve"> e sua inserção em outros serviços e programas </w:t>
      </w:r>
      <w:proofErr w:type="spellStart"/>
      <w:r w:rsidRPr="0078195B">
        <w:t>socioassistenciais</w:t>
      </w:r>
      <w:proofErr w:type="spellEnd"/>
      <w:r w:rsidRPr="0078195B">
        <w:t xml:space="preserve"> e de políticas públicas setoriais; criar condições para a construção/reconstrução de projetos de vida que visem à ruptura com a prática de ato infracional; estabelecer contratos com o adolescente a partir das possibilidades e limites do trabalho a ser desenvolvido e normas que regulem o período de cumprimento da medida socioeducativa; contribuir para o estabelecimento da autoconfiança e a capacidade de reflexão sobre as possibilidades de construção de autonomias; possibilitar acessos e oportunidades para a ampliação do universo informacional e cultural e o desenvolvimento de habilidades e competências; fortalecer a convivência familiar e comunitária.</w:t>
      </w:r>
    </w:p>
    <w:p w:rsidR="003F0264" w:rsidRPr="0078195B" w:rsidRDefault="003F0264" w:rsidP="0078195B">
      <w:pPr>
        <w:pStyle w:val="CorpodeTexto"/>
      </w:pPr>
      <w:r w:rsidRPr="0078195B">
        <w:t>Para a execução do serviço de atendimento socioeducativo</w:t>
      </w:r>
      <w:r w:rsidR="00A42FED">
        <w:t>,</w:t>
      </w:r>
      <w:r w:rsidRPr="0078195B">
        <w:t xml:space="preserve"> </w:t>
      </w:r>
      <w:r w:rsidR="00A42FED">
        <w:t>são</w:t>
      </w:r>
      <w:r w:rsidRPr="0078195B">
        <w:t xml:space="preserve"> necessário</w:t>
      </w:r>
      <w:r w:rsidR="00A42FED">
        <w:t>s</w:t>
      </w:r>
      <w:r w:rsidRPr="0078195B">
        <w:t>:</w:t>
      </w:r>
    </w:p>
    <w:p w:rsidR="003F0264" w:rsidRPr="0078195B" w:rsidRDefault="003F0264" w:rsidP="0078195B">
      <w:pPr>
        <w:pStyle w:val="CorpodeTexto"/>
      </w:pPr>
    </w:p>
    <w:p w:rsidR="003F0264" w:rsidRPr="00484E5E" w:rsidRDefault="003F0264" w:rsidP="0078195B">
      <w:pPr>
        <w:pStyle w:val="CorpodeTexto"/>
        <w:numPr>
          <w:ilvl w:val="1"/>
          <w:numId w:val="26"/>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t>Ambiente físico com espaços destinados à recepção, sala de atendimento individualizado com privacidade para o desenvolvimento de atividades coletivas e comunitárias, atividades de convivência e atividades administrativas, com acessibilidade em todos seus ambientes, de acordo com as normas da ABNT.</w:t>
      </w:r>
    </w:p>
    <w:p w:rsidR="003F0264" w:rsidRPr="00484E5E" w:rsidRDefault="003F0264" w:rsidP="0078195B">
      <w:pPr>
        <w:pStyle w:val="CorpodeTexto"/>
        <w:numPr>
          <w:ilvl w:val="1"/>
          <w:numId w:val="26"/>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t>Recursos materiais permanentes e de consumo, tais como mobiliário, computadores, linha telefônica, dentre outros.</w:t>
      </w:r>
    </w:p>
    <w:p w:rsidR="003F0264" w:rsidRPr="00484E5E" w:rsidRDefault="003F0264" w:rsidP="0078195B">
      <w:pPr>
        <w:pStyle w:val="CorpodeTexto"/>
        <w:numPr>
          <w:ilvl w:val="1"/>
          <w:numId w:val="26"/>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t xml:space="preserve">Materiais socioeducativos pedagógicos, culturais e esportivos; </w:t>
      </w:r>
      <w:r w:rsidR="00A42FED" w:rsidRPr="00484E5E">
        <w:rPr>
          <w:szCs w:val="24"/>
        </w:rPr>
        <w:t xml:space="preserve">banco de dados </w:t>
      </w:r>
      <w:r w:rsidRPr="00484E5E">
        <w:rPr>
          <w:szCs w:val="24"/>
        </w:rPr>
        <w:t xml:space="preserve">de usuários, de benefícios e serviços </w:t>
      </w:r>
      <w:proofErr w:type="spellStart"/>
      <w:r w:rsidRPr="00484E5E">
        <w:rPr>
          <w:szCs w:val="24"/>
        </w:rPr>
        <w:t>socioassistenciais</w:t>
      </w:r>
      <w:proofErr w:type="spellEnd"/>
      <w:r w:rsidRPr="00484E5E">
        <w:rPr>
          <w:szCs w:val="24"/>
        </w:rPr>
        <w:t xml:space="preserve">; </w:t>
      </w:r>
      <w:r w:rsidR="00A42FED" w:rsidRPr="00484E5E">
        <w:rPr>
          <w:szCs w:val="24"/>
        </w:rPr>
        <w:t xml:space="preserve">banco de dados </w:t>
      </w:r>
      <w:r w:rsidRPr="00484E5E">
        <w:rPr>
          <w:szCs w:val="24"/>
        </w:rPr>
        <w:t xml:space="preserve">dos serviços </w:t>
      </w:r>
      <w:proofErr w:type="spellStart"/>
      <w:r w:rsidRPr="00484E5E">
        <w:rPr>
          <w:szCs w:val="24"/>
        </w:rPr>
        <w:t>socioassistenciais</w:t>
      </w:r>
      <w:proofErr w:type="spellEnd"/>
      <w:r w:rsidRPr="00484E5E">
        <w:rPr>
          <w:szCs w:val="24"/>
        </w:rPr>
        <w:t xml:space="preserve">; </w:t>
      </w:r>
      <w:r w:rsidR="00927D6D" w:rsidRPr="00484E5E">
        <w:rPr>
          <w:szCs w:val="24"/>
        </w:rPr>
        <w:t xml:space="preserve">Cadastro Único </w:t>
      </w:r>
      <w:r w:rsidR="00927D6D">
        <w:rPr>
          <w:szCs w:val="24"/>
        </w:rPr>
        <w:t>para</w:t>
      </w:r>
      <w:r w:rsidR="00927D6D" w:rsidRPr="00484E5E">
        <w:rPr>
          <w:szCs w:val="24"/>
        </w:rPr>
        <w:t xml:space="preserve"> Programas Sociais</w:t>
      </w:r>
      <w:r w:rsidR="00A42FED" w:rsidRPr="00484E5E">
        <w:rPr>
          <w:szCs w:val="24"/>
        </w:rPr>
        <w:t xml:space="preserve">; cadastro de beneficiários </w:t>
      </w:r>
      <w:r w:rsidRPr="00484E5E">
        <w:rPr>
          <w:szCs w:val="24"/>
        </w:rPr>
        <w:t>do BPC.</w:t>
      </w:r>
    </w:p>
    <w:p w:rsidR="003F0264" w:rsidRPr="00484E5E" w:rsidRDefault="003F0264" w:rsidP="0078195B">
      <w:pPr>
        <w:pStyle w:val="CorpodeTexto"/>
        <w:numPr>
          <w:ilvl w:val="1"/>
          <w:numId w:val="26"/>
        </w:numPr>
        <w:pBdr>
          <w:top w:val="single" w:sz="8" w:space="1" w:color="2990CF"/>
          <w:left w:val="single" w:sz="8" w:space="4" w:color="2990CF"/>
          <w:bottom w:val="single" w:sz="8" w:space="1" w:color="2990CF"/>
          <w:right w:val="single" w:sz="8" w:space="4" w:color="2990CF"/>
        </w:pBdr>
        <w:shd w:val="clear" w:color="auto" w:fill="C4EEFF" w:themeFill="accent2" w:themeFillTint="33"/>
        <w:ind w:left="0" w:firstLine="1134"/>
        <w:rPr>
          <w:szCs w:val="24"/>
        </w:rPr>
      </w:pPr>
      <w:r w:rsidRPr="00484E5E">
        <w:rPr>
          <w:szCs w:val="24"/>
        </w:rPr>
        <w:t>Recursos humanos de acordo com a NOB-RH/SUAS.</w:t>
      </w:r>
    </w:p>
    <w:p w:rsidR="003F0264" w:rsidRPr="00484E5E" w:rsidRDefault="003F0264" w:rsidP="0078195B">
      <w:pPr>
        <w:pStyle w:val="CorpodeTexto"/>
      </w:pPr>
    </w:p>
    <w:p w:rsidR="003F0264" w:rsidRPr="00484E5E" w:rsidRDefault="003F0264" w:rsidP="0078195B">
      <w:pPr>
        <w:pStyle w:val="CorpodeTexto"/>
      </w:pPr>
      <w:r w:rsidRPr="00484E5E">
        <w:lastRenderedPageBreak/>
        <w:t xml:space="preserve">Ainda conforme a Tipificação Nacional dos Serviços </w:t>
      </w:r>
      <w:proofErr w:type="spellStart"/>
      <w:r w:rsidRPr="00484E5E">
        <w:t>Socioassistenciais</w:t>
      </w:r>
      <w:proofErr w:type="spellEnd"/>
      <w:r w:rsidRPr="00484E5E">
        <w:t xml:space="preserve"> (2009)</w:t>
      </w:r>
      <w:r w:rsidR="00A42FED">
        <w:t>,</w:t>
      </w:r>
      <w:r w:rsidRPr="00484E5E">
        <w:t xml:space="preserve"> o trabalho social essencial ao serviço envolve acolhida; escuta; estudo social; diagnóstico soci</w:t>
      </w:r>
      <w:r w:rsidR="00873C60">
        <w:t xml:space="preserve">oeconômico; referência e </w:t>
      </w:r>
      <w:proofErr w:type="spellStart"/>
      <w:r w:rsidR="00873C60">
        <w:t>contra</w:t>
      </w:r>
      <w:r w:rsidR="00A42FED">
        <w:t>r</w:t>
      </w:r>
      <w:r w:rsidRPr="00484E5E">
        <w:t>referência</w:t>
      </w:r>
      <w:proofErr w:type="spellEnd"/>
      <w:r w:rsidRPr="00484E5E">
        <w:t xml:space="preserve">; trabalho interdisciplinar; articulação interinstitucional com os demais órgãos do sistema de garantia de direitos; produção de orientações técnicas e materiais informativos; monitoramento e avaliação do serviço; proteção social proativa; orientação e encaminhamentos para a rede de serviços locais; construção de plano individual e familiar de atendimento, considerando as especificidades da adolescência; orientação </w:t>
      </w:r>
      <w:proofErr w:type="spellStart"/>
      <w:r w:rsidRPr="00484E5E">
        <w:t>sociofamiliar</w:t>
      </w:r>
      <w:proofErr w:type="spellEnd"/>
      <w:r w:rsidRPr="00484E5E">
        <w:t xml:space="preserve">; acesso a documentação pessoal; informação, comunicação e defesa de direitos; articulação da rede de serviços </w:t>
      </w:r>
      <w:proofErr w:type="spellStart"/>
      <w:r w:rsidRPr="00484E5E">
        <w:t>socioassistenciais</w:t>
      </w:r>
      <w:proofErr w:type="spellEnd"/>
      <w:r w:rsidRPr="00484E5E">
        <w:t>; articulação com os serviços de políticas públicas setoriais; estímulo ao convívio familiar, grupal e social; mobilização para o exercício da cidadania; desenvolvimento de programas e projetos sociais; elaboração de relatórios e/ou prontuários.</w:t>
      </w:r>
    </w:p>
    <w:p w:rsidR="003F0264" w:rsidRPr="00484E5E" w:rsidRDefault="003F0264" w:rsidP="0078195B">
      <w:pPr>
        <w:pStyle w:val="CorpodeTexto"/>
      </w:pPr>
      <w:r w:rsidRPr="00484E5E">
        <w:t xml:space="preserve">Conforme a Tipificação Nacional dos Serviços </w:t>
      </w:r>
      <w:proofErr w:type="spellStart"/>
      <w:r w:rsidRPr="00484E5E">
        <w:t>Socioassistenciais</w:t>
      </w:r>
      <w:proofErr w:type="spellEnd"/>
      <w:r w:rsidRPr="00484E5E">
        <w:t xml:space="preserve"> (2009), as aquisições dos usuários visam garantir o acolhimento em condições de dignidade em ambiente favorecedor da expressão e do diálogo; ser estimulado a expressar necessidades e interesses</w:t>
      </w:r>
      <w:r w:rsidR="00A42FED">
        <w:t>;</w:t>
      </w:r>
      <w:r w:rsidRPr="00484E5E">
        <w:t xml:space="preserve"> ter acesso a serviços </w:t>
      </w:r>
      <w:proofErr w:type="spellStart"/>
      <w:r w:rsidRPr="00484E5E">
        <w:t>socioassistenciais</w:t>
      </w:r>
      <w:proofErr w:type="spellEnd"/>
      <w:r w:rsidRPr="00484E5E">
        <w:t xml:space="preserve"> e das políticas públicas setoriais, conforme necessidades</w:t>
      </w:r>
      <w:r w:rsidR="00A42FED">
        <w:t>;</w:t>
      </w:r>
      <w:r w:rsidRPr="00484E5E">
        <w:t xml:space="preserve"> ter assegurado o convívio familiar, comunitário e social; ter assegurad</w:t>
      </w:r>
      <w:r w:rsidR="00A42FED">
        <w:t>as</w:t>
      </w:r>
      <w:r w:rsidRPr="00484E5E">
        <w:t xml:space="preserve"> vivências pautadas pelo respeito a si próprio e aos outros, fundamentadas em princípios éticos de justiça e cidadania.</w:t>
      </w:r>
    </w:p>
    <w:p w:rsidR="003F0264" w:rsidRPr="00484E5E" w:rsidRDefault="003F0264" w:rsidP="0078195B">
      <w:pPr>
        <w:pStyle w:val="CorpodeTexto"/>
      </w:pPr>
      <w:r w:rsidRPr="00484E5E">
        <w:t>Ainda, segundo a tipificação</w:t>
      </w:r>
      <w:r w:rsidR="00A42FED">
        <w:t>,</w:t>
      </w:r>
      <w:r w:rsidRPr="00484E5E">
        <w:t xml:space="preserve"> os adolescentes atendidos pelo serviço de medidas socioeducativas devem ter acesso a oportunidades que estimulem e</w:t>
      </w:r>
      <w:r w:rsidR="00A42FED">
        <w:t>/</w:t>
      </w:r>
      <w:r w:rsidRPr="00484E5E">
        <w:t>ou fortaleçam a construção/reconstrução de seus projetos de vida; oportunidades de convívio e de desenvolvimento de potencialidades; informações sobre direitos sociais, civis e políticos e condições sobre o seu usufruto; oportunidades de escolha e tomada de decisão; experiências para relacionar-se e conviver em grupo, administrar conflitos por meio do diálogo, compartilhando modos de pensar, agir e atuar coletivamente; experiências que possibilitem lidar de forma construtiva com potencialidades e limites; possibilidade de avaliar as atenções recebidas, expressar opiniões e participar na construção de regras e definição de responsabilidades.</w:t>
      </w:r>
    </w:p>
    <w:p w:rsidR="003F0264" w:rsidRPr="00484E5E" w:rsidRDefault="003F0264" w:rsidP="0078195B">
      <w:pPr>
        <w:pStyle w:val="CorpodeTexto"/>
      </w:pPr>
      <w:r w:rsidRPr="00484E5E">
        <w:t>O serviço é ofertado pelo Centro de Referência Especializado de Assistência Social (CREAS) em dias úteis, com possibilidade de operar em finais de semana, conforme demanda e identificação pela equipe de referência. Além da oferta do serviço no CREAS, é necessári</w:t>
      </w:r>
      <w:r w:rsidR="00A42FED">
        <w:t>a</w:t>
      </w:r>
      <w:r w:rsidRPr="00484E5E">
        <w:t xml:space="preserve"> a</w:t>
      </w:r>
      <w:r w:rsidR="00A42FED">
        <w:t xml:space="preserve"> </w:t>
      </w:r>
      <w:r w:rsidRPr="00484E5E">
        <w:t xml:space="preserve">articulação com a rede </w:t>
      </w:r>
      <w:proofErr w:type="spellStart"/>
      <w:r w:rsidRPr="00484E5E">
        <w:t>socioassistencial</w:t>
      </w:r>
      <w:proofErr w:type="spellEnd"/>
      <w:r w:rsidR="00A42FED">
        <w:t>;</w:t>
      </w:r>
      <w:r w:rsidRPr="00484E5E">
        <w:t xml:space="preserve"> deve</w:t>
      </w:r>
      <w:r w:rsidR="00A42FED">
        <w:t>m</w:t>
      </w:r>
      <w:r w:rsidRPr="00484E5E">
        <w:t xml:space="preserve"> integrar</w:t>
      </w:r>
      <w:r w:rsidR="00A42FED">
        <w:t>-se</w:t>
      </w:r>
      <w:r w:rsidRPr="00484E5E">
        <w:t xml:space="preserve"> os serviços de Proteção Social Básica e Proteção Social Especial</w:t>
      </w:r>
      <w:r w:rsidR="0015424F">
        <w:t>,</w:t>
      </w:r>
      <w:r w:rsidRPr="00484E5E">
        <w:t xml:space="preserve"> </w:t>
      </w:r>
      <w:r w:rsidR="0015424F" w:rsidRPr="00484E5E">
        <w:t xml:space="preserve">serviços </w:t>
      </w:r>
      <w:r w:rsidRPr="00484E5E">
        <w:t>das políticas públicas setoriais</w:t>
      </w:r>
      <w:r w:rsidR="0015424F">
        <w:t>,</w:t>
      </w:r>
      <w:r w:rsidRPr="00484E5E">
        <w:t xml:space="preserve"> </w:t>
      </w:r>
      <w:r w:rsidR="0015424F" w:rsidRPr="00484E5E">
        <w:lastRenderedPageBreak/>
        <w:t xml:space="preserve">sociedade </w:t>
      </w:r>
      <w:r w:rsidRPr="00484E5E">
        <w:t>civil organizada</w:t>
      </w:r>
      <w:r w:rsidR="0015424F">
        <w:t>,</w:t>
      </w:r>
      <w:r w:rsidRPr="00484E5E">
        <w:t xml:space="preserve"> </w:t>
      </w:r>
      <w:r w:rsidR="0015424F" w:rsidRPr="00484E5E">
        <w:t xml:space="preserve">programas </w:t>
      </w:r>
      <w:r w:rsidRPr="00484E5E">
        <w:t>e projetos de preparação para o trabalho e de inclusão produtiva</w:t>
      </w:r>
      <w:r w:rsidR="0015424F">
        <w:t>,</w:t>
      </w:r>
      <w:r w:rsidRPr="00484E5E">
        <w:t xml:space="preserve"> </w:t>
      </w:r>
      <w:r w:rsidR="0015424F">
        <w:t>d</w:t>
      </w:r>
      <w:r w:rsidRPr="00484E5E">
        <w:t>emais órgãos do Sistema de Garantia de Direitos</w:t>
      </w:r>
      <w:r w:rsidR="0015424F">
        <w:t>,</w:t>
      </w:r>
      <w:r w:rsidRPr="00484E5E">
        <w:t xml:space="preserve"> Serviços, programas e projetos de instituições não governamentais e comunitárias.</w:t>
      </w:r>
    </w:p>
    <w:p w:rsidR="003F0264" w:rsidRPr="00484E5E" w:rsidRDefault="0015424F" w:rsidP="0078195B">
      <w:pPr>
        <w:pStyle w:val="CorpodeTexto"/>
      </w:pPr>
      <w:r>
        <w:t>Faz-se i</w:t>
      </w:r>
      <w:r w:rsidR="003F0264" w:rsidRPr="00484E5E">
        <w:t>mportante destacar</w:t>
      </w:r>
      <w:r>
        <w:t xml:space="preserve"> que</w:t>
      </w:r>
      <w:r w:rsidR="003F0264" w:rsidRPr="00484E5E">
        <w:t xml:space="preserve">, quando o município não conta com espaço físico CREAS, deverá alocar a equipe que atende o Serviço de Medida Socioeducativa no órgão gestor municipal, ou seja, </w:t>
      </w:r>
      <w:r>
        <w:t xml:space="preserve">a </w:t>
      </w:r>
      <w:r w:rsidR="003F0264" w:rsidRPr="00484E5E">
        <w:t xml:space="preserve">Secretaria Municipal de Assistência Social, não sendo indicado o atendimento de violação de direitos pela proteção social básica, </w:t>
      </w:r>
      <w:r>
        <w:t>isto é</w:t>
      </w:r>
      <w:r w:rsidR="003F0264" w:rsidRPr="00484E5E">
        <w:t xml:space="preserve">, pelas equipes que atuam no CRAS. </w:t>
      </w:r>
    </w:p>
    <w:p w:rsidR="003F0264" w:rsidRPr="00484E5E" w:rsidRDefault="003F0264" w:rsidP="0078195B">
      <w:pPr>
        <w:pStyle w:val="CorpodeTexto"/>
      </w:pPr>
      <w:r w:rsidRPr="00484E5E">
        <w:t>Para a efetiva garantia de qualidade e eficiência dos serviços prestados</w:t>
      </w:r>
      <w:r w:rsidR="0015424F">
        <w:t>,</w:t>
      </w:r>
      <w:r w:rsidRPr="00484E5E">
        <w:t xml:space="preserve"> o planejamento de ações integradas entre rede de atendimento e sistema de garantias de direitos é fundamental, considerando a indispensável participação do adolescente e de sua família em todas as etapas do processo.</w:t>
      </w:r>
    </w:p>
    <w:p w:rsidR="003F0264" w:rsidRPr="00484E5E" w:rsidRDefault="003F0264" w:rsidP="0078195B">
      <w:pPr>
        <w:pStyle w:val="CorpodeTexto"/>
      </w:pPr>
      <w:r w:rsidRPr="00484E5E">
        <w:t xml:space="preserve">Quando uma criança ou adolescente se encontra </w:t>
      </w:r>
      <w:r w:rsidRPr="00484E5E">
        <w:rPr>
          <w:b/>
        </w:rPr>
        <w:t>envolvido num conflito de natureza jurídica</w:t>
      </w:r>
      <w:r w:rsidRPr="00484E5E">
        <w:t xml:space="preserve">, sua proteção integral requer o acionamento das </w:t>
      </w:r>
      <w:r w:rsidRPr="00484E5E">
        <w:rPr>
          <w:b/>
        </w:rPr>
        <w:t>políticas de garantia de direitos</w:t>
      </w:r>
      <w:r w:rsidRPr="00484E5E">
        <w:t>.</w:t>
      </w:r>
      <w:r w:rsidR="0015424F">
        <w:t xml:space="preserve"> </w:t>
      </w:r>
      <w:r w:rsidRPr="00484E5E">
        <w:t xml:space="preserve">O artigo 86do ECA assim define a política de atendimento: “A política de atendimento dos direitos da criança e do adolescente far-se-á através de um conjunto articulado de ações governamentais e </w:t>
      </w:r>
      <w:proofErr w:type="gramStart"/>
      <w:r w:rsidRPr="00484E5E">
        <w:t>não-governamentais</w:t>
      </w:r>
      <w:proofErr w:type="gramEnd"/>
      <w:r w:rsidRPr="00484E5E">
        <w:t>, da União, dos Estados, do Distrito Federal e dos Municípios</w:t>
      </w:r>
      <w:r w:rsidR="0015424F">
        <w:t>.</w:t>
      </w:r>
      <w:r w:rsidRPr="00484E5E">
        <w:t>” (BRASIL, 1990).</w:t>
      </w:r>
    </w:p>
    <w:p w:rsidR="003F0264" w:rsidRPr="00484E5E" w:rsidRDefault="003F0264" w:rsidP="0078195B">
      <w:pPr>
        <w:pStyle w:val="CorpodeTexto"/>
      </w:pPr>
      <w:r w:rsidRPr="00484E5E">
        <w:t>Es</w:t>
      </w:r>
      <w:r w:rsidR="0015424F">
        <w:t>s</w:t>
      </w:r>
      <w:r w:rsidRPr="00484E5E">
        <w:t xml:space="preserve">a política se desdobra em quatro grandes </w:t>
      </w:r>
      <w:r w:rsidRPr="00484E5E">
        <w:rPr>
          <w:b/>
        </w:rPr>
        <w:t>linhas de ação</w:t>
      </w:r>
      <w:r w:rsidRPr="00484E5E">
        <w:t xml:space="preserve">, conforme o Art. 87. </w:t>
      </w:r>
      <w:r w:rsidR="0015424F">
        <w:t>E</w:t>
      </w:r>
      <w:r w:rsidRPr="00484E5E">
        <w:t>s</w:t>
      </w:r>
      <w:r w:rsidR="0015424F">
        <w:t>s</w:t>
      </w:r>
      <w:r w:rsidRPr="00484E5E">
        <w:t xml:space="preserve">as </w:t>
      </w:r>
      <w:r w:rsidR="0015424F">
        <w:t>linhas,</w:t>
      </w:r>
      <w:r w:rsidRPr="00484E5E">
        <w:t xml:space="preserve"> segundo nosso entendimento</w:t>
      </w:r>
      <w:r w:rsidR="0015424F">
        <w:t>,</w:t>
      </w:r>
      <w:r w:rsidRPr="00484E5E">
        <w:t xml:space="preserve"> podem ser assim representadas:</w:t>
      </w:r>
    </w:p>
    <w:p w:rsidR="003F0264" w:rsidRPr="00484E5E" w:rsidRDefault="003F0264" w:rsidP="0078195B">
      <w:pPr>
        <w:pStyle w:val="CorpodeTexto"/>
      </w:pPr>
    </w:p>
    <w:p w:rsidR="003F0264" w:rsidRPr="00484E5E" w:rsidRDefault="0078195B" w:rsidP="0078195B">
      <w:pPr>
        <w:pStyle w:val="Legenda"/>
        <w:rPr>
          <w:szCs w:val="24"/>
        </w:rPr>
      </w:pPr>
      <w:bookmarkStart w:id="69" w:name="_Toc416502329"/>
      <w:r>
        <w:t xml:space="preserve">Figura </w:t>
      </w:r>
      <w:fldSimple w:instr=" SEQ Figura \* ARABIC ">
        <w:r w:rsidR="00775460">
          <w:rPr>
            <w:noProof/>
          </w:rPr>
          <w:t>11</w:t>
        </w:r>
      </w:fldSimple>
      <w:r>
        <w:t xml:space="preserve"> </w:t>
      </w:r>
      <w:r w:rsidR="0015424F">
        <w:t>–</w:t>
      </w:r>
      <w:r>
        <w:t xml:space="preserve"> </w:t>
      </w:r>
      <w:r w:rsidRPr="006875F9">
        <w:t>Linhas de ação</w:t>
      </w:r>
      <w:bookmarkEnd w:id="69"/>
    </w:p>
    <w:p w:rsidR="003F0264" w:rsidRPr="00484E5E" w:rsidRDefault="003F0264" w:rsidP="003F0264">
      <w:pPr>
        <w:pStyle w:val="CorpodeTexto"/>
        <w:ind w:firstLine="0"/>
        <w:rPr>
          <w:szCs w:val="24"/>
        </w:rPr>
      </w:pPr>
      <w:r w:rsidRPr="00484E5E">
        <w:rPr>
          <w:noProof/>
          <w:szCs w:val="24"/>
        </w:rPr>
        <w:drawing>
          <wp:inline distT="0" distB="0" distL="0" distR="0" wp14:anchorId="18DA9F04" wp14:editId="16131939">
            <wp:extent cx="5753100" cy="2438400"/>
            <wp:effectExtent l="0" t="0" r="0"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F0264" w:rsidRPr="0078195B" w:rsidRDefault="003F0264" w:rsidP="003F0264">
      <w:pPr>
        <w:pStyle w:val="CorpodeTexto"/>
        <w:ind w:firstLine="0"/>
        <w:rPr>
          <w:sz w:val="20"/>
          <w:szCs w:val="20"/>
        </w:rPr>
      </w:pPr>
      <w:r w:rsidRPr="0078195B">
        <w:rPr>
          <w:sz w:val="20"/>
          <w:szCs w:val="20"/>
        </w:rPr>
        <w:t xml:space="preserve">Fonte: </w:t>
      </w:r>
      <w:r w:rsidR="008E69B3">
        <w:rPr>
          <w:sz w:val="20"/>
          <w:szCs w:val="20"/>
        </w:rPr>
        <w:t>e</w:t>
      </w:r>
      <w:r w:rsidRPr="0078195B">
        <w:rPr>
          <w:sz w:val="20"/>
          <w:szCs w:val="20"/>
        </w:rPr>
        <w:t>laborad</w:t>
      </w:r>
      <w:r w:rsidR="008E69B3">
        <w:rPr>
          <w:sz w:val="20"/>
          <w:szCs w:val="20"/>
        </w:rPr>
        <w:t>a</w:t>
      </w:r>
      <w:r w:rsidRPr="0078195B">
        <w:rPr>
          <w:sz w:val="20"/>
          <w:szCs w:val="20"/>
        </w:rPr>
        <w:t xml:space="preserve"> pela EGEM a partir de Brasil (1990).</w:t>
      </w:r>
    </w:p>
    <w:p w:rsidR="003F0264" w:rsidRPr="00484E5E" w:rsidRDefault="003F0264" w:rsidP="0078195B">
      <w:pPr>
        <w:pStyle w:val="CorpodeTexto"/>
      </w:pPr>
    </w:p>
    <w:p w:rsidR="003F0264" w:rsidRPr="00484E5E" w:rsidRDefault="003F0264" w:rsidP="0078195B">
      <w:pPr>
        <w:pStyle w:val="CorpodeTexto"/>
      </w:pPr>
      <w:r w:rsidRPr="00484E5E">
        <w:lastRenderedPageBreak/>
        <w:t xml:space="preserve">A implementação dos programas e ações em cada uma dessas quatro linhas de ação da política de atendimento é regida por um conjunto de seis diretrizes básicas, contidas no Art. 88 </w:t>
      </w:r>
      <w:proofErr w:type="gramStart"/>
      <w:r w:rsidRPr="00484E5E">
        <w:t>do ECA</w:t>
      </w:r>
      <w:proofErr w:type="gramEnd"/>
      <w:r w:rsidRPr="00484E5E">
        <w:t xml:space="preserve">, </w:t>
      </w:r>
      <w:r w:rsidR="0078494D">
        <w:t>nas quais</w:t>
      </w:r>
      <w:r w:rsidR="0078494D" w:rsidRPr="00484E5E">
        <w:t xml:space="preserve"> </w:t>
      </w:r>
      <w:r w:rsidR="0078494D">
        <w:t>é</w:t>
      </w:r>
      <w:r w:rsidR="0078494D" w:rsidRPr="00484E5E">
        <w:t xml:space="preserve"> </w:t>
      </w:r>
      <w:r w:rsidRPr="00484E5E">
        <w:t>possíve</w:t>
      </w:r>
      <w:r w:rsidR="0078494D">
        <w:t>l</w:t>
      </w:r>
      <w:r w:rsidRPr="00484E5E">
        <w:t xml:space="preserve"> visualizar princípios estruturadores do sistema de proteção integral dos direitos da criança e do adolescente:</w:t>
      </w:r>
    </w:p>
    <w:p w:rsidR="003F0264" w:rsidRPr="00484E5E" w:rsidRDefault="003F0264" w:rsidP="0078195B">
      <w:pPr>
        <w:pStyle w:val="CorpodeTexto"/>
        <w:numPr>
          <w:ilvl w:val="0"/>
          <w:numId w:val="40"/>
        </w:numPr>
      </w:pPr>
      <w:r w:rsidRPr="00484E5E">
        <w:rPr>
          <w:b/>
        </w:rPr>
        <w:t xml:space="preserve">Princípio da </w:t>
      </w:r>
      <w:r w:rsidR="0078494D" w:rsidRPr="00484E5E">
        <w:rPr>
          <w:b/>
        </w:rPr>
        <w:t>descentralização</w:t>
      </w:r>
      <w:r w:rsidRPr="00484E5E">
        <w:rPr>
          <w:b/>
        </w:rPr>
        <w:t xml:space="preserve">: </w:t>
      </w:r>
      <w:r w:rsidRPr="00484E5E">
        <w:t>municipalização do atendimento;</w:t>
      </w:r>
    </w:p>
    <w:p w:rsidR="003F0264" w:rsidRPr="00484E5E" w:rsidRDefault="003F0264" w:rsidP="0078195B">
      <w:pPr>
        <w:pStyle w:val="CorpodeTexto"/>
        <w:numPr>
          <w:ilvl w:val="0"/>
          <w:numId w:val="40"/>
        </w:numPr>
      </w:pPr>
      <w:r w:rsidRPr="00484E5E">
        <w:rPr>
          <w:b/>
        </w:rPr>
        <w:t xml:space="preserve">Princípio da </w:t>
      </w:r>
      <w:r w:rsidR="0078494D" w:rsidRPr="00484E5E">
        <w:rPr>
          <w:b/>
        </w:rPr>
        <w:t>participação</w:t>
      </w:r>
      <w:r w:rsidRPr="00484E5E">
        <w:rPr>
          <w:b/>
        </w:rPr>
        <w:t>:</w:t>
      </w:r>
      <w:r w:rsidRPr="00484E5E">
        <w:t xml:space="preserve"> criação de Conselhos;</w:t>
      </w:r>
    </w:p>
    <w:p w:rsidR="003F0264" w:rsidRPr="00484E5E" w:rsidRDefault="003F0264" w:rsidP="0078195B">
      <w:pPr>
        <w:pStyle w:val="CorpodeTexto"/>
        <w:numPr>
          <w:ilvl w:val="0"/>
          <w:numId w:val="40"/>
        </w:numPr>
      </w:pPr>
      <w:r w:rsidRPr="00484E5E">
        <w:rPr>
          <w:b/>
        </w:rPr>
        <w:t xml:space="preserve">Princípio da </w:t>
      </w:r>
      <w:r w:rsidR="0078494D" w:rsidRPr="00484E5E">
        <w:rPr>
          <w:b/>
        </w:rPr>
        <w:t>focalização</w:t>
      </w:r>
      <w:r w:rsidRPr="00484E5E">
        <w:rPr>
          <w:b/>
        </w:rPr>
        <w:t>:</w:t>
      </w:r>
      <w:r w:rsidRPr="00484E5E">
        <w:t xml:space="preserve"> criação e manutenção de programas específicos;</w:t>
      </w:r>
    </w:p>
    <w:p w:rsidR="003F0264" w:rsidRPr="00484E5E" w:rsidRDefault="003F0264" w:rsidP="0078195B">
      <w:pPr>
        <w:pStyle w:val="CorpodeTexto"/>
        <w:numPr>
          <w:ilvl w:val="0"/>
          <w:numId w:val="40"/>
        </w:numPr>
      </w:pPr>
      <w:r w:rsidRPr="00484E5E">
        <w:rPr>
          <w:b/>
        </w:rPr>
        <w:t xml:space="preserve">Princípio da </w:t>
      </w:r>
      <w:r w:rsidR="0078494D" w:rsidRPr="00484E5E">
        <w:rPr>
          <w:b/>
        </w:rPr>
        <w:t>sustentação</w:t>
      </w:r>
      <w:r w:rsidRPr="00484E5E">
        <w:rPr>
          <w:b/>
        </w:rPr>
        <w:t>:</w:t>
      </w:r>
      <w:r w:rsidRPr="00484E5E">
        <w:t xml:space="preserve"> manutenção de fundos nacional, estaduais e municipais;</w:t>
      </w:r>
    </w:p>
    <w:p w:rsidR="003F0264" w:rsidRPr="00484E5E" w:rsidRDefault="003F0264" w:rsidP="0078195B">
      <w:pPr>
        <w:pStyle w:val="CorpodeTexto"/>
        <w:numPr>
          <w:ilvl w:val="0"/>
          <w:numId w:val="40"/>
        </w:numPr>
      </w:pPr>
      <w:r w:rsidRPr="00484E5E">
        <w:rPr>
          <w:b/>
        </w:rPr>
        <w:t xml:space="preserve">Princípio da </w:t>
      </w:r>
      <w:r w:rsidR="0078494D" w:rsidRPr="00484E5E">
        <w:rPr>
          <w:b/>
        </w:rPr>
        <w:t>integração operacional</w:t>
      </w:r>
      <w:r w:rsidRPr="00484E5E">
        <w:rPr>
          <w:b/>
        </w:rPr>
        <w:t>:</w:t>
      </w:r>
      <w:r w:rsidRPr="00484E5E">
        <w:t xml:space="preserve"> atuação convergente e </w:t>
      </w:r>
      <w:proofErr w:type="spellStart"/>
      <w:r w:rsidRPr="00484E5E">
        <w:t>intercomplementar</w:t>
      </w:r>
      <w:proofErr w:type="spellEnd"/>
      <w:r w:rsidRPr="00484E5E">
        <w:t xml:space="preserve"> dos órgãos do Judiciário, Ministério Público, Segurança Pública e Assistência Social no atendimento ao adolescente a quem se atribua autoria de ato infracional;</w:t>
      </w:r>
    </w:p>
    <w:p w:rsidR="003F0264" w:rsidRPr="00484E5E" w:rsidRDefault="003F0264" w:rsidP="0078195B">
      <w:pPr>
        <w:pStyle w:val="CorpodeTexto"/>
        <w:numPr>
          <w:ilvl w:val="0"/>
          <w:numId w:val="40"/>
        </w:numPr>
      </w:pPr>
      <w:r w:rsidRPr="00484E5E">
        <w:rPr>
          <w:b/>
        </w:rPr>
        <w:t xml:space="preserve">Princípio da </w:t>
      </w:r>
      <w:r w:rsidR="0078494D" w:rsidRPr="00484E5E">
        <w:rPr>
          <w:b/>
        </w:rPr>
        <w:t>mobilização</w:t>
      </w:r>
      <w:r w:rsidRPr="00484E5E">
        <w:rPr>
          <w:b/>
        </w:rPr>
        <w:t>:</w:t>
      </w:r>
      <w:r w:rsidRPr="00484E5E">
        <w:t xml:space="preserve"> desenvolvimento de estratégias de comunicação, visando </w:t>
      </w:r>
      <w:r w:rsidR="00D462DC">
        <w:t>à</w:t>
      </w:r>
      <w:r w:rsidRPr="00484E5E">
        <w:t xml:space="preserve"> participação dos diversos segmentos da sociedade na promoção e defesa dos direitos da população </w:t>
      </w:r>
      <w:proofErr w:type="spellStart"/>
      <w:r w:rsidRPr="00484E5E">
        <w:t>infantojuvenil</w:t>
      </w:r>
      <w:proofErr w:type="spellEnd"/>
      <w:r w:rsidRPr="00484E5E">
        <w:t>. </w:t>
      </w:r>
    </w:p>
    <w:p w:rsidR="003F0264" w:rsidRPr="00484E5E" w:rsidRDefault="003F0264" w:rsidP="0078195B">
      <w:pPr>
        <w:pStyle w:val="CorpodeTexto"/>
      </w:pPr>
      <w:r w:rsidRPr="00484E5E">
        <w:t xml:space="preserve">Lima (2001) analisou o conjunto de princípios do Direito da Criança e do Adolescente, merecendo destaque o estudo sobre os princípios estruturantes. O autor inclui entre os princípios estruturantes a vinculação à teoria da proteção integral, a universalização, o caráter jurídico </w:t>
      </w:r>
      <w:proofErr w:type="spellStart"/>
      <w:r w:rsidRPr="00484E5E">
        <w:t>garantista</w:t>
      </w:r>
      <w:proofErr w:type="spellEnd"/>
      <w:r w:rsidRPr="00484E5E">
        <w:t xml:space="preserve"> e o interesse superior da criança. Como princípios </w:t>
      </w:r>
      <w:proofErr w:type="spellStart"/>
      <w:r w:rsidRPr="00484E5E">
        <w:t>concretizantes</w:t>
      </w:r>
      <w:proofErr w:type="spellEnd"/>
      <w:r w:rsidRPr="00484E5E">
        <w:t>, Lima (2001) estabelece a prioridade absoluta, a humanização no atendimento, a</w:t>
      </w:r>
      <w:r w:rsidRPr="00484E5E">
        <w:rPr>
          <w:b/>
        </w:rPr>
        <w:t xml:space="preserve"> ênfase nas políticas sociais públicas </w:t>
      </w:r>
      <w:r w:rsidRPr="00484E5E">
        <w:t xml:space="preserve">(grifo nosso), a descentralização político-administrativa, a </w:t>
      </w:r>
      <w:proofErr w:type="spellStart"/>
      <w:r w:rsidRPr="00484E5E">
        <w:t>desjurisdicionalização</w:t>
      </w:r>
      <w:proofErr w:type="spellEnd"/>
      <w:r w:rsidRPr="00484E5E">
        <w:t xml:space="preserve">, a participação popular, a </w:t>
      </w:r>
      <w:proofErr w:type="spellStart"/>
      <w:r w:rsidRPr="00484E5E">
        <w:t>despoliciação</w:t>
      </w:r>
      <w:proofErr w:type="spellEnd"/>
      <w:r w:rsidRPr="00484E5E">
        <w:t xml:space="preserve">, a proporcionalidade, a autonomia financeira e a integração operacional dos órgãos do poder </w:t>
      </w:r>
      <w:proofErr w:type="gramStart"/>
      <w:r w:rsidRPr="00484E5E">
        <w:t>público responsáveis pela aplicação do Direito da Criança e do Adolescente</w:t>
      </w:r>
      <w:proofErr w:type="gramEnd"/>
      <w:r w:rsidRPr="00484E5E">
        <w:t>.</w:t>
      </w:r>
    </w:p>
    <w:p w:rsidR="003F0264" w:rsidRPr="00484E5E" w:rsidRDefault="003F0264" w:rsidP="0078195B">
      <w:pPr>
        <w:pStyle w:val="CorpodeTexto"/>
      </w:pPr>
      <w:r w:rsidRPr="00484E5E">
        <w:t>De acordo com a Lei n</w:t>
      </w:r>
      <w:r w:rsidR="00D462DC">
        <w:t>.</w:t>
      </w:r>
      <w:r w:rsidRPr="00484E5E">
        <w:t xml:space="preserve"> 12.594/2012</w:t>
      </w:r>
      <w:r w:rsidR="00D462DC">
        <w:t>,</w:t>
      </w:r>
      <w:r w:rsidRPr="00484E5E">
        <w:t xml:space="preserve"> Art. 5º, § 2</w:t>
      </w:r>
      <w:r w:rsidRPr="00484E5E">
        <w:rPr>
          <w:u w:val="single"/>
          <w:vertAlign w:val="superscript"/>
        </w:rPr>
        <w:t>o</w:t>
      </w:r>
      <w:r w:rsidR="00D462DC" w:rsidRPr="00484E5E">
        <w:t>,</w:t>
      </w:r>
      <w:r w:rsidRPr="00484E5E">
        <w:t xml:space="preserve"> </w:t>
      </w:r>
      <w:r w:rsidR="00D462DC">
        <w:t>“</w:t>
      </w:r>
      <w:r w:rsidRPr="00484E5E">
        <w:t xml:space="preserve">Ao Conselho Municipal dos Direitos da Criança e do Adolescente competem </w:t>
      </w:r>
      <w:r w:rsidR="00855480" w:rsidRPr="00484E5E">
        <w:t>às</w:t>
      </w:r>
      <w:r w:rsidRPr="00484E5E">
        <w:t xml:space="preserve"> funções deliberativas e de controle do Sistema Municipal de Atendimento Socioeducativo [...]” (BRASIL, 2012). </w:t>
      </w:r>
    </w:p>
    <w:p w:rsidR="003F0264" w:rsidRPr="00484E5E" w:rsidRDefault="003F0264" w:rsidP="0078195B">
      <w:pPr>
        <w:pStyle w:val="CorpodeTexto"/>
      </w:pPr>
      <w:r w:rsidRPr="00484E5E">
        <w:t>Além disso, está previsto no Art. 10 que “</w:t>
      </w:r>
      <w:r w:rsidRPr="00484E5E">
        <w:rPr>
          <w:bCs/>
        </w:rPr>
        <w:t>Os Municípios inscreverão seus programas e alterações, bem como as entidades de atendimento executoras, no Conselho Municipal dos Direitos da Criança e do Adolescente” (BRASIL, 2012).</w:t>
      </w:r>
      <w:r w:rsidR="00D462DC">
        <w:rPr>
          <w:bCs/>
        </w:rPr>
        <w:t xml:space="preserve"> </w:t>
      </w:r>
      <w:r w:rsidRPr="00484E5E">
        <w:t>Conforme Art. 11 des</w:t>
      </w:r>
      <w:r w:rsidR="00D462DC">
        <w:t>s</w:t>
      </w:r>
      <w:r w:rsidRPr="00484E5E">
        <w:t xml:space="preserve">a mesma </w:t>
      </w:r>
      <w:r w:rsidR="00D462DC" w:rsidRPr="00484E5E">
        <w:t>lei</w:t>
      </w:r>
      <w:r w:rsidRPr="00484E5E">
        <w:t xml:space="preserve">, </w:t>
      </w:r>
    </w:p>
    <w:p w:rsidR="003F0264" w:rsidRPr="0078195B" w:rsidRDefault="003F0264" w:rsidP="0078195B">
      <w:pPr>
        <w:pStyle w:val="Citao3"/>
      </w:pPr>
      <w:r w:rsidRPr="0078195B">
        <w:lastRenderedPageBreak/>
        <w:t>Além da especificação do regime, são requisitos obrigatórios para a inscrição de programa de atendimento: </w:t>
      </w:r>
    </w:p>
    <w:p w:rsidR="003F0264" w:rsidRPr="0078195B" w:rsidRDefault="003F0264" w:rsidP="0078195B">
      <w:pPr>
        <w:pStyle w:val="Citao3"/>
      </w:pPr>
      <w:r w:rsidRPr="0078195B">
        <w:t>I - a exposição das linhas gerais dos métodos e técnicas pedagógicas, com a especificação das atividades de natureza coletiva; </w:t>
      </w:r>
    </w:p>
    <w:p w:rsidR="003F0264" w:rsidRPr="0078195B" w:rsidRDefault="003F0264" w:rsidP="0078195B">
      <w:pPr>
        <w:pStyle w:val="Citao3"/>
      </w:pPr>
      <w:r w:rsidRPr="0078195B">
        <w:t>II - a indicação da estrutura material, dos recursos humanos e das estratégias de segurança compatíveis com as necessidades da respectiva unidade; </w:t>
      </w:r>
    </w:p>
    <w:p w:rsidR="003F0264" w:rsidRPr="0078195B" w:rsidRDefault="003F0264" w:rsidP="0078195B">
      <w:pPr>
        <w:pStyle w:val="Citao3"/>
      </w:pPr>
      <w:r w:rsidRPr="0078195B">
        <w:t>III - regimento interno que regule o funcionamento da entidade, no qual deverá constar, no mínimo: </w:t>
      </w:r>
    </w:p>
    <w:p w:rsidR="003F0264" w:rsidRPr="0078195B" w:rsidRDefault="003F0264" w:rsidP="0078195B">
      <w:pPr>
        <w:pStyle w:val="Citao3"/>
      </w:pPr>
      <w:r w:rsidRPr="0078195B">
        <w:t>IV - a política de formação dos recursos humanos; </w:t>
      </w:r>
    </w:p>
    <w:p w:rsidR="003F0264" w:rsidRPr="0078195B" w:rsidRDefault="003F0264" w:rsidP="0078195B">
      <w:pPr>
        <w:pStyle w:val="Citao3"/>
      </w:pPr>
      <w:r w:rsidRPr="0078195B">
        <w:t>V - a previsão das ações de acompanhamento do adolescente após o cumprimento de medida socioeducativa; </w:t>
      </w:r>
    </w:p>
    <w:p w:rsidR="003F0264" w:rsidRPr="0078195B" w:rsidRDefault="003F0264" w:rsidP="0078195B">
      <w:pPr>
        <w:pStyle w:val="Citao3"/>
      </w:pPr>
      <w:r w:rsidRPr="0078195B">
        <w:t xml:space="preserve">VI - a indicação da equipe técnica, cuja quantidade e formação devem estar em conformidade com as normas de referência do sistema e dos conselhos profissionais e com o atendimento socioeducativo a ser realizado; </w:t>
      </w:r>
      <w:proofErr w:type="gramStart"/>
      <w:r w:rsidRPr="0078195B">
        <w:t>e</w:t>
      </w:r>
      <w:proofErr w:type="gramEnd"/>
      <w:r w:rsidRPr="0078195B">
        <w:t> </w:t>
      </w:r>
    </w:p>
    <w:p w:rsidR="003F0264" w:rsidRPr="0078195B" w:rsidRDefault="003F0264" w:rsidP="0078195B">
      <w:pPr>
        <w:pStyle w:val="Citao3"/>
      </w:pPr>
      <w:r w:rsidRPr="0078195B">
        <w:t>VII - a adesão ao Sistema de Informações sobre o Atendimento Socioeducativo,</w:t>
      </w:r>
      <w:r w:rsidR="0078195B" w:rsidRPr="0078195B">
        <w:t xml:space="preserve"> bem como sua operação efetiva</w:t>
      </w:r>
      <w:r w:rsidR="00D462DC">
        <w:t>.</w:t>
      </w:r>
      <w:r w:rsidR="0078195B" w:rsidRPr="0078195B">
        <w:t xml:space="preserve"> </w:t>
      </w:r>
      <w:r w:rsidRPr="0078195B">
        <w:t>(BRASIL, 2012)</w:t>
      </w:r>
      <w:r w:rsidR="0078195B" w:rsidRPr="0078195B">
        <w:t>.</w:t>
      </w:r>
    </w:p>
    <w:p w:rsidR="003F0264" w:rsidRPr="0078195B" w:rsidRDefault="003F0264" w:rsidP="0078195B">
      <w:pPr>
        <w:pStyle w:val="CorpodeTexto"/>
      </w:pPr>
      <w:r w:rsidRPr="0078195B">
        <w:t>Com o advento do SINASE, o adolescente passa a ser atendido pelas políticas dos municípios, não mais somente pela Política de Assistência Social. A Assistência Social era uma das políticas públicas que já atendia</w:t>
      </w:r>
      <w:r w:rsidR="007B61B1">
        <w:t>,</w:t>
      </w:r>
      <w:r w:rsidRPr="0078195B">
        <w:t xml:space="preserve"> por meio do CREAS</w:t>
      </w:r>
      <w:r w:rsidR="007B61B1">
        <w:t>,</w:t>
      </w:r>
      <w:r w:rsidRPr="0078195B">
        <w:t xml:space="preserve"> os adolescentes em cumprimento de medidas</w:t>
      </w:r>
      <w:r w:rsidR="007B61B1">
        <w:t xml:space="preserve"> socioeducativas</w:t>
      </w:r>
      <w:r w:rsidR="00BF1837">
        <w:t>;</w:t>
      </w:r>
      <w:r w:rsidRPr="0078195B">
        <w:t xml:space="preserve"> </w:t>
      </w:r>
      <w:r w:rsidR="00BF1837">
        <w:t>n</w:t>
      </w:r>
      <w:r w:rsidRPr="0078195B">
        <w:t>o entanto</w:t>
      </w:r>
      <w:r w:rsidR="007B61B1">
        <w:t>,</w:t>
      </w:r>
      <w:r w:rsidRPr="0078195B">
        <w:t xml:space="preserve"> sabe-se que os adolescentes envolvidos com ato infracional precisam da atenção estatal em todas as áreas que envolvem seu desenvolvimento biopsicossocial, </w:t>
      </w:r>
      <w:r w:rsidR="007678C0">
        <w:t xml:space="preserve">o que é </w:t>
      </w:r>
      <w:r w:rsidRPr="0078195B">
        <w:t xml:space="preserve">afirmado pela </w:t>
      </w:r>
      <w:r w:rsidR="007678C0" w:rsidRPr="0078195B">
        <w:t xml:space="preserve">lei </w:t>
      </w:r>
      <w:r w:rsidRPr="0078195B">
        <w:t xml:space="preserve">do SINASE </w:t>
      </w:r>
      <w:r w:rsidR="007678C0">
        <w:t>des</w:t>
      </w:r>
      <w:r w:rsidRPr="0078195B">
        <w:t xml:space="preserve">de 2006. </w:t>
      </w:r>
    </w:p>
    <w:p w:rsidR="002A0F54" w:rsidRPr="00484E5E" w:rsidRDefault="002A0F54" w:rsidP="0078195B">
      <w:pPr>
        <w:pStyle w:val="CorpodeTexto"/>
      </w:pPr>
    </w:p>
    <w:p w:rsidR="003870FE" w:rsidRDefault="003870FE" w:rsidP="0078195B">
      <w:pPr>
        <w:pStyle w:val="Ttulo1"/>
        <w:sectPr w:rsidR="003870FE" w:rsidSect="00954FBA">
          <w:type w:val="oddPage"/>
          <w:pgSz w:w="11906" w:h="16838"/>
          <w:pgMar w:top="1701" w:right="1134" w:bottom="1134" w:left="1701" w:header="708" w:footer="708" w:gutter="0"/>
          <w:cols w:space="708"/>
          <w:docGrid w:linePitch="360"/>
        </w:sectPr>
      </w:pPr>
    </w:p>
    <w:p w:rsidR="006A4D0E" w:rsidRPr="00484E5E" w:rsidRDefault="0078195B" w:rsidP="0078195B">
      <w:pPr>
        <w:pStyle w:val="Ttulo1"/>
      </w:pPr>
      <w:bookmarkStart w:id="70" w:name="_Toc412731374"/>
      <w:proofErr w:type="gramStart"/>
      <w:r>
        <w:lastRenderedPageBreak/>
        <w:t>6</w:t>
      </w:r>
      <w:proofErr w:type="gramEnd"/>
      <w:r w:rsidR="003F1D1F">
        <w:t xml:space="preserve"> </w:t>
      </w:r>
      <w:r w:rsidR="006A4D0E" w:rsidRPr="00484E5E">
        <w:t>DIRETRIZES</w:t>
      </w:r>
      <w:bookmarkEnd w:id="70"/>
    </w:p>
    <w:p w:rsidR="006A4D0E" w:rsidRPr="00484E5E" w:rsidRDefault="006A4D0E" w:rsidP="0078195B">
      <w:pPr>
        <w:pStyle w:val="CorpodeTexto"/>
      </w:pPr>
    </w:p>
    <w:p w:rsidR="006A4D0E" w:rsidRPr="00484E5E" w:rsidRDefault="006A4D0E" w:rsidP="0078195B">
      <w:pPr>
        <w:pStyle w:val="CorpodeTexto"/>
      </w:pPr>
      <w:r w:rsidRPr="00484E5E">
        <w:t>Neste item</w:t>
      </w:r>
      <w:r w:rsidR="00F67875">
        <w:t>,</w:t>
      </w:r>
      <w:r w:rsidRPr="00484E5E">
        <w:t xml:space="preserve"> apresenta</w:t>
      </w:r>
      <w:r w:rsidR="00F67875">
        <w:t>m</w:t>
      </w:r>
      <w:r w:rsidRPr="00484E5E">
        <w:t xml:space="preserve">-se as diretrizes estratégicas deste Plano Municipal de Atendimento Socioeducativo, </w:t>
      </w:r>
      <w:r w:rsidR="002C4919">
        <w:t>a</w:t>
      </w:r>
      <w:r w:rsidRPr="00484E5E">
        <w:t xml:space="preserve">s quais apontam os compromissos da comissão </w:t>
      </w:r>
      <w:proofErr w:type="spellStart"/>
      <w:r w:rsidRPr="00484E5E">
        <w:t>intersetoriais</w:t>
      </w:r>
      <w:proofErr w:type="spellEnd"/>
      <w:r w:rsidRPr="00484E5E">
        <w:t xml:space="preserve"> juntamente com as demais políticas públicas envolvidas e os atores de garantia de direitos do município de Forquilhinha, conforme preconizad</w:t>
      </w:r>
      <w:r w:rsidR="002C4919">
        <w:t>o</w:t>
      </w:r>
      <w:r w:rsidRPr="00484E5E">
        <w:t xml:space="preserve"> no Plano Nacional de Atendimento Socioeducativo, aprovado pela </w:t>
      </w:r>
      <w:hyperlink r:id="rId68" w:tgtFrame="_blank" w:history="1">
        <w:r w:rsidRPr="00484E5E">
          <w:rPr>
            <w:bCs/>
          </w:rPr>
          <w:t>Resolução n</w:t>
        </w:r>
        <w:r w:rsidR="002C4919">
          <w:rPr>
            <w:bCs/>
          </w:rPr>
          <w:t>.</w:t>
        </w:r>
        <w:r w:rsidRPr="00484E5E">
          <w:rPr>
            <w:bCs/>
          </w:rPr>
          <w:t xml:space="preserve"> 160, de 18 de novembro de 2013</w:t>
        </w:r>
      </w:hyperlink>
      <w:r w:rsidR="00424CA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6A4D0E" w:rsidRPr="00484E5E">
        <w:t>a qualidade do atendimento socioeducativo de acor</w:t>
      </w:r>
      <w:r w:rsidR="005B4FCD">
        <w:t>do com os parâmetros do SINASE;</w:t>
      </w:r>
    </w:p>
    <w:p w:rsidR="006A4D0E" w:rsidRPr="00484E5E" w:rsidRDefault="000920F2" w:rsidP="0078195B">
      <w:pPr>
        <w:pStyle w:val="CorpodeTexto"/>
        <w:numPr>
          <w:ilvl w:val="0"/>
          <w:numId w:val="41"/>
        </w:numPr>
      </w:pPr>
      <w:r w:rsidRPr="00484E5E">
        <w:t>Focar</w:t>
      </w:r>
      <w:r w:rsidR="00C45CF9" w:rsidRPr="00484E5E">
        <w:t xml:space="preserve"> </w:t>
      </w:r>
      <w:r w:rsidR="006A4D0E" w:rsidRPr="00484E5E">
        <w:t xml:space="preserve">a </w:t>
      </w:r>
      <w:proofErr w:type="spellStart"/>
      <w:r w:rsidR="006A4D0E" w:rsidRPr="00484E5E">
        <w:t>socioeducação</w:t>
      </w:r>
      <w:proofErr w:type="spellEnd"/>
      <w:r w:rsidR="006A4D0E" w:rsidRPr="00484E5E">
        <w:t xml:space="preserve"> por meio da construção de novos projetos pactuados com os adolescentes e </w:t>
      </w:r>
      <w:r w:rsidR="007470BE">
        <w:t xml:space="preserve">suas </w:t>
      </w:r>
      <w:r w:rsidR="006A4D0E" w:rsidRPr="00484E5E">
        <w:t xml:space="preserve">famílias, consubstanciados em </w:t>
      </w:r>
      <w:r w:rsidR="007470BE" w:rsidRPr="00484E5E">
        <w:t>planos individuais de atendimento</w:t>
      </w:r>
      <w:r w:rsidR="00855480" w:rsidRPr="00484E5E">
        <w:t>;</w:t>
      </w:r>
    </w:p>
    <w:p w:rsidR="006A4D0E" w:rsidRPr="00484E5E" w:rsidRDefault="000920F2" w:rsidP="0078195B">
      <w:pPr>
        <w:pStyle w:val="CorpodeTexto"/>
        <w:numPr>
          <w:ilvl w:val="0"/>
          <w:numId w:val="41"/>
        </w:numPr>
      </w:pPr>
      <w:r w:rsidRPr="00484E5E">
        <w:t>Incentivar</w:t>
      </w:r>
      <w:r w:rsidR="00C45CF9" w:rsidRPr="00484E5E">
        <w:t xml:space="preserve"> </w:t>
      </w:r>
      <w:r w:rsidR="006A4D0E" w:rsidRPr="00484E5E">
        <w:t xml:space="preserve">o protagonismo, </w:t>
      </w:r>
      <w:r w:rsidR="007470BE">
        <w:t xml:space="preserve">a </w:t>
      </w:r>
      <w:r w:rsidR="006A4D0E" w:rsidRPr="00484E5E">
        <w:t>participação e autonomia de adolescentes em cumprimento de medida socioeducativa e de suas famílias</w:t>
      </w:r>
      <w:r w:rsidR="00855480" w:rsidRPr="00484E5E">
        <w:t>;</w:t>
      </w:r>
    </w:p>
    <w:p w:rsidR="006A4D0E" w:rsidRPr="00484E5E" w:rsidRDefault="000920F2" w:rsidP="0078195B">
      <w:pPr>
        <w:pStyle w:val="CorpodeTexto"/>
        <w:numPr>
          <w:ilvl w:val="0"/>
          <w:numId w:val="41"/>
        </w:numPr>
      </w:pPr>
      <w:r>
        <w:t>Primar</w:t>
      </w:r>
      <w:r w:rsidR="00C45CF9" w:rsidRPr="00484E5E">
        <w:t xml:space="preserve"> </w:t>
      </w:r>
      <w:r w:rsidR="007470BE">
        <w:t>pel</w:t>
      </w:r>
      <w:r w:rsidR="006A4D0E" w:rsidRPr="00484E5E">
        <w:t>as medidas socioeducativas em meio aberto</w:t>
      </w:r>
      <w:r w:rsidR="00855480" w:rsidRPr="00484E5E">
        <w:t>;</w:t>
      </w:r>
    </w:p>
    <w:p w:rsidR="006A4D0E" w:rsidRPr="00484E5E" w:rsidRDefault="000920F2" w:rsidP="0078195B">
      <w:pPr>
        <w:pStyle w:val="CorpodeTexto"/>
        <w:numPr>
          <w:ilvl w:val="0"/>
          <w:numId w:val="41"/>
        </w:numPr>
      </w:pPr>
      <w:r w:rsidRPr="00484E5E">
        <w:t>Humanizar</w:t>
      </w:r>
      <w:r w:rsidR="00C45CF9" w:rsidRPr="00484E5E">
        <w:t xml:space="preserve"> </w:t>
      </w:r>
      <w:r w:rsidR="006A4D0E" w:rsidRPr="00484E5E">
        <w:t>a rede de atendimento socioeducativo</w:t>
      </w:r>
      <w:r w:rsidR="00855480" w:rsidRPr="00484E5E">
        <w:t>;</w:t>
      </w:r>
    </w:p>
    <w:p w:rsidR="006A4D0E" w:rsidRPr="00484E5E" w:rsidRDefault="000920F2" w:rsidP="0078195B">
      <w:pPr>
        <w:pStyle w:val="CorpodeTexto"/>
        <w:numPr>
          <w:ilvl w:val="0"/>
          <w:numId w:val="41"/>
        </w:numPr>
      </w:pPr>
      <w:r w:rsidRPr="00484E5E">
        <w:t>Criar</w:t>
      </w:r>
      <w:r w:rsidR="00C45CF9" w:rsidRPr="00484E5E">
        <w:t xml:space="preserve"> </w:t>
      </w:r>
      <w:r w:rsidR="006A4D0E" w:rsidRPr="00484E5E">
        <w:t>mecanismos que previnam e medeiem situações de conflito</w:t>
      </w:r>
      <w:r w:rsidR="007470BE">
        <w:t>,</w:t>
      </w:r>
      <w:r w:rsidR="006A4D0E" w:rsidRPr="00484E5E">
        <w:t xml:space="preserve"> estabelece</w:t>
      </w:r>
      <w:r w:rsidR="007470BE">
        <w:t>ndo</w:t>
      </w:r>
      <w:r w:rsidR="006A4D0E" w:rsidRPr="00484E5E">
        <w:t xml:space="preserve"> práticas restaurativas</w:t>
      </w:r>
      <w:r w:rsidR="0085548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6A4D0E" w:rsidRPr="00484E5E">
        <w:t xml:space="preserve">o acesso do adolescente à Justiça (Poder Judiciário, Ministério Público e Defensoria Pública) e o direito de </w:t>
      </w:r>
      <w:r w:rsidR="009846E6">
        <w:t xml:space="preserve">ele </w:t>
      </w:r>
      <w:r w:rsidR="006A4D0E" w:rsidRPr="00484E5E">
        <w:t>ser ouvido sempre que requerer</w:t>
      </w:r>
      <w:r w:rsidR="0085548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6A4D0E" w:rsidRPr="00484E5E">
        <w:t>o direito à sexualidade e saúde reprodutiva, respeitando a identidade de gênero e a orientação sexual</w:t>
      </w:r>
      <w:r w:rsidR="0085548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6A4D0E" w:rsidRPr="00484E5E">
        <w:t xml:space="preserve">a oferta e </w:t>
      </w:r>
      <w:r w:rsidR="009846E6">
        <w:t xml:space="preserve">o </w:t>
      </w:r>
      <w:r w:rsidR="006A4D0E" w:rsidRPr="00484E5E">
        <w:t>acesso à educação de qualidade, à profissionalização, às atividades esportivas, de lazer e de cultura na articulação com a rede</w:t>
      </w:r>
      <w:r w:rsidR="0085548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6A4D0E" w:rsidRPr="00484E5E">
        <w:t>o direito à educação para os adolescentes em cumprimento de medidas socioeducativas e egressos, considerando sua condição singular como estudantes e reconhecendo a escolarização como elemento estruturante do sistema socioeducativo</w:t>
      </w:r>
      <w:r w:rsidR="0085548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6A4D0E" w:rsidRPr="00484E5E">
        <w:t xml:space="preserve">o acesso </w:t>
      </w:r>
      <w:r w:rsidR="009846E6">
        <w:t>a</w:t>
      </w:r>
      <w:r w:rsidR="006A4D0E" w:rsidRPr="00484E5E">
        <w:t xml:space="preserve"> programas de saúde integral</w:t>
      </w:r>
      <w:r w:rsidR="0085548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E35196">
        <w:t>a unidade na gestão do SIM</w:t>
      </w:r>
      <w:r w:rsidR="006A4D0E" w:rsidRPr="00484E5E">
        <w:t xml:space="preserve">ASE, por meio da gestão compartilhada entre as três esferas de governo, através do mecanismo de </w:t>
      </w:r>
      <w:proofErr w:type="spellStart"/>
      <w:r w:rsidR="006A4D0E" w:rsidRPr="00484E5E">
        <w:t>cofinanciamento</w:t>
      </w:r>
      <w:proofErr w:type="spellEnd"/>
      <w:r w:rsidR="00855480" w:rsidRPr="00484E5E">
        <w:t>;</w:t>
      </w:r>
    </w:p>
    <w:p w:rsidR="006A4D0E" w:rsidRPr="00484E5E" w:rsidRDefault="000920F2" w:rsidP="0078195B">
      <w:pPr>
        <w:pStyle w:val="CorpodeTexto"/>
        <w:numPr>
          <w:ilvl w:val="0"/>
          <w:numId w:val="41"/>
        </w:numPr>
      </w:pPr>
      <w:r w:rsidRPr="00484E5E">
        <w:lastRenderedPageBreak/>
        <w:t>Integrar</w:t>
      </w:r>
      <w:r w:rsidR="00C45CF9" w:rsidRPr="00484E5E">
        <w:t xml:space="preserve"> </w:t>
      </w:r>
      <w:r w:rsidR="006A4D0E" w:rsidRPr="00484E5E">
        <w:t xml:space="preserve">operacionalmente os órgãos que compõem o sistema </w:t>
      </w:r>
      <w:r w:rsidR="00855480" w:rsidRPr="00484E5E">
        <w:t>(art. 8º da LF n</w:t>
      </w:r>
      <w:r w:rsidR="009846E6">
        <w:t>.</w:t>
      </w:r>
      <w:r w:rsidR="00855480" w:rsidRPr="00484E5E">
        <w:t xml:space="preserve"> 12.594/2012);</w:t>
      </w:r>
    </w:p>
    <w:p w:rsidR="006A4D0E" w:rsidRPr="00484E5E" w:rsidRDefault="000920F2" w:rsidP="0078195B">
      <w:pPr>
        <w:pStyle w:val="CorpodeTexto"/>
        <w:numPr>
          <w:ilvl w:val="0"/>
          <w:numId w:val="41"/>
        </w:numPr>
      </w:pPr>
      <w:r w:rsidRPr="00484E5E">
        <w:t>Valorizar</w:t>
      </w:r>
      <w:r w:rsidR="00C45CF9" w:rsidRPr="00484E5E">
        <w:t xml:space="preserve"> </w:t>
      </w:r>
      <w:r w:rsidR="006A4D0E" w:rsidRPr="00484E5E">
        <w:t xml:space="preserve">os profissionais da </w:t>
      </w:r>
      <w:proofErr w:type="spellStart"/>
      <w:r w:rsidR="006A4D0E" w:rsidRPr="00484E5E">
        <w:t>socioeducação</w:t>
      </w:r>
      <w:proofErr w:type="spellEnd"/>
      <w:r w:rsidR="006A4D0E" w:rsidRPr="00484E5E">
        <w:t xml:space="preserve"> e promover formação continuada para toda a rede</w:t>
      </w:r>
      <w:r w:rsidR="00855480" w:rsidRPr="00484E5E">
        <w:t>;</w:t>
      </w:r>
    </w:p>
    <w:p w:rsidR="006A4D0E" w:rsidRPr="00484E5E" w:rsidRDefault="000920F2" w:rsidP="0078195B">
      <w:pPr>
        <w:pStyle w:val="CorpodeTexto"/>
        <w:numPr>
          <w:ilvl w:val="0"/>
          <w:numId w:val="41"/>
        </w:numPr>
      </w:pPr>
      <w:r w:rsidRPr="00484E5E">
        <w:t>Garantir</w:t>
      </w:r>
      <w:r w:rsidR="00C45CF9" w:rsidRPr="00484E5E">
        <w:t xml:space="preserve"> </w:t>
      </w:r>
      <w:r w:rsidR="006A4D0E" w:rsidRPr="00484E5E">
        <w:t>a autonomia do Conselho de Direitos da Criança e Adolescente nas deliberações, contr</w:t>
      </w:r>
      <w:r w:rsidR="00E35196">
        <w:t>ole social e fiscalização do SIM</w:t>
      </w:r>
      <w:r w:rsidR="006A4D0E" w:rsidRPr="00484E5E">
        <w:t>ASE (</w:t>
      </w:r>
      <w:r w:rsidR="009846E6" w:rsidRPr="00484E5E">
        <w:t xml:space="preserve">execução </w:t>
      </w:r>
      <w:r w:rsidR="006A4D0E" w:rsidRPr="00484E5E">
        <w:t>do Plano Municipal)</w:t>
      </w:r>
      <w:r w:rsidR="00855480" w:rsidRPr="00484E5E">
        <w:t>;</w:t>
      </w:r>
    </w:p>
    <w:p w:rsidR="006A4D0E" w:rsidRPr="00484E5E" w:rsidRDefault="000920F2" w:rsidP="0078195B">
      <w:pPr>
        <w:pStyle w:val="CorpodeTexto"/>
        <w:numPr>
          <w:ilvl w:val="0"/>
          <w:numId w:val="41"/>
        </w:numPr>
      </w:pPr>
      <w:r w:rsidRPr="00484E5E">
        <w:t>Ter</w:t>
      </w:r>
      <w:r w:rsidR="00C45CF9" w:rsidRPr="00484E5E">
        <w:t xml:space="preserve"> </w:t>
      </w:r>
      <w:r w:rsidR="006A4D0E" w:rsidRPr="00484E5E">
        <w:t xml:space="preserve">regras claras de convivência institucional, apropriadas por toda a comunidade socioeducativa. </w:t>
      </w:r>
    </w:p>
    <w:p w:rsidR="006A4D0E" w:rsidRPr="00484E5E" w:rsidRDefault="006A4D0E" w:rsidP="0078195B">
      <w:pPr>
        <w:pStyle w:val="CorpodeTexto"/>
        <w:tabs>
          <w:tab w:val="left" w:pos="2292"/>
        </w:tabs>
      </w:pPr>
    </w:p>
    <w:p w:rsidR="003870FE" w:rsidRDefault="003870FE" w:rsidP="0078195B">
      <w:pPr>
        <w:pStyle w:val="Ttulo1"/>
        <w:sectPr w:rsidR="003870FE" w:rsidSect="00954FBA">
          <w:type w:val="oddPage"/>
          <w:pgSz w:w="11906" w:h="16838"/>
          <w:pgMar w:top="1701" w:right="1134" w:bottom="1134" w:left="1701" w:header="708" w:footer="708" w:gutter="0"/>
          <w:cols w:space="708"/>
          <w:docGrid w:linePitch="360"/>
        </w:sectPr>
      </w:pPr>
    </w:p>
    <w:p w:rsidR="003D409B" w:rsidRPr="00484E5E" w:rsidRDefault="00063946" w:rsidP="0078195B">
      <w:pPr>
        <w:pStyle w:val="Ttulo1"/>
      </w:pPr>
      <w:bookmarkStart w:id="71" w:name="_Toc412731375"/>
      <w:proofErr w:type="gramStart"/>
      <w:r>
        <w:lastRenderedPageBreak/>
        <w:t>7</w:t>
      </w:r>
      <w:proofErr w:type="gramEnd"/>
      <w:r w:rsidR="003F1D1F">
        <w:t xml:space="preserve"> </w:t>
      </w:r>
      <w:r w:rsidR="008A522D" w:rsidRPr="00484E5E">
        <w:t>OBJETIVOS</w:t>
      </w:r>
      <w:bookmarkEnd w:id="71"/>
    </w:p>
    <w:p w:rsidR="00407C36" w:rsidRPr="00484E5E" w:rsidRDefault="00407C36" w:rsidP="0078195B">
      <w:pPr>
        <w:pStyle w:val="CorpodeTexto"/>
      </w:pPr>
    </w:p>
    <w:p w:rsidR="00407C36" w:rsidRPr="00484E5E" w:rsidRDefault="00063946" w:rsidP="0078195B">
      <w:pPr>
        <w:pStyle w:val="Ttulo2"/>
      </w:pPr>
      <w:bookmarkStart w:id="72" w:name="_Toc412731376"/>
      <w:proofErr w:type="gramStart"/>
      <w:r>
        <w:t>7.</w:t>
      </w:r>
      <w:r w:rsidR="0078195B">
        <w:t>1</w:t>
      </w:r>
      <w:r w:rsidR="00407C36" w:rsidRPr="00484E5E">
        <w:t xml:space="preserve"> Objetivo</w:t>
      </w:r>
      <w:proofErr w:type="gramEnd"/>
      <w:r w:rsidR="00407C36" w:rsidRPr="00484E5E">
        <w:t xml:space="preserve"> Geral</w:t>
      </w:r>
      <w:bookmarkEnd w:id="72"/>
    </w:p>
    <w:p w:rsidR="007C5F28" w:rsidRPr="00484E5E" w:rsidRDefault="007C5F28" w:rsidP="0078195B">
      <w:pPr>
        <w:pStyle w:val="CorpodeTexto"/>
      </w:pPr>
    </w:p>
    <w:p w:rsidR="00407C36" w:rsidRPr="00484E5E" w:rsidRDefault="00407C36" w:rsidP="0078195B">
      <w:pPr>
        <w:pStyle w:val="CorpodeTexto"/>
      </w:pPr>
      <w:r w:rsidRPr="00484E5E">
        <w:t>Oportunizar serviços e projetos qualificados aos adolescentes do município de Forquilhinha e suas famílias, por meio da implantação do Sistema Municipal de Atendimento Socioeducativo.</w:t>
      </w:r>
    </w:p>
    <w:p w:rsidR="00407C36" w:rsidRPr="00484E5E" w:rsidRDefault="00407C36" w:rsidP="0078195B">
      <w:pPr>
        <w:pStyle w:val="CorpodeTexto"/>
      </w:pPr>
    </w:p>
    <w:p w:rsidR="00407C36" w:rsidRPr="00484E5E" w:rsidRDefault="00063946" w:rsidP="0078195B">
      <w:pPr>
        <w:pStyle w:val="Ttulo2"/>
      </w:pPr>
      <w:bookmarkStart w:id="73" w:name="_Toc412731377"/>
      <w:r>
        <w:t>7</w:t>
      </w:r>
      <w:r w:rsidR="0078195B">
        <w:t>.2</w:t>
      </w:r>
      <w:r w:rsidR="00407C36" w:rsidRPr="00484E5E">
        <w:t xml:space="preserve"> Objetivo</w:t>
      </w:r>
      <w:r w:rsidR="0078195B">
        <w:t>s</w:t>
      </w:r>
      <w:r w:rsidR="00407C36" w:rsidRPr="00484E5E">
        <w:t xml:space="preserve"> Específico</w:t>
      </w:r>
      <w:r w:rsidR="0078195B">
        <w:t>s</w:t>
      </w:r>
      <w:bookmarkEnd w:id="73"/>
    </w:p>
    <w:p w:rsidR="008A522D" w:rsidRPr="00484E5E" w:rsidRDefault="008A522D" w:rsidP="0078195B">
      <w:pPr>
        <w:pStyle w:val="CorpodeTexto"/>
      </w:pPr>
    </w:p>
    <w:p w:rsidR="00407C36" w:rsidRPr="00484E5E" w:rsidRDefault="00407C36" w:rsidP="0078195B">
      <w:pPr>
        <w:pStyle w:val="CorpodeTexto"/>
        <w:numPr>
          <w:ilvl w:val="0"/>
          <w:numId w:val="44"/>
        </w:numPr>
      </w:pPr>
      <w:r w:rsidRPr="00484E5E">
        <w:t xml:space="preserve">Capacitar a rede </w:t>
      </w:r>
      <w:proofErr w:type="spellStart"/>
      <w:r w:rsidRPr="00484E5E">
        <w:t>intersetorial</w:t>
      </w:r>
      <w:proofErr w:type="spellEnd"/>
      <w:r w:rsidRPr="00484E5E">
        <w:t xml:space="preserve"> sobre as medidas socioeducativ</w:t>
      </w:r>
      <w:r w:rsidR="007C5F28" w:rsidRPr="00484E5E">
        <w:t>as e protetivas</w:t>
      </w:r>
      <w:r w:rsidR="00D179F4">
        <w:t>;</w:t>
      </w:r>
    </w:p>
    <w:p w:rsidR="00407C36" w:rsidRPr="00484E5E" w:rsidRDefault="00407C36" w:rsidP="0078195B">
      <w:pPr>
        <w:pStyle w:val="CorpodeTexto"/>
        <w:numPr>
          <w:ilvl w:val="0"/>
          <w:numId w:val="44"/>
        </w:numPr>
      </w:pPr>
      <w:r w:rsidRPr="00484E5E">
        <w:t xml:space="preserve">Garantir o cumprimento efetivo das ações </w:t>
      </w:r>
      <w:proofErr w:type="spellStart"/>
      <w:r w:rsidRPr="00484E5E">
        <w:t>intersetoriais</w:t>
      </w:r>
      <w:proofErr w:type="spellEnd"/>
      <w:r w:rsidRPr="00484E5E">
        <w:t xml:space="preserve"> previstas neste </w:t>
      </w:r>
      <w:r w:rsidR="00361104" w:rsidRPr="00484E5E">
        <w:t>Plano</w:t>
      </w:r>
      <w:r w:rsidR="00D179F4">
        <w:t>;</w:t>
      </w:r>
    </w:p>
    <w:p w:rsidR="00407C36" w:rsidRPr="00484E5E" w:rsidRDefault="00407C36" w:rsidP="0078195B">
      <w:pPr>
        <w:pStyle w:val="CorpodeTexto"/>
        <w:numPr>
          <w:ilvl w:val="0"/>
          <w:numId w:val="44"/>
        </w:numPr>
      </w:pPr>
      <w:r w:rsidRPr="00484E5E">
        <w:t>Efetivar campanhas e atividades socioeducativas sobre o cumprimento das medidas</w:t>
      </w:r>
      <w:r w:rsidR="00D179F4">
        <w:t xml:space="preserve"> socioeducativas;</w:t>
      </w:r>
    </w:p>
    <w:p w:rsidR="00407C36" w:rsidRPr="00484E5E" w:rsidRDefault="00407C36" w:rsidP="0078195B">
      <w:pPr>
        <w:pStyle w:val="CorpodeTexto"/>
        <w:numPr>
          <w:ilvl w:val="0"/>
          <w:numId w:val="44"/>
        </w:numPr>
      </w:pPr>
      <w:r w:rsidRPr="00484E5E">
        <w:t>Orientar as famílias em relação ao ato infracional</w:t>
      </w:r>
      <w:r w:rsidR="00D179F4">
        <w:t>;</w:t>
      </w:r>
    </w:p>
    <w:p w:rsidR="00407C36" w:rsidRPr="00484E5E" w:rsidRDefault="00407C36" w:rsidP="0078195B">
      <w:pPr>
        <w:pStyle w:val="CorpodeTexto"/>
        <w:numPr>
          <w:ilvl w:val="0"/>
          <w:numId w:val="44"/>
        </w:numPr>
      </w:pPr>
      <w:r w:rsidRPr="00484E5E">
        <w:t>Possibilitar a participação da família no cumprimento da</w:t>
      </w:r>
      <w:r w:rsidR="0028543F">
        <w:t>s</w:t>
      </w:r>
      <w:r w:rsidRPr="00484E5E">
        <w:t xml:space="preserve"> medida</w:t>
      </w:r>
      <w:r w:rsidR="00D179F4">
        <w:t>s aplicadas;</w:t>
      </w:r>
    </w:p>
    <w:p w:rsidR="00407C36" w:rsidRPr="00484E5E" w:rsidRDefault="00407C36" w:rsidP="0078195B">
      <w:pPr>
        <w:pStyle w:val="CorpodeTexto"/>
        <w:numPr>
          <w:ilvl w:val="0"/>
          <w:numId w:val="44"/>
        </w:numPr>
      </w:pPr>
      <w:r w:rsidRPr="00484E5E">
        <w:t xml:space="preserve">Manter as oportunidades de qualificação para inserção </w:t>
      </w:r>
      <w:r w:rsidR="00D85F9F">
        <w:t>n</w:t>
      </w:r>
      <w:r w:rsidRPr="00484E5E">
        <w:t>o primeiro emprego</w:t>
      </w:r>
      <w:r w:rsidR="00D179F4">
        <w:t>;</w:t>
      </w:r>
    </w:p>
    <w:p w:rsidR="00407C36" w:rsidRPr="00484E5E" w:rsidRDefault="00407C36" w:rsidP="0078195B">
      <w:pPr>
        <w:pStyle w:val="CorpodeTexto"/>
        <w:numPr>
          <w:ilvl w:val="0"/>
          <w:numId w:val="44"/>
        </w:numPr>
      </w:pPr>
      <w:r w:rsidRPr="00484E5E">
        <w:t xml:space="preserve">Proporcionar espaços públicos para execução da medida de </w:t>
      </w:r>
      <w:r w:rsidR="00D85F9F" w:rsidRPr="00484E5E">
        <w:t xml:space="preserve">prestação de serviço à comunidade </w:t>
      </w:r>
      <w:r w:rsidR="00D85F9F">
        <w:t>(</w:t>
      </w:r>
      <w:r w:rsidRPr="00484E5E">
        <w:t>PSC</w:t>
      </w:r>
      <w:r w:rsidR="00D85F9F">
        <w:t>)</w:t>
      </w:r>
      <w:r w:rsidRPr="00484E5E">
        <w:t xml:space="preserve"> que possibilitem o desenvolvimento das habilidades do adolescente</w:t>
      </w:r>
      <w:r w:rsidR="00D179F4">
        <w:t>;</w:t>
      </w:r>
    </w:p>
    <w:p w:rsidR="00407C36" w:rsidRPr="00484E5E" w:rsidRDefault="00407C36" w:rsidP="0078195B">
      <w:pPr>
        <w:pStyle w:val="CorpodeTexto"/>
        <w:numPr>
          <w:ilvl w:val="0"/>
          <w:numId w:val="44"/>
        </w:numPr>
      </w:pPr>
      <w:r w:rsidRPr="00484E5E">
        <w:t xml:space="preserve">Fortalecer o Serviço de Atendimento Socioeducativo </w:t>
      </w:r>
      <w:r w:rsidR="00D85F9F">
        <w:t>a</w:t>
      </w:r>
      <w:r w:rsidRPr="00484E5E">
        <w:t xml:space="preserve"> adolesce</w:t>
      </w:r>
      <w:r w:rsidR="007C5F28" w:rsidRPr="00484E5E">
        <w:t>ntes em medidas socioeducativas</w:t>
      </w:r>
      <w:r w:rsidR="00D179F4">
        <w:t>;</w:t>
      </w:r>
    </w:p>
    <w:p w:rsidR="00407C36" w:rsidRPr="00484E5E" w:rsidRDefault="00407C36" w:rsidP="0078195B">
      <w:pPr>
        <w:pStyle w:val="CorpodeTexto"/>
        <w:numPr>
          <w:ilvl w:val="0"/>
          <w:numId w:val="44"/>
        </w:numPr>
      </w:pPr>
      <w:proofErr w:type="gramStart"/>
      <w:r w:rsidRPr="00484E5E">
        <w:t>Implementar</w:t>
      </w:r>
      <w:proofErr w:type="gramEnd"/>
      <w:r w:rsidRPr="00484E5E">
        <w:t xml:space="preserve"> o Serviço de Convivência e Fortalecimento de Vínculos para </w:t>
      </w:r>
      <w:r w:rsidR="007C5F28" w:rsidRPr="00484E5E">
        <w:t>a faixa etária de 13 a 17 anos</w:t>
      </w:r>
      <w:r w:rsidR="00D179F4">
        <w:t>;</w:t>
      </w:r>
    </w:p>
    <w:p w:rsidR="00407C36" w:rsidRPr="00484E5E" w:rsidRDefault="00407C36" w:rsidP="0078195B">
      <w:pPr>
        <w:pStyle w:val="CorpodeTexto"/>
        <w:numPr>
          <w:ilvl w:val="0"/>
          <w:numId w:val="44"/>
        </w:numPr>
      </w:pPr>
      <w:r w:rsidRPr="00484E5E">
        <w:t xml:space="preserve">Propiciar momentos de estudo e capacitação para a </w:t>
      </w:r>
      <w:r w:rsidR="007C5F28" w:rsidRPr="00484E5E">
        <w:t xml:space="preserve">rede </w:t>
      </w:r>
      <w:proofErr w:type="spellStart"/>
      <w:r w:rsidR="007C5F28" w:rsidRPr="00484E5E">
        <w:t>intersetorial</w:t>
      </w:r>
      <w:proofErr w:type="spellEnd"/>
      <w:r w:rsidR="007C5F28" w:rsidRPr="00484E5E">
        <w:t xml:space="preserve"> no município</w:t>
      </w:r>
      <w:r w:rsidR="00D179F4">
        <w:t>;</w:t>
      </w:r>
    </w:p>
    <w:p w:rsidR="00407C36" w:rsidRPr="00484E5E" w:rsidRDefault="00407C36" w:rsidP="0078195B">
      <w:pPr>
        <w:pStyle w:val="CorpodeTexto"/>
        <w:numPr>
          <w:ilvl w:val="0"/>
          <w:numId w:val="44"/>
        </w:numPr>
      </w:pPr>
      <w:r w:rsidRPr="00484E5E">
        <w:t xml:space="preserve">Fortalecer a rede de atendimento e capacitar </w:t>
      </w:r>
      <w:proofErr w:type="gramStart"/>
      <w:r w:rsidR="00D85F9F">
        <w:t>a</w:t>
      </w:r>
      <w:proofErr w:type="gramEnd"/>
      <w:r w:rsidRPr="00484E5E">
        <w:t xml:space="preserve"> equipe técnica que atua no cumprime</w:t>
      </w:r>
      <w:r w:rsidR="007C5F28" w:rsidRPr="00484E5E">
        <w:t>nto das medidas socioeducativas</w:t>
      </w:r>
      <w:r w:rsidR="00D179F4">
        <w:t>;</w:t>
      </w:r>
    </w:p>
    <w:p w:rsidR="0078195B" w:rsidRPr="00484E5E" w:rsidRDefault="00407C36" w:rsidP="0078195B">
      <w:pPr>
        <w:pStyle w:val="CorpodeTexto"/>
        <w:numPr>
          <w:ilvl w:val="0"/>
          <w:numId w:val="44"/>
        </w:numPr>
      </w:pPr>
      <w:r w:rsidRPr="00484E5E">
        <w:lastRenderedPageBreak/>
        <w:t xml:space="preserve">Realizar o diagnóstico das situações de vulnerabilidade social </w:t>
      </w:r>
      <w:r w:rsidR="008A522D" w:rsidRPr="00484E5E">
        <w:t>dos</w:t>
      </w:r>
      <w:r w:rsidRPr="00484E5E">
        <w:t xml:space="preserve"> a</w:t>
      </w:r>
      <w:r w:rsidR="008A522D" w:rsidRPr="00484E5E">
        <w:t>dolescentes que estiverem cumprindo medidas socioeducativas.</w:t>
      </w:r>
    </w:p>
    <w:p w:rsidR="003870FE" w:rsidRDefault="003870FE" w:rsidP="0078195B">
      <w:pPr>
        <w:pStyle w:val="Ttulo1"/>
        <w:sectPr w:rsidR="003870FE" w:rsidSect="00954FBA">
          <w:type w:val="oddPage"/>
          <w:pgSz w:w="11906" w:h="16838"/>
          <w:pgMar w:top="1701" w:right="1134" w:bottom="1134" w:left="1701" w:header="708" w:footer="708" w:gutter="0"/>
          <w:cols w:space="708"/>
          <w:docGrid w:linePitch="360"/>
        </w:sectPr>
      </w:pPr>
    </w:p>
    <w:p w:rsidR="003D409B" w:rsidRPr="00484E5E" w:rsidRDefault="00063946" w:rsidP="0078195B">
      <w:pPr>
        <w:pStyle w:val="Ttulo1"/>
      </w:pPr>
      <w:bookmarkStart w:id="74" w:name="_Toc412731378"/>
      <w:proofErr w:type="gramStart"/>
      <w:r>
        <w:lastRenderedPageBreak/>
        <w:t>8</w:t>
      </w:r>
      <w:proofErr w:type="gramEnd"/>
      <w:r w:rsidR="003F1D1F">
        <w:t xml:space="preserve"> </w:t>
      </w:r>
      <w:r w:rsidR="003D409B" w:rsidRPr="00484E5E">
        <w:t xml:space="preserve">Resultados </w:t>
      </w:r>
      <w:r w:rsidR="003202EB" w:rsidRPr="00484E5E">
        <w:t>Esperados</w:t>
      </w:r>
      <w:bookmarkEnd w:id="74"/>
    </w:p>
    <w:p w:rsidR="002F1E66" w:rsidRPr="00484E5E" w:rsidRDefault="002F1E66" w:rsidP="0078195B">
      <w:pPr>
        <w:pStyle w:val="CorpodeTexto"/>
      </w:pPr>
    </w:p>
    <w:p w:rsidR="002F1E66" w:rsidRPr="00484E5E" w:rsidRDefault="002F1E66" w:rsidP="0078195B">
      <w:pPr>
        <w:pStyle w:val="CorpodeTexto"/>
      </w:pPr>
      <w:r w:rsidRPr="00484E5E">
        <w:t>No decorrer dos próximos dez anos, espera-se amadurecer junto à sociedade a compreensão do processo socioeducativo</w:t>
      </w:r>
      <w:r w:rsidR="00D85F9F">
        <w:t>;</w:t>
      </w:r>
      <w:r w:rsidRPr="00484E5E">
        <w:t xml:space="preserve"> em especial</w:t>
      </w:r>
      <w:r w:rsidR="00D85F9F">
        <w:t>,</w:t>
      </w:r>
      <w:r w:rsidRPr="00484E5E">
        <w:t xml:space="preserve"> fortalecer o trabalho interdisciplinar da Comissão </w:t>
      </w:r>
      <w:proofErr w:type="spellStart"/>
      <w:r w:rsidRPr="00484E5E">
        <w:t>Intersetorial</w:t>
      </w:r>
      <w:proofErr w:type="spellEnd"/>
      <w:r w:rsidRPr="00484E5E">
        <w:t>, que visa</w:t>
      </w:r>
      <w:r w:rsidR="006A3BA4">
        <w:t xml:space="preserve"> garantir</w:t>
      </w:r>
      <w:r w:rsidRPr="00484E5E">
        <w:t>:</w:t>
      </w:r>
    </w:p>
    <w:p w:rsidR="00407C36" w:rsidRPr="00484E5E" w:rsidRDefault="00D85F9F" w:rsidP="0078195B">
      <w:pPr>
        <w:pStyle w:val="CorpodeTexto"/>
        <w:numPr>
          <w:ilvl w:val="0"/>
          <w:numId w:val="45"/>
        </w:numPr>
      </w:pPr>
      <w:proofErr w:type="gramStart"/>
      <w:r w:rsidRPr="00484E5E">
        <w:t>compreensão</w:t>
      </w:r>
      <w:proofErr w:type="gramEnd"/>
      <w:r w:rsidRPr="00484E5E">
        <w:t xml:space="preserve"> </w:t>
      </w:r>
      <w:r w:rsidR="00407C36" w:rsidRPr="00484E5E">
        <w:t xml:space="preserve">social sobre a proteção integral e </w:t>
      </w:r>
      <w:r>
        <w:t xml:space="preserve">a </w:t>
      </w:r>
      <w:proofErr w:type="spellStart"/>
      <w:r w:rsidR="00407C36" w:rsidRPr="00484E5E">
        <w:t>socioeducação</w:t>
      </w:r>
      <w:proofErr w:type="spellEnd"/>
      <w:r>
        <w:t>,</w:t>
      </w:r>
      <w:r w:rsidR="00407C36" w:rsidRPr="00484E5E">
        <w:t xml:space="preserve"> da rede e </w:t>
      </w:r>
      <w:r>
        <w:t>d</w:t>
      </w:r>
      <w:r w:rsidR="00407C36" w:rsidRPr="00484E5E">
        <w:t>a comunidade</w:t>
      </w:r>
      <w:r w:rsidR="002F1E66" w:rsidRPr="00484E5E">
        <w:t>;</w:t>
      </w:r>
    </w:p>
    <w:p w:rsidR="006046A4" w:rsidRPr="00484E5E" w:rsidRDefault="00D85F9F" w:rsidP="0078195B">
      <w:pPr>
        <w:pStyle w:val="CorpodeTexto"/>
        <w:numPr>
          <w:ilvl w:val="0"/>
          <w:numId w:val="45"/>
        </w:numPr>
      </w:pPr>
      <w:proofErr w:type="gramStart"/>
      <w:r w:rsidRPr="00484E5E">
        <w:t>redu</w:t>
      </w:r>
      <w:r w:rsidR="006A3BA4">
        <w:t>ção</w:t>
      </w:r>
      <w:proofErr w:type="gramEnd"/>
      <w:r w:rsidRPr="00484E5E">
        <w:t xml:space="preserve"> </w:t>
      </w:r>
      <w:r w:rsidR="006A3BA4">
        <w:t>d</w:t>
      </w:r>
      <w:r w:rsidR="00407C36" w:rsidRPr="00484E5E">
        <w:t>a incidência do ato infracional</w:t>
      </w:r>
      <w:r w:rsidR="002F1E66" w:rsidRPr="00484E5E">
        <w:t>;</w:t>
      </w:r>
    </w:p>
    <w:p w:rsidR="00407C36" w:rsidRPr="00484E5E" w:rsidRDefault="00D85F9F" w:rsidP="0078195B">
      <w:pPr>
        <w:pStyle w:val="CorpodeTexto"/>
        <w:numPr>
          <w:ilvl w:val="0"/>
          <w:numId w:val="45"/>
        </w:numPr>
      </w:pPr>
      <w:proofErr w:type="gramStart"/>
      <w:r w:rsidRPr="00484E5E">
        <w:t>trabalho</w:t>
      </w:r>
      <w:proofErr w:type="gramEnd"/>
      <w:r w:rsidRPr="00484E5E">
        <w:t xml:space="preserve"> </w:t>
      </w:r>
      <w:r w:rsidR="00407C36" w:rsidRPr="00484E5E">
        <w:t xml:space="preserve">integrado e articulado das políticas </w:t>
      </w:r>
      <w:proofErr w:type="spellStart"/>
      <w:r w:rsidR="00407C36" w:rsidRPr="00484E5E">
        <w:t>intersetoriais</w:t>
      </w:r>
      <w:proofErr w:type="spellEnd"/>
      <w:r w:rsidR="00407C36" w:rsidRPr="00484E5E">
        <w:t xml:space="preserve"> de forma articulada</w:t>
      </w:r>
      <w:r w:rsidR="002F1E66" w:rsidRPr="00484E5E">
        <w:t>;</w:t>
      </w:r>
    </w:p>
    <w:p w:rsidR="00407C36" w:rsidRPr="00484E5E" w:rsidRDefault="00D85F9F" w:rsidP="0078195B">
      <w:pPr>
        <w:pStyle w:val="CorpodeTexto"/>
        <w:numPr>
          <w:ilvl w:val="0"/>
          <w:numId w:val="45"/>
        </w:numPr>
      </w:pPr>
      <w:proofErr w:type="gramStart"/>
      <w:r w:rsidRPr="00484E5E">
        <w:t>famílias</w:t>
      </w:r>
      <w:proofErr w:type="gramEnd"/>
      <w:r w:rsidRPr="00484E5E">
        <w:t xml:space="preserve"> </w:t>
      </w:r>
      <w:r w:rsidR="00407C36" w:rsidRPr="00484E5E">
        <w:t>comprometidas e fortalecidas nas relações intrafamiliares</w:t>
      </w:r>
      <w:r w:rsidR="002F1E66" w:rsidRPr="00484E5E">
        <w:t>;</w:t>
      </w:r>
    </w:p>
    <w:p w:rsidR="00407C36" w:rsidRPr="00484E5E" w:rsidRDefault="00D85F9F" w:rsidP="0078195B">
      <w:pPr>
        <w:pStyle w:val="CorpodeTexto"/>
        <w:numPr>
          <w:ilvl w:val="0"/>
          <w:numId w:val="45"/>
        </w:numPr>
      </w:pPr>
      <w:proofErr w:type="gramStart"/>
      <w:r w:rsidRPr="00484E5E">
        <w:t>adolescentes</w:t>
      </w:r>
      <w:proofErr w:type="gramEnd"/>
      <w:r w:rsidRPr="00484E5E">
        <w:t xml:space="preserve"> </w:t>
      </w:r>
      <w:r w:rsidR="00407C36" w:rsidRPr="00484E5E">
        <w:t>com projetos de vida fortalecidos.</w:t>
      </w:r>
    </w:p>
    <w:p w:rsidR="006046A4" w:rsidRPr="00484E5E" w:rsidRDefault="006046A4" w:rsidP="0078195B">
      <w:pPr>
        <w:pStyle w:val="CorpodeTexto"/>
      </w:pPr>
    </w:p>
    <w:p w:rsidR="003870FE" w:rsidRDefault="003870FE" w:rsidP="0078195B">
      <w:pPr>
        <w:pStyle w:val="Ttulo1"/>
        <w:sectPr w:rsidR="003870FE" w:rsidSect="00954FBA">
          <w:type w:val="oddPage"/>
          <w:pgSz w:w="11906" w:h="16838"/>
          <w:pgMar w:top="1701" w:right="1134" w:bottom="1134" w:left="1701" w:header="708" w:footer="708" w:gutter="0"/>
          <w:cols w:space="708"/>
          <w:docGrid w:linePitch="360"/>
        </w:sectPr>
      </w:pPr>
    </w:p>
    <w:p w:rsidR="003D409B" w:rsidRPr="00484E5E" w:rsidRDefault="00063946" w:rsidP="0078195B">
      <w:pPr>
        <w:pStyle w:val="Ttulo1"/>
      </w:pPr>
      <w:bookmarkStart w:id="75" w:name="_Toc412731379"/>
      <w:proofErr w:type="gramStart"/>
      <w:r>
        <w:lastRenderedPageBreak/>
        <w:t>9</w:t>
      </w:r>
      <w:proofErr w:type="gramEnd"/>
      <w:r w:rsidR="003F1D1F">
        <w:t xml:space="preserve"> </w:t>
      </w:r>
      <w:r w:rsidR="003D409B" w:rsidRPr="00484E5E">
        <w:t>Formas de monitoramento e avaliação</w:t>
      </w:r>
      <w:bookmarkEnd w:id="75"/>
    </w:p>
    <w:p w:rsidR="003307A0" w:rsidRPr="00484E5E" w:rsidRDefault="003307A0" w:rsidP="0078195B">
      <w:pPr>
        <w:pStyle w:val="CorpodeTexto"/>
      </w:pPr>
    </w:p>
    <w:p w:rsidR="003307A0" w:rsidRPr="00484E5E" w:rsidRDefault="003307A0" w:rsidP="0078195B">
      <w:pPr>
        <w:pStyle w:val="CorpodeTexto"/>
      </w:pPr>
      <w:r w:rsidRPr="00484E5E">
        <w:t xml:space="preserve">O monitoramento e </w:t>
      </w:r>
      <w:r w:rsidR="00F75BD1">
        <w:t xml:space="preserve">a </w:t>
      </w:r>
      <w:r w:rsidRPr="00484E5E">
        <w:t>avaliação do Plano Municipal de Atendimento Socioeducativo do Município de Forquilhinha ser</w:t>
      </w:r>
      <w:r w:rsidR="00F75BD1">
        <w:t>ão</w:t>
      </w:r>
      <w:r w:rsidRPr="00484E5E">
        <w:t xml:space="preserve"> </w:t>
      </w:r>
      <w:proofErr w:type="gramStart"/>
      <w:r w:rsidRPr="00484E5E">
        <w:t>realizado</w:t>
      </w:r>
      <w:r w:rsidR="00F75BD1">
        <w:t>s</w:t>
      </w:r>
      <w:r w:rsidRPr="00484E5E">
        <w:t xml:space="preserve"> pelo órgão gestor municipal</w:t>
      </w:r>
      <w:proofErr w:type="gramEnd"/>
      <w:r w:rsidRPr="00484E5E">
        <w:t>, contando com a participação fundamental da equipe d</w:t>
      </w:r>
      <w:r w:rsidR="0090798E">
        <w:t>e</w:t>
      </w:r>
      <w:r w:rsidRPr="00484E5E">
        <w:t xml:space="preserve"> média complexidade da </w:t>
      </w:r>
      <w:r w:rsidR="00C907F0" w:rsidRPr="00484E5E">
        <w:t>A</w:t>
      </w:r>
      <w:r w:rsidRPr="00484E5E">
        <w:t xml:space="preserve">ssistência </w:t>
      </w:r>
      <w:r w:rsidR="00C907F0" w:rsidRPr="00484E5E">
        <w:t>S</w:t>
      </w:r>
      <w:r w:rsidRPr="00484E5E">
        <w:t xml:space="preserve">ocial. O </w:t>
      </w:r>
      <w:r w:rsidR="00F75BD1" w:rsidRPr="00484E5E">
        <w:t xml:space="preserve">sistema </w:t>
      </w:r>
      <w:r w:rsidRPr="00484E5E">
        <w:t>de monitoramento e avaliação se</w:t>
      </w:r>
      <w:r w:rsidR="00F75BD1">
        <w:t xml:space="preserve"> da</w:t>
      </w:r>
      <w:r w:rsidRPr="00484E5E">
        <w:t xml:space="preserve">rá num processo sistemático e contínuo em todas as ações, por meio dos relatórios confeccionados </w:t>
      </w:r>
      <w:r w:rsidR="00690FB4" w:rsidRPr="00484E5E">
        <w:t>anualmente</w:t>
      </w:r>
      <w:r w:rsidRPr="00484E5E">
        <w:t xml:space="preserve">, </w:t>
      </w:r>
      <w:r w:rsidR="00F75BD1">
        <w:t>em que</w:t>
      </w:r>
      <w:r w:rsidR="00F75BD1" w:rsidRPr="00484E5E">
        <w:t xml:space="preserve"> </w:t>
      </w:r>
      <w:r w:rsidRPr="00484E5E">
        <w:t xml:space="preserve">são registradas as ações desenvolvidas no período, </w:t>
      </w:r>
      <w:r w:rsidR="00F75BD1">
        <w:t>as quais</w:t>
      </w:r>
      <w:r w:rsidRPr="00484E5E">
        <w:t xml:space="preserve"> justificam as ações previstas e não realizadas, objetiva</w:t>
      </w:r>
      <w:r w:rsidR="00F75BD1">
        <w:t>ndo</w:t>
      </w:r>
      <w:r w:rsidRPr="00484E5E">
        <w:t xml:space="preserve"> informar o desenvolvimento gradual e evolutivo das ações em relação aos objetivos propostos e difundir os principais resultados obtidos no</w:t>
      </w:r>
      <w:r w:rsidR="00F75BD1">
        <w:t xml:space="preserve"> </w:t>
      </w:r>
      <w:r w:rsidR="00690FB4" w:rsidRPr="00484E5E">
        <w:t>ano</w:t>
      </w:r>
      <w:r w:rsidRPr="00484E5E">
        <w:t xml:space="preserve">. </w:t>
      </w:r>
    </w:p>
    <w:p w:rsidR="003307A0" w:rsidRPr="00484E5E" w:rsidRDefault="003307A0" w:rsidP="0078195B">
      <w:pPr>
        <w:pStyle w:val="CorpodeTexto"/>
      </w:pPr>
      <w:r w:rsidRPr="00484E5E">
        <w:t xml:space="preserve">O Plano Municipal de Atendimento Socioeducativo será avaliado </w:t>
      </w:r>
      <w:r w:rsidR="00690FB4" w:rsidRPr="00484E5E">
        <w:t>anualmente</w:t>
      </w:r>
      <w:r w:rsidR="00F75BD1">
        <w:t xml:space="preserve"> </w:t>
      </w:r>
      <w:r w:rsidRPr="00484E5E">
        <w:t>por meio de:</w:t>
      </w:r>
    </w:p>
    <w:p w:rsidR="003307A0" w:rsidRPr="00484E5E" w:rsidRDefault="00F75BD1" w:rsidP="0078195B">
      <w:pPr>
        <w:pStyle w:val="CorpodeTexto"/>
        <w:numPr>
          <w:ilvl w:val="0"/>
          <w:numId w:val="24"/>
        </w:numPr>
        <w:pBdr>
          <w:top w:val="single" w:sz="8" w:space="1" w:color="2990CF"/>
          <w:left w:val="single" w:sz="8" w:space="4" w:color="2990CF"/>
          <w:bottom w:val="single" w:sz="8" w:space="1" w:color="2990CF"/>
          <w:right w:val="single" w:sz="8" w:space="4" w:color="2990CF"/>
        </w:pBdr>
        <w:shd w:val="clear" w:color="auto" w:fill="C7E2FA" w:themeFill="accent1" w:themeFillTint="33"/>
        <w:ind w:left="142" w:firstLine="992"/>
        <w:rPr>
          <w:szCs w:val="24"/>
        </w:rPr>
      </w:pPr>
      <w:proofErr w:type="gramStart"/>
      <w:r w:rsidRPr="00484E5E">
        <w:rPr>
          <w:szCs w:val="24"/>
        </w:rPr>
        <w:t>reuniões</w:t>
      </w:r>
      <w:proofErr w:type="gramEnd"/>
      <w:r w:rsidRPr="00484E5E">
        <w:rPr>
          <w:szCs w:val="24"/>
        </w:rPr>
        <w:t xml:space="preserve"> </w:t>
      </w:r>
      <w:proofErr w:type="spellStart"/>
      <w:r w:rsidR="003307A0" w:rsidRPr="00484E5E">
        <w:rPr>
          <w:szCs w:val="24"/>
        </w:rPr>
        <w:t>intersetoriais</w:t>
      </w:r>
      <w:proofErr w:type="spellEnd"/>
      <w:r w:rsidR="003307A0" w:rsidRPr="00484E5E">
        <w:rPr>
          <w:szCs w:val="24"/>
        </w:rPr>
        <w:t xml:space="preserve"> entre as </w:t>
      </w:r>
      <w:r w:rsidRPr="00484E5E">
        <w:rPr>
          <w:szCs w:val="24"/>
        </w:rPr>
        <w:t xml:space="preserve">políticas públicas </w:t>
      </w:r>
      <w:r w:rsidR="003307A0" w:rsidRPr="00484E5E">
        <w:rPr>
          <w:szCs w:val="24"/>
        </w:rPr>
        <w:t>envolvidas;</w:t>
      </w:r>
    </w:p>
    <w:p w:rsidR="003307A0" w:rsidRPr="00484E5E" w:rsidRDefault="00F75BD1" w:rsidP="0078195B">
      <w:pPr>
        <w:pStyle w:val="CorpodeTexto"/>
        <w:numPr>
          <w:ilvl w:val="0"/>
          <w:numId w:val="24"/>
        </w:numPr>
        <w:pBdr>
          <w:top w:val="single" w:sz="8" w:space="1" w:color="2990CF"/>
          <w:left w:val="single" w:sz="8" w:space="4" w:color="2990CF"/>
          <w:bottom w:val="single" w:sz="8" w:space="1" w:color="2990CF"/>
          <w:right w:val="single" w:sz="8" w:space="4" w:color="2990CF"/>
        </w:pBdr>
        <w:shd w:val="clear" w:color="auto" w:fill="C7E2FA" w:themeFill="accent1" w:themeFillTint="33"/>
        <w:ind w:left="142" w:firstLine="992"/>
        <w:rPr>
          <w:szCs w:val="24"/>
        </w:rPr>
      </w:pPr>
      <w:proofErr w:type="gramStart"/>
      <w:r w:rsidRPr="00484E5E">
        <w:rPr>
          <w:szCs w:val="24"/>
        </w:rPr>
        <w:t>grupo</w:t>
      </w:r>
      <w:proofErr w:type="gramEnd"/>
      <w:r w:rsidRPr="00484E5E">
        <w:rPr>
          <w:szCs w:val="24"/>
        </w:rPr>
        <w:t xml:space="preserve"> </w:t>
      </w:r>
      <w:r w:rsidR="003307A0" w:rsidRPr="00484E5E">
        <w:rPr>
          <w:szCs w:val="24"/>
        </w:rPr>
        <w:t>focal com adolescentes em cumprimento de medida socioeducativa;</w:t>
      </w:r>
    </w:p>
    <w:p w:rsidR="003307A0" w:rsidRPr="00484E5E" w:rsidRDefault="00F75BD1" w:rsidP="0078195B">
      <w:pPr>
        <w:pStyle w:val="CorpodeTexto"/>
        <w:numPr>
          <w:ilvl w:val="0"/>
          <w:numId w:val="24"/>
        </w:numPr>
        <w:pBdr>
          <w:top w:val="single" w:sz="8" w:space="1" w:color="2990CF"/>
          <w:left w:val="single" w:sz="8" w:space="4" w:color="2990CF"/>
          <w:bottom w:val="single" w:sz="8" w:space="1" w:color="2990CF"/>
          <w:right w:val="single" w:sz="8" w:space="4" w:color="2990CF"/>
        </w:pBdr>
        <w:shd w:val="clear" w:color="auto" w:fill="C7E2FA" w:themeFill="accent1" w:themeFillTint="33"/>
        <w:ind w:left="142" w:firstLine="992"/>
        <w:rPr>
          <w:szCs w:val="24"/>
        </w:rPr>
      </w:pPr>
      <w:proofErr w:type="gramStart"/>
      <w:r w:rsidRPr="00484E5E">
        <w:rPr>
          <w:szCs w:val="24"/>
        </w:rPr>
        <w:t>grupo</w:t>
      </w:r>
      <w:proofErr w:type="gramEnd"/>
      <w:r w:rsidRPr="00484E5E">
        <w:rPr>
          <w:szCs w:val="24"/>
        </w:rPr>
        <w:t xml:space="preserve"> </w:t>
      </w:r>
      <w:r w:rsidR="003307A0" w:rsidRPr="00484E5E">
        <w:rPr>
          <w:szCs w:val="24"/>
        </w:rPr>
        <w:t>focal com as famílias dos adolescentes atendidos.</w:t>
      </w:r>
    </w:p>
    <w:p w:rsidR="00123943" w:rsidRPr="00484E5E" w:rsidRDefault="00123943" w:rsidP="0078195B">
      <w:pPr>
        <w:pStyle w:val="CorpodeTexto"/>
      </w:pPr>
    </w:p>
    <w:p w:rsidR="003307A0" w:rsidRPr="00484E5E" w:rsidRDefault="003307A0" w:rsidP="0078195B">
      <w:pPr>
        <w:pStyle w:val="CorpodeTexto"/>
      </w:pPr>
      <w:r w:rsidRPr="00484E5E">
        <w:t xml:space="preserve">O relatório será elaborado a partir das reuniões realizadas e dos grupos focais previstos. Outros documentos de sistematização, como fotos e material de divulgação, deverão, sempre que possível, acompanhar o relatório </w:t>
      </w:r>
      <w:r w:rsidR="00060DBA" w:rsidRPr="00484E5E">
        <w:t>anual.</w:t>
      </w:r>
    </w:p>
    <w:p w:rsidR="00060DBA" w:rsidRPr="0078195B" w:rsidRDefault="00060DBA" w:rsidP="0078195B">
      <w:pPr>
        <w:pStyle w:val="CorpodeTexto"/>
      </w:pPr>
    </w:p>
    <w:p w:rsidR="003870FE" w:rsidRDefault="003870FE" w:rsidP="0078195B">
      <w:pPr>
        <w:pStyle w:val="Ttulo1"/>
        <w:sectPr w:rsidR="003870FE" w:rsidSect="00954FBA">
          <w:type w:val="oddPage"/>
          <w:pgSz w:w="11906" w:h="16838"/>
          <w:pgMar w:top="1701" w:right="1134" w:bottom="1134" w:left="1701" w:header="708" w:footer="708" w:gutter="0"/>
          <w:cols w:space="708"/>
          <w:docGrid w:linePitch="360"/>
        </w:sectPr>
      </w:pPr>
    </w:p>
    <w:p w:rsidR="003D409B" w:rsidRPr="0078195B" w:rsidRDefault="0078195B" w:rsidP="0078195B">
      <w:pPr>
        <w:pStyle w:val="Ttulo1"/>
      </w:pPr>
      <w:bookmarkStart w:id="76" w:name="_Toc412731380"/>
      <w:r>
        <w:lastRenderedPageBreak/>
        <w:t>1</w:t>
      </w:r>
      <w:r w:rsidR="00063946">
        <w:t>0</w:t>
      </w:r>
      <w:r w:rsidR="003F1D1F">
        <w:t xml:space="preserve"> </w:t>
      </w:r>
      <w:r w:rsidR="00D42458" w:rsidRPr="0078195B">
        <w:t>AÇÕES</w:t>
      </w:r>
      <w:bookmarkEnd w:id="76"/>
    </w:p>
    <w:p w:rsidR="00060DBA" w:rsidRPr="0078195B" w:rsidRDefault="00060DBA" w:rsidP="0078195B">
      <w:pPr>
        <w:pStyle w:val="CorpodeTexto"/>
      </w:pPr>
    </w:p>
    <w:p w:rsidR="00AA5AF6" w:rsidRDefault="0078195B" w:rsidP="0078195B">
      <w:pPr>
        <w:pStyle w:val="Ttulo2"/>
        <w:rPr>
          <w:rFonts w:eastAsia="Calibri"/>
        </w:rPr>
      </w:pPr>
      <w:bookmarkStart w:id="77" w:name="_Toc412731381"/>
      <w:proofErr w:type="gramStart"/>
      <w:r>
        <w:rPr>
          <w:rFonts w:eastAsia="Calibri"/>
        </w:rPr>
        <w:t>1</w:t>
      </w:r>
      <w:r w:rsidR="00063946">
        <w:rPr>
          <w:rFonts w:eastAsia="Calibri"/>
        </w:rPr>
        <w:t>0</w:t>
      </w:r>
      <w:r w:rsidR="00AA5AF6" w:rsidRPr="00484E5E">
        <w:rPr>
          <w:rFonts w:eastAsia="Calibri"/>
        </w:rPr>
        <w:t>.1 Assistência</w:t>
      </w:r>
      <w:proofErr w:type="gramEnd"/>
      <w:r w:rsidR="00AA5AF6" w:rsidRPr="00484E5E">
        <w:rPr>
          <w:rFonts w:eastAsia="Calibri"/>
        </w:rPr>
        <w:t xml:space="preserve"> Social</w:t>
      </w:r>
      <w:bookmarkEnd w:id="77"/>
    </w:p>
    <w:p w:rsidR="0078195B" w:rsidRPr="00484E5E" w:rsidRDefault="0078195B" w:rsidP="0078195B">
      <w:pPr>
        <w:pStyle w:val="CorpodeTexto"/>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77"/>
        <w:gridCol w:w="2605"/>
        <w:gridCol w:w="2605"/>
      </w:tblGrid>
      <w:tr w:rsidR="00484E5E" w:rsidRPr="0078195B" w:rsidTr="0078195B">
        <w:trPr>
          <w:trHeight w:val="397"/>
          <w:tblHeader/>
        </w:trPr>
        <w:tc>
          <w:tcPr>
            <w:tcW w:w="3908" w:type="dxa"/>
            <w:shd w:val="clear" w:color="auto" w:fill="2990CF"/>
            <w:hideMark/>
          </w:tcPr>
          <w:p w:rsidR="00AA5AF6" w:rsidRPr="0078195B" w:rsidRDefault="0078195B" w:rsidP="0078195B">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AÇÕES</w:t>
            </w:r>
          </w:p>
        </w:tc>
        <w:tc>
          <w:tcPr>
            <w:tcW w:w="2519" w:type="dxa"/>
            <w:shd w:val="clear" w:color="auto" w:fill="2990CF"/>
            <w:hideMark/>
          </w:tcPr>
          <w:p w:rsidR="00AA5AF6" w:rsidRPr="0078195B" w:rsidRDefault="0078195B" w:rsidP="0078195B">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RESPONSÁVEIS</w:t>
            </w:r>
          </w:p>
        </w:tc>
        <w:tc>
          <w:tcPr>
            <w:tcW w:w="2455" w:type="dxa"/>
            <w:shd w:val="clear" w:color="auto" w:fill="2990CF"/>
            <w:hideMark/>
          </w:tcPr>
          <w:p w:rsidR="00AA5AF6" w:rsidRPr="0078195B" w:rsidRDefault="0078195B" w:rsidP="0078195B">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PRAZO</w:t>
            </w:r>
          </w:p>
        </w:tc>
      </w:tr>
      <w:tr w:rsidR="00484E5E" w:rsidRPr="0078195B" w:rsidTr="00AA5AF6">
        <w:trPr>
          <w:trHeight w:val="397"/>
        </w:trPr>
        <w:tc>
          <w:tcPr>
            <w:tcW w:w="4077"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Manter e fortalecer o Serviço de Convivência e Fort</w:t>
            </w:r>
            <w:r w:rsidR="00601537" w:rsidRPr="0078195B">
              <w:rPr>
                <w:rFonts w:ascii="Times New Roman" w:eastAsia="Calibri" w:hAnsi="Times New Roman" w:cs="Times New Roman"/>
                <w:sz w:val="20"/>
                <w:szCs w:val="20"/>
              </w:rPr>
              <w:t>alecimento de Vínculos (SCFV)</w:t>
            </w:r>
            <w:r w:rsidRPr="0078195B">
              <w:rPr>
                <w:rFonts w:ascii="Times New Roman" w:eastAsia="Calibri" w:hAnsi="Times New Roman" w:cs="Times New Roman"/>
                <w:sz w:val="20"/>
                <w:szCs w:val="20"/>
              </w:rPr>
              <w:t>.</w:t>
            </w:r>
          </w:p>
        </w:tc>
        <w:tc>
          <w:tcPr>
            <w:tcW w:w="260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Equipe d</w:t>
            </w:r>
            <w:r w:rsidR="00601537" w:rsidRPr="0078195B">
              <w:rPr>
                <w:rFonts w:ascii="Times New Roman" w:eastAsia="Calibri" w:hAnsi="Times New Roman" w:cs="Times New Roman"/>
                <w:sz w:val="20"/>
                <w:szCs w:val="20"/>
              </w:rPr>
              <w:t xml:space="preserve">e Proteção Básica </w:t>
            </w:r>
          </w:p>
        </w:tc>
        <w:tc>
          <w:tcPr>
            <w:tcW w:w="260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F75BD1">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Inserir os ad</w:t>
            </w:r>
            <w:r w:rsidR="00B102E9">
              <w:rPr>
                <w:rFonts w:ascii="Times New Roman" w:eastAsia="Calibri" w:hAnsi="Times New Roman" w:cs="Times New Roman"/>
                <w:sz w:val="20"/>
                <w:szCs w:val="20"/>
              </w:rPr>
              <w:t>olescentes de PSC e LA nos SCFV</w:t>
            </w:r>
            <w:r w:rsidR="00F75BD1">
              <w:rPr>
                <w:rFonts w:ascii="Times New Roman" w:eastAsia="Calibri" w:hAnsi="Times New Roman" w:cs="Times New Roman"/>
                <w:sz w:val="20"/>
                <w:szCs w:val="20"/>
              </w:rPr>
              <w:t>,</w:t>
            </w:r>
            <w:r w:rsidR="00B102E9">
              <w:rPr>
                <w:rFonts w:ascii="Times New Roman" w:eastAsia="Calibri" w:hAnsi="Times New Roman" w:cs="Times New Roman"/>
                <w:sz w:val="20"/>
                <w:szCs w:val="20"/>
              </w:rPr>
              <w:t xml:space="preserve"> </w:t>
            </w:r>
            <w:r w:rsidR="00F75BD1">
              <w:rPr>
                <w:rFonts w:ascii="Times New Roman" w:eastAsia="Calibri" w:hAnsi="Times New Roman" w:cs="Times New Roman"/>
                <w:sz w:val="20"/>
                <w:szCs w:val="20"/>
              </w:rPr>
              <w:t>em</w:t>
            </w:r>
            <w:r w:rsidR="00F75BD1" w:rsidRPr="0078195B">
              <w:rPr>
                <w:rFonts w:ascii="Times New Roman" w:eastAsia="Calibri" w:hAnsi="Times New Roman" w:cs="Times New Roman"/>
                <w:sz w:val="20"/>
                <w:szCs w:val="20"/>
              </w:rPr>
              <w:t xml:space="preserve"> </w:t>
            </w:r>
            <w:r w:rsidR="00601537" w:rsidRPr="0078195B">
              <w:rPr>
                <w:rFonts w:ascii="Times New Roman" w:eastAsia="Calibri" w:hAnsi="Times New Roman" w:cs="Times New Roman"/>
                <w:sz w:val="20"/>
                <w:szCs w:val="20"/>
              </w:rPr>
              <w:t>grupos de 13 a 14 anos e de 15 a 17 anos</w:t>
            </w:r>
            <w:r w:rsidR="00F75BD1">
              <w:rPr>
                <w:rFonts w:ascii="Times New Roman" w:eastAsia="Calibri" w:hAnsi="Times New Roman" w:cs="Times New Roman"/>
                <w:sz w:val="20"/>
                <w:szCs w:val="20"/>
              </w:rPr>
              <w:t>.</w:t>
            </w:r>
          </w:p>
        </w:tc>
        <w:tc>
          <w:tcPr>
            <w:tcW w:w="2519"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 xml:space="preserve">Equipe de </w:t>
            </w:r>
            <w:r w:rsidR="00601537" w:rsidRPr="0078195B">
              <w:rPr>
                <w:rFonts w:ascii="Times New Roman" w:eastAsia="Calibri" w:hAnsi="Times New Roman" w:cs="Times New Roman"/>
                <w:sz w:val="20"/>
                <w:szCs w:val="20"/>
              </w:rPr>
              <w:t>Proteção Social de Média Complexidade</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Inserir demais membros do grupo familiar dos adolescentes de PSC e LA nos SCFV.</w:t>
            </w:r>
          </w:p>
        </w:tc>
        <w:tc>
          <w:tcPr>
            <w:tcW w:w="2519"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Equipe de</w:t>
            </w:r>
            <w:r w:rsidR="00B025D1" w:rsidRPr="0078195B">
              <w:rPr>
                <w:rFonts w:ascii="Times New Roman" w:eastAsia="Calibri" w:hAnsi="Times New Roman" w:cs="Times New Roman"/>
                <w:sz w:val="20"/>
                <w:szCs w:val="20"/>
              </w:rPr>
              <w:t xml:space="preserve"> Proteção Social de Média C</w:t>
            </w:r>
            <w:r w:rsidRPr="0078195B">
              <w:rPr>
                <w:rFonts w:ascii="Times New Roman" w:eastAsia="Calibri" w:hAnsi="Times New Roman" w:cs="Times New Roman"/>
                <w:sz w:val="20"/>
                <w:szCs w:val="20"/>
              </w:rPr>
              <w:t>omplexidade</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Inserir os adolescentes e suas famílias nas ações comunitárias e oficinas c</w:t>
            </w:r>
            <w:r w:rsidR="0022491C" w:rsidRPr="0078195B">
              <w:rPr>
                <w:rFonts w:ascii="Times New Roman" w:eastAsia="Calibri" w:hAnsi="Times New Roman" w:cs="Times New Roman"/>
                <w:sz w:val="20"/>
                <w:szCs w:val="20"/>
              </w:rPr>
              <w:t>om famílias ofertadas pelo PAIF/PAEFI</w:t>
            </w:r>
            <w:r w:rsidR="00196B35">
              <w:rPr>
                <w:rFonts w:ascii="Times New Roman" w:eastAsia="Calibri" w:hAnsi="Times New Roman" w:cs="Times New Roman"/>
                <w:sz w:val="20"/>
                <w:szCs w:val="20"/>
              </w:rPr>
              <w:t>.</w:t>
            </w:r>
          </w:p>
        </w:tc>
        <w:tc>
          <w:tcPr>
            <w:tcW w:w="2519" w:type="dxa"/>
            <w:hideMark/>
          </w:tcPr>
          <w:p w:rsidR="00AA5AF6" w:rsidRPr="0078195B" w:rsidRDefault="00AA5AF6" w:rsidP="0090798E">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Equipe de</w:t>
            </w:r>
            <w:r w:rsidR="009B70A4">
              <w:rPr>
                <w:rFonts w:ascii="Times New Roman" w:eastAsia="Times New Roman" w:hAnsi="Times New Roman" w:cs="Times New Roman"/>
                <w:sz w:val="20"/>
                <w:szCs w:val="20"/>
              </w:rPr>
              <w:t xml:space="preserve"> </w:t>
            </w:r>
            <w:r w:rsidR="0022491C" w:rsidRPr="0078195B">
              <w:rPr>
                <w:rFonts w:ascii="Times New Roman" w:eastAsia="Times New Roman" w:hAnsi="Times New Roman" w:cs="Times New Roman"/>
                <w:sz w:val="20"/>
                <w:szCs w:val="20"/>
              </w:rPr>
              <w:t>Proteção Social d</w:t>
            </w:r>
            <w:r w:rsidR="0090798E">
              <w:rPr>
                <w:rFonts w:ascii="Times New Roman" w:eastAsia="Times New Roman" w:hAnsi="Times New Roman" w:cs="Times New Roman"/>
                <w:sz w:val="20"/>
                <w:szCs w:val="20"/>
              </w:rPr>
              <w:t>e</w:t>
            </w:r>
            <w:r w:rsidR="0022491C" w:rsidRPr="0078195B">
              <w:rPr>
                <w:rFonts w:ascii="Times New Roman" w:eastAsia="Times New Roman" w:hAnsi="Times New Roman" w:cs="Times New Roman"/>
                <w:sz w:val="20"/>
                <w:szCs w:val="20"/>
              </w:rPr>
              <w:t xml:space="preserve"> M</w:t>
            </w:r>
            <w:r w:rsidRPr="0078195B">
              <w:rPr>
                <w:rFonts w:ascii="Times New Roman" w:eastAsia="Times New Roman" w:hAnsi="Times New Roman" w:cs="Times New Roman"/>
                <w:sz w:val="20"/>
                <w:szCs w:val="20"/>
              </w:rPr>
              <w:t>édia</w:t>
            </w:r>
            <w:r w:rsidR="0022491C" w:rsidRPr="0078195B">
              <w:rPr>
                <w:rFonts w:ascii="Times New Roman" w:eastAsia="Times New Roman" w:hAnsi="Times New Roman" w:cs="Times New Roman"/>
                <w:sz w:val="20"/>
                <w:szCs w:val="20"/>
              </w:rPr>
              <w:t xml:space="preserve"> Complexidade/Básica</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Acompanhar as famílias dos adolescentes em cumprimento de medida socioeducativa em meio aberto.</w:t>
            </w:r>
          </w:p>
        </w:tc>
        <w:tc>
          <w:tcPr>
            <w:tcW w:w="2519" w:type="dxa"/>
            <w:hideMark/>
          </w:tcPr>
          <w:p w:rsidR="00AA5AF6" w:rsidRPr="0078195B" w:rsidRDefault="00AA5AF6"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Equipe de</w:t>
            </w:r>
            <w:r w:rsidR="00E4657A" w:rsidRPr="0078195B">
              <w:rPr>
                <w:rFonts w:ascii="Times New Roman" w:eastAsia="Calibri" w:hAnsi="Times New Roman" w:cs="Times New Roman"/>
                <w:sz w:val="20"/>
                <w:szCs w:val="20"/>
              </w:rPr>
              <w:t xml:space="preserve"> Proteção Social de Média Complexidade</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Acompanhar as famílias dos adolescentes em cumprimento de medida socioeducativa em meio fechado no PAEFI.</w:t>
            </w:r>
          </w:p>
        </w:tc>
        <w:tc>
          <w:tcPr>
            <w:tcW w:w="2519" w:type="dxa"/>
            <w:hideMark/>
          </w:tcPr>
          <w:p w:rsidR="00AA5AF6" w:rsidRPr="0078195B" w:rsidRDefault="00AA5AF6"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Equipe de</w:t>
            </w:r>
            <w:r w:rsidR="00E26BC3" w:rsidRPr="0078195B">
              <w:rPr>
                <w:rFonts w:ascii="Times New Roman" w:eastAsia="Calibri" w:hAnsi="Times New Roman" w:cs="Times New Roman"/>
                <w:sz w:val="20"/>
                <w:szCs w:val="20"/>
              </w:rPr>
              <w:t xml:space="preserve"> Proteção Social de Média C</w:t>
            </w:r>
            <w:r w:rsidRPr="0078195B">
              <w:rPr>
                <w:rFonts w:ascii="Times New Roman" w:eastAsia="Calibri" w:hAnsi="Times New Roman" w:cs="Times New Roman"/>
                <w:sz w:val="20"/>
                <w:szCs w:val="20"/>
              </w:rPr>
              <w:t>omplexidade</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Fazer a busca ativa dos adolescentes egressos de medidas socioeducativas – meio aberto e fechado – para inserção no SCFV.</w:t>
            </w:r>
          </w:p>
        </w:tc>
        <w:tc>
          <w:tcPr>
            <w:tcW w:w="2519" w:type="dxa"/>
            <w:hideMark/>
          </w:tcPr>
          <w:p w:rsidR="00AA5AF6" w:rsidRPr="0078195B" w:rsidRDefault="00AA5AF6"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 xml:space="preserve">Equipe </w:t>
            </w:r>
            <w:r w:rsidR="005E2204" w:rsidRPr="0078195B">
              <w:rPr>
                <w:rFonts w:ascii="Times New Roman" w:eastAsia="Calibri" w:hAnsi="Times New Roman" w:cs="Times New Roman"/>
                <w:sz w:val="20"/>
                <w:szCs w:val="20"/>
              </w:rPr>
              <w:t>de Proteção Social de Média C</w:t>
            </w:r>
            <w:r w:rsidRPr="0078195B">
              <w:rPr>
                <w:rFonts w:ascii="Times New Roman" w:eastAsia="Calibri" w:hAnsi="Times New Roman" w:cs="Times New Roman"/>
                <w:sz w:val="20"/>
                <w:szCs w:val="20"/>
              </w:rPr>
              <w:t>omplexidade</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196B35">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 xml:space="preserve">Mapear os equipamentos públicos e entidades da rede </w:t>
            </w:r>
            <w:proofErr w:type="spellStart"/>
            <w:r w:rsidRPr="0078195B">
              <w:rPr>
                <w:rFonts w:ascii="Times New Roman" w:eastAsia="Calibri" w:hAnsi="Times New Roman" w:cs="Times New Roman"/>
                <w:sz w:val="20"/>
                <w:szCs w:val="20"/>
              </w:rPr>
              <w:t>socioassistencial</w:t>
            </w:r>
            <w:proofErr w:type="spellEnd"/>
            <w:r w:rsidRPr="0078195B">
              <w:rPr>
                <w:rFonts w:ascii="Times New Roman" w:eastAsia="Calibri" w:hAnsi="Times New Roman" w:cs="Times New Roman"/>
                <w:sz w:val="20"/>
                <w:szCs w:val="20"/>
              </w:rPr>
              <w:t xml:space="preserve"> para o atendimento do</w:t>
            </w:r>
            <w:r w:rsidR="00196B35">
              <w:rPr>
                <w:rFonts w:ascii="Times New Roman" w:eastAsia="Calibri" w:hAnsi="Times New Roman" w:cs="Times New Roman"/>
                <w:sz w:val="20"/>
                <w:szCs w:val="20"/>
              </w:rPr>
              <w:t>s</w:t>
            </w:r>
            <w:r w:rsidRPr="0078195B">
              <w:rPr>
                <w:rFonts w:ascii="Times New Roman" w:eastAsia="Calibri" w:hAnsi="Times New Roman" w:cs="Times New Roman"/>
                <w:sz w:val="20"/>
                <w:szCs w:val="20"/>
              </w:rPr>
              <w:t xml:space="preserve"> adolescentes </w:t>
            </w:r>
            <w:r w:rsidR="00196B35">
              <w:rPr>
                <w:rFonts w:ascii="Times New Roman" w:eastAsia="Calibri" w:hAnsi="Times New Roman" w:cs="Times New Roman"/>
                <w:sz w:val="20"/>
                <w:szCs w:val="20"/>
              </w:rPr>
              <w:t>em</w:t>
            </w:r>
            <w:r w:rsidR="00196B35" w:rsidRPr="0078195B">
              <w:rPr>
                <w:rFonts w:ascii="Times New Roman" w:eastAsia="Calibri" w:hAnsi="Times New Roman" w:cs="Times New Roman"/>
                <w:sz w:val="20"/>
                <w:szCs w:val="20"/>
              </w:rPr>
              <w:t xml:space="preserve"> </w:t>
            </w:r>
            <w:r w:rsidRPr="0078195B">
              <w:rPr>
                <w:rFonts w:ascii="Times New Roman" w:eastAsia="Calibri" w:hAnsi="Times New Roman" w:cs="Times New Roman"/>
                <w:sz w:val="20"/>
                <w:szCs w:val="20"/>
              </w:rPr>
              <w:t>cumprimento d</w:t>
            </w:r>
            <w:r w:rsidR="00196B35">
              <w:rPr>
                <w:rFonts w:ascii="Times New Roman" w:eastAsia="Calibri" w:hAnsi="Times New Roman" w:cs="Times New Roman"/>
                <w:sz w:val="20"/>
                <w:szCs w:val="20"/>
              </w:rPr>
              <w:t>e</w:t>
            </w:r>
            <w:r w:rsidRPr="0078195B">
              <w:rPr>
                <w:rFonts w:ascii="Times New Roman" w:eastAsia="Calibri" w:hAnsi="Times New Roman" w:cs="Times New Roman"/>
                <w:sz w:val="20"/>
                <w:szCs w:val="20"/>
              </w:rPr>
              <w:t xml:space="preserve"> PSC.</w:t>
            </w:r>
          </w:p>
        </w:tc>
        <w:tc>
          <w:tcPr>
            <w:tcW w:w="2519" w:type="dxa"/>
            <w:hideMark/>
          </w:tcPr>
          <w:p w:rsidR="00AA5AF6" w:rsidRPr="0078195B" w:rsidRDefault="00653297"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E</w:t>
            </w:r>
            <w:r w:rsidR="00AA5AF6" w:rsidRPr="0078195B">
              <w:rPr>
                <w:rFonts w:ascii="Times New Roman" w:eastAsia="Calibri" w:hAnsi="Times New Roman" w:cs="Times New Roman"/>
                <w:sz w:val="20"/>
                <w:szCs w:val="20"/>
              </w:rPr>
              <w:t>quipe de</w:t>
            </w:r>
            <w:r w:rsidR="009B70A4">
              <w:rPr>
                <w:rFonts w:ascii="Times New Roman" w:eastAsia="Calibri" w:hAnsi="Times New Roman" w:cs="Times New Roman"/>
                <w:sz w:val="20"/>
                <w:szCs w:val="20"/>
              </w:rPr>
              <w:t xml:space="preserve"> </w:t>
            </w:r>
            <w:r w:rsidRPr="0078195B">
              <w:rPr>
                <w:rFonts w:ascii="Times New Roman" w:eastAsia="Calibri" w:hAnsi="Times New Roman" w:cs="Times New Roman"/>
                <w:sz w:val="20"/>
                <w:szCs w:val="20"/>
              </w:rPr>
              <w:t>Proteção Social de M</w:t>
            </w:r>
            <w:r w:rsidR="00AA5AF6" w:rsidRPr="0078195B">
              <w:rPr>
                <w:rFonts w:ascii="Times New Roman" w:eastAsia="Calibri" w:hAnsi="Times New Roman" w:cs="Times New Roman"/>
                <w:sz w:val="20"/>
                <w:szCs w:val="20"/>
              </w:rPr>
              <w:t xml:space="preserve">édia </w:t>
            </w:r>
            <w:r w:rsidRPr="0078195B">
              <w:rPr>
                <w:rFonts w:ascii="Times New Roman" w:eastAsia="Calibri" w:hAnsi="Times New Roman" w:cs="Times New Roman"/>
                <w:sz w:val="20"/>
                <w:szCs w:val="20"/>
              </w:rPr>
              <w:t>C</w:t>
            </w:r>
            <w:r w:rsidR="00AA5AF6" w:rsidRPr="0078195B">
              <w:rPr>
                <w:rFonts w:ascii="Times New Roman" w:eastAsia="Calibri" w:hAnsi="Times New Roman" w:cs="Times New Roman"/>
                <w:sz w:val="20"/>
                <w:szCs w:val="20"/>
              </w:rPr>
              <w:t>omplexidade</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Inserir em cursos profissionalizantes e sempre que possível no mercado de trabalho</w:t>
            </w:r>
            <w:r w:rsidR="00196B35">
              <w:rPr>
                <w:rFonts w:ascii="Times New Roman" w:eastAsia="Calibri" w:hAnsi="Times New Roman" w:cs="Times New Roman"/>
                <w:sz w:val="20"/>
                <w:szCs w:val="20"/>
              </w:rPr>
              <w:t>.</w:t>
            </w:r>
          </w:p>
        </w:tc>
        <w:tc>
          <w:tcPr>
            <w:tcW w:w="2519" w:type="dxa"/>
            <w:hideMark/>
          </w:tcPr>
          <w:p w:rsidR="00AA5AF6" w:rsidRPr="0078195B" w:rsidRDefault="00AA5AF6"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Equipe de</w:t>
            </w:r>
            <w:r w:rsidR="005956AA" w:rsidRPr="0078195B">
              <w:rPr>
                <w:rFonts w:ascii="Times New Roman" w:eastAsia="Calibri" w:hAnsi="Times New Roman" w:cs="Times New Roman"/>
                <w:sz w:val="20"/>
                <w:szCs w:val="20"/>
              </w:rPr>
              <w:t xml:space="preserve"> Proteção Social de Média C</w:t>
            </w:r>
            <w:r w:rsidRPr="0078195B">
              <w:rPr>
                <w:rFonts w:ascii="Times New Roman" w:eastAsia="Calibri" w:hAnsi="Times New Roman" w:cs="Times New Roman"/>
                <w:sz w:val="20"/>
                <w:szCs w:val="20"/>
              </w:rPr>
              <w:t>omplexidade</w:t>
            </w:r>
          </w:p>
        </w:tc>
        <w:tc>
          <w:tcPr>
            <w:tcW w:w="245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601537">
        <w:trPr>
          <w:trHeight w:val="397"/>
        </w:trPr>
        <w:tc>
          <w:tcPr>
            <w:tcW w:w="3908" w:type="dxa"/>
          </w:tcPr>
          <w:p w:rsidR="00AA5AF6" w:rsidRPr="0078195B" w:rsidRDefault="00AA5AF6" w:rsidP="0090798E">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Inser</w:t>
            </w:r>
            <w:r w:rsidR="0090798E">
              <w:rPr>
                <w:rFonts w:ascii="Times New Roman" w:eastAsia="Calibri" w:hAnsi="Times New Roman" w:cs="Times New Roman"/>
                <w:sz w:val="20"/>
                <w:szCs w:val="20"/>
              </w:rPr>
              <w:t>ir</w:t>
            </w:r>
            <w:r w:rsidRPr="0078195B">
              <w:rPr>
                <w:rFonts w:ascii="Times New Roman" w:eastAsia="Calibri" w:hAnsi="Times New Roman" w:cs="Times New Roman"/>
                <w:sz w:val="20"/>
                <w:szCs w:val="20"/>
              </w:rPr>
              <w:t xml:space="preserve"> as famílias dos adolescentes no Cadastro Único para Programas Sociais</w:t>
            </w:r>
            <w:r w:rsidR="00927D6D">
              <w:rPr>
                <w:rFonts w:ascii="Times New Roman" w:eastAsia="Calibri" w:hAnsi="Times New Roman" w:cs="Times New Roman"/>
                <w:sz w:val="20"/>
                <w:szCs w:val="20"/>
              </w:rPr>
              <w:t>.</w:t>
            </w:r>
          </w:p>
        </w:tc>
        <w:tc>
          <w:tcPr>
            <w:tcW w:w="2519" w:type="dxa"/>
          </w:tcPr>
          <w:p w:rsidR="00AA5AF6" w:rsidRPr="0078195B" w:rsidRDefault="00B71388"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Equipe de Proteção Social Básica</w:t>
            </w:r>
          </w:p>
        </w:tc>
        <w:tc>
          <w:tcPr>
            <w:tcW w:w="2455" w:type="dxa"/>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bl>
    <w:p w:rsidR="00AA5AF6" w:rsidRPr="00484E5E" w:rsidRDefault="00AA5AF6" w:rsidP="0078195B">
      <w:pPr>
        <w:pStyle w:val="CorpodeTexto"/>
        <w:rPr>
          <w:rFonts w:eastAsia="Calibri"/>
        </w:rPr>
      </w:pPr>
    </w:p>
    <w:p w:rsidR="00AA5AF6" w:rsidRDefault="00AA5AF6" w:rsidP="0078195B">
      <w:pPr>
        <w:pStyle w:val="Ttulo2"/>
        <w:rPr>
          <w:rFonts w:eastAsia="Calibri"/>
        </w:rPr>
      </w:pPr>
      <w:bookmarkStart w:id="78" w:name="_Toc412731382"/>
      <w:r w:rsidRPr="00484E5E">
        <w:rPr>
          <w:rFonts w:eastAsia="Calibri"/>
        </w:rPr>
        <w:t>1</w:t>
      </w:r>
      <w:r w:rsidR="00063946">
        <w:rPr>
          <w:rFonts w:eastAsia="Calibri"/>
        </w:rPr>
        <w:t>0</w:t>
      </w:r>
      <w:r w:rsidR="0078195B">
        <w:rPr>
          <w:rFonts w:eastAsia="Calibri"/>
        </w:rPr>
        <w:t>.2</w:t>
      </w:r>
      <w:r w:rsidRPr="00484E5E">
        <w:rPr>
          <w:rFonts w:eastAsia="Calibri"/>
        </w:rPr>
        <w:t xml:space="preserve"> Saúde</w:t>
      </w:r>
      <w:bookmarkEnd w:id="78"/>
    </w:p>
    <w:p w:rsidR="0078195B" w:rsidRPr="00484E5E" w:rsidRDefault="0078195B" w:rsidP="0078195B">
      <w:pPr>
        <w:pStyle w:val="CorpodeTexto"/>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77"/>
        <w:gridCol w:w="2605"/>
        <w:gridCol w:w="2605"/>
      </w:tblGrid>
      <w:tr w:rsidR="0078195B" w:rsidRPr="0078195B" w:rsidTr="0078195B">
        <w:trPr>
          <w:trHeight w:val="397"/>
          <w:tblHeader/>
        </w:trPr>
        <w:tc>
          <w:tcPr>
            <w:tcW w:w="4077" w:type="dxa"/>
            <w:shd w:val="clear" w:color="auto" w:fill="2990CF"/>
            <w:hideMark/>
          </w:tcPr>
          <w:p w:rsidR="0078195B" w:rsidRPr="0078195B" w:rsidRDefault="0078195B" w:rsidP="0078195B">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AÇÕES</w:t>
            </w:r>
          </w:p>
        </w:tc>
        <w:tc>
          <w:tcPr>
            <w:tcW w:w="2605" w:type="dxa"/>
            <w:shd w:val="clear" w:color="auto" w:fill="2990CF"/>
            <w:hideMark/>
          </w:tcPr>
          <w:p w:rsidR="0078195B" w:rsidRPr="0078195B" w:rsidRDefault="0078195B" w:rsidP="0078195B">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RESPONSÁVEIS</w:t>
            </w:r>
          </w:p>
        </w:tc>
        <w:tc>
          <w:tcPr>
            <w:tcW w:w="2605" w:type="dxa"/>
            <w:shd w:val="clear" w:color="auto" w:fill="2990CF"/>
            <w:hideMark/>
          </w:tcPr>
          <w:p w:rsidR="0078195B" w:rsidRPr="0078195B" w:rsidRDefault="0078195B" w:rsidP="0078195B">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PRAZO</w:t>
            </w:r>
          </w:p>
        </w:tc>
      </w:tr>
      <w:tr w:rsidR="00484E5E" w:rsidRPr="0078195B" w:rsidTr="00AA5AF6">
        <w:trPr>
          <w:trHeight w:val="397"/>
        </w:trPr>
        <w:tc>
          <w:tcPr>
            <w:tcW w:w="4077" w:type="dxa"/>
            <w:hideMark/>
          </w:tcPr>
          <w:p w:rsidR="00AA5AF6" w:rsidRPr="0078195B" w:rsidRDefault="00810D91" w:rsidP="0090798E">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Inser</w:t>
            </w:r>
            <w:r w:rsidR="0090798E">
              <w:rPr>
                <w:rFonts w:ascii="Times New Roman" w:eastAsia="Times New Roman" w:hAnsi="Times New Roman" w:cs="Times New Roman"/>
                <w:sz w:val="20"/>
                <w:szCs w:val="20"/>
              </w:rPr>
              <w:t>ir</w:t>
            </w:r>
            <w:r w:rsidRPr="0078195B">
              <w:rPr>
                <w:rFonts w:ascii="Times New Roman" w:eastAsia="Times New Roman" w:hAnsi="Times New Roman" w:cs="Times New Roman"/>
                <w:sz w:val="20"/>
                <w:szCs w:val="20"/>
              </w:rPr>
              <w:t xml:space="preserve"> os adolescentes </w:t>
            </w:r>
            <w:r w:rsidR="00AA5AF6" w:rsidRPr="0078195B">
              <w:rPr>
                <w:rFonts w:ascii="Times New Roman" w:eastAsia="Times New Roman" w:hAnsi="Times New Roman" w:cs="Times New Roman"/>
                <w:sz w:val="20"/>
                <w:szCs w:val="20"/>
              </w:rPr>
              <w:t xml:space="preserve">no grupo de </w:t>
            </w:r>
            <w:r w:rsidR="00FB1EC5" w:rsidRPr="0078195B">
              <w:rPr>
                <w:rFonts w:ascii="Times New Roman" w:eastAsia="Times New Roman" w:hAnsi="Times New Roman" w:cs="Times New Roman"/>
                <w:sz w:val="20"/>
                <w:szCs w:val="20"/>
              </w:rPr>
              <w:t>controle do tabagismo</w:t>
            </w:r>
            <w:r w:rsidR="0090798E">
              <w:rPr>
                <w:rFonts w:ascii="Times New Roman" w:eastAsia="Times New Roman" w:hAnsi="Times New Roman" w:cs="Times New Roman"/>
                <w:sz w:val="20"/>
                <w:szCs w:val="20"/>
              </w:rPr>
              <w:t>.</w:t>
            </w:r>
            <w:r w:rsidR="00FB1EC5" w:rsidRPr="0078195B">
              <w:rPr>
                <w:rFonts w:ascii="Times New Roman" w:eastAsia="Times New Roman" w:hAnsi="Times New Roman" w:cs="Times New Roman"/>
                <w:sz w:val="20"/>
                <w:szCs w:val="20"/>
              </w:rPr>
              <w:t xml:space="preserve"> </w:t>
            </w:r>
          </w:p>
        </w:tc>
        <w:tc>
          <w:tcPr>
            <w:tcW w:w="2605" w:type="dxa"/>
            <w:hideMark/>
          </w:tcPr>
          <w:p w:rsidR="00AA5AF6" w:rsidRPr="0078195B" w:rsidRDefault="00FB1EC5"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Vigilância Epidemiológica</w:t>
            </w:r>
          </w:p>
        </w:tc>
        <w:tc>
          <w:tcPr>
            <w:tcW w:w="260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AA5AF6">
        <w:trPr>
          <w:trHeight w:val="397"/>
        </w:trPr>
        <w:tc>
          <w:tcPr>
            <w:tcW w:w="4077" w:type="dxa"/>
            <w:hideMark/>
          </w:tcPr>
          <w:p w:rsidR="00AA5AF6" w:rsidRPr="0078195B" w:rsidRDefault="00FB1EC5"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 xml:space="preserve">Inserir os adolescentes nas atividades do Programa </w:t>
            </w:r>
            <w:r w:rsidR="00AA5AF6" w:rsidRPr="0078195B">
              <w:rPr>
                <w:rFonts w:ascii="Times New Roman" w:eastAsia="Times New Roman" w:hAnsi="Times New Roman" w:cs="Times New Roman"/>
                <w:sz w:val="20"/>
                <w:szCs w:val="20"/>
              </w:rPr>
              <w:t>de DST/AIDS</w:t>
            </w:r>
            <w:r w:rsidR="0090798E">
              <w:rPr>
                <w:rFonts w:ascii="Times New Roman" w:eastAsia="Times New Roman" w:hAnsi="Times New Roman" w:cs="Times New Roman"/>
                <w:sz w:val="20"/>
                <w:szCs w:val="20"/>
              </w:rPr>
              <w:t>.</w:t>
            </w:r>
          </w:p>
        </w:tc>
        <w:tc>
          <w:tcPr>
            <w:tcW w:w="2605" w:type="dxa"/>
            <w:hideMark/>
          </w:tcPr>
          <w:p w:rsidR="00AA5AF6" w:rsidRPr="0078195B" w:rsidRDefault="00FB1EC5" w:rsidP="0078195B">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Vigilância Epidemiológica</w:t>
            </w:r>
          </w:p>
        </w:tc>
        <w:tc>
          <w:tcPr>
            <w:tcW w:w="260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AA5AF6">
        <w:trPr>
          <w:trHeight w:val="397"/>
        </w:trPr>
        <w:tc>
          <w:tcPr>
            <w:tcW w:w="4077" w:type="dxa"/>
            <w:hideMark/>
          </w:tcPr>
          <w:p w:rsidR="00AA5AF6" w:rsidRPr="0078195B" w:rsidRDefault="00745F15"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lastRenderedPageBreak/>
              <w:t>Oferecer palestras e orientações educativas referente</w:t>
            </w:r>
            <w:r w:rsidR="0090798E">
              <w:rPr>
                <w:rFonts w:ascii="Times New Roman" w:eastAsia="Times New Roman" w:hAnsi="Times New Roman" w:cs="Times New Roman"/>
                <w:sz w:val="20"/>
                <w:szCs w:val="20"/>
              </w:rPr>
              <w:t>s</w:t>
            </w:r>
            <w:r w:rsidRPr="0078195B">
              <w:rPr>
                <w:rFonts w:ascii="Times New Roman" w:eastAsia="Times New Roman" w:hAnsi="Times New Roman" w:cs="Times New Roman"/>
                <w:sz w:val="20"/>
                <w:szCs w:val="20"/>
              </w:rPr>
              <w:t xml:space="preserve"> ao planejamento familiar e </w:t>
            </w:r>
            <w:r w:rsidR="0090798E">
              <w:rPr>
                <w:rFonts w:ascii="Times New Roman" w:eastAsia="Times New Roman" w:hAnsi="Times New Roman" w:cs="Times New Roman"/>
                <w:sz w:val="20"/>
                <w:szCs w:val="20"/>
              </w:rPr>
              <w:t xml:space="preserve">à </w:t>
            </w:r>
            <w:r w:rsidRPr="0078195B">
              <w:rPr>
                <w:rFonts w:ascii="Times New Roman" w:eastAsia="Times New Roman" w:hAnsi="Times New Roman" w:cs="Times New Roman"/>
                <w:sz w:val="20"/>
                <w:szCs w:val="20"/>
              </w:rPr>
              <w:t>gravidez na adolescência nas escolas</w:t>
            </w:r>
            <w:r w:rsidR="0090798E">
              <w:rPr>
                <w:rFonts w:ascii="Times New Roman" w:eastAsia="Times New Roman" w:hAnsi="Times New Roman" w:cs="Times New Roman"/>
                <w:sz w:val="20"/>
                <w:szCs w:val="20"/>
              </w:rPr>
              <w:t>.</w:t>
            </w:r>
          </w:p>
        </w:tc>
        <w:tc>
          <w:tcPr>
            <w:tcW w:w="2605" w:type="dxa"/>
            <w:hideMark/>
          </w:tcPr>
          <w:p w:rsidR="00AA5AF6" w:rsidRPr="0078195B" w:rsidRDefault="00745F15" w:rsidP="00BA6100">
            <w:pPr>
              <w:spacing w:before="120" w:after="120" w:line="240" w:lineRule="auto"/>
              <w:rPr>
                <w:rFonts w:ascii="Times New Roman" w:eastAsia="Times New Roman" w:hAnsi="Times New Roman" w:cs="Times New Roman"/>
                <w:sz w:val="20"/>
                <w:szCs w:val="20"/>
              </w:rPr>
            </w:pPr>
            <w:r w:rsidRPr="0078195B">
              <w:rPr>
                <w:rFonts w:ascii="Times New Roman" w:eastAsia="Calibri" w:hAnsi="Times New Roman" w:cs="Times New Roman"/>
                <w:sz w:val="20"/>
                <w:szCs w:val="20"/>
              </w:rPr>
              <w:t>E</w:t>
            </w:r>
            <w:r w:rsidR="00BA6100">
              <w:rPr>
                <w:rFonts w:ascii="Times New Roman" w:eastAsia="Calibri" w:hAnsi="Times New Roman" w:cs="Times New Roman"/>
                <w:sz w:val="20"/>
                <w:szCs w:val="20"/>
              </w:rPr>
              <w:t>stratégia de Saúde na Fam</w:t>
            </w:r>
            <w:r w:rsidR="0055114A">
              <w:rPr>
                <w:rFonts w:ascii="Times New Roman" w:eastAsia="Calibri" w:hAnsi="Times New Roman" w:cs="Times New Roman"/>
                <w:sz w:val="20"/>
                <w:szCs w:val="20"/>
              </w:rPr>
              <w:t>ília (</w:t>
            </w:r>
            <w:r w:rsidR="00BA6100">
              <w:rPr>
                <w:rFonts w:ascii="Times New Roman" w:eastAsia="Calibri" w:hAnsi="Times New Roman" w:cs="Times New Roman"/>
                <w:sz w:val="20"/>
                <w:szCs w:val="20"/>
              </w:rPr>
              <w:t>ESF</w:t>
            </w:r>
            <w:r w:rsidR="0055114A">
              <w:rPr>
                <w:rFonts w:ascii="Times New Roman" w:eastAsia="Calibri" w:hAnsi="Times New Roman" w:cs="Times New Roman"/>
                <w:sz w:val="20"/>
                <w:szCs w:val="20"/>
              </w:rPr>
              <w:t>)</w:t>
            </w:r>
          </w:p>
        </w:tc>
        <w:tc>
          <w:tcPr>
            <w:tcW w:w="260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78195B">
        <w:trPr>
          <w:trHeight w:val="397"/>
        </w:trPr>
        <w:tc>
          <w:tcPr>
            <w:tcW w:w="4077" w:type="dxa"/>
            <w:hideMark/>
          </w:tcPr>
          <w:p w:rsidR="00AA5AF6" w:rsidRPr="0078195B" w:rsidRDefault="00810D91"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Realizar</w:t>
            </w:r>
            <w:r w:rsidR="00745F15" w:rsidRPr="0078195B">
              <w:rPr>
                <w:rFonts w:ascii="Times New Roman" w:eastAsia="Times New Roman" w:hAnsi="Times New Roman" w:cs="Times New Roman"/>
                <w:sz w:val="20"/>
                <w:szCs w:val="20"/>
              </w:rPr>
              <w:t xml:space="preserve"> palestras de educação alimentar e atos de vida saudáveis</w:t>
            </w:r>
            <w:r w:rsidR="003F1D1F">
              <w:rPr>
                <w:rFonts w:ascii="Times New Roman" w:eastAsia="Times New Roman" w:hAnsi="Times New Roman" w:cs="Times New Roman"/>
                <w:sz w:val="20"/>
                <w:szCs w:val="20"/>
              </w:rPr>
              <w:t xml:space="preserve"> </w:t>
            </w:r>
            <w:r w:rsidR="00745F15" w:rsidRPr="0078195B">
              <w:rPr>
                <w:rFonts w:ascii="Times New Roman" w:eastAsia="Times New Roman" w:hAnsi="Times New Roman" w:cs="Times New Roman"/>
                <w:sz w:val="20"/>
                <w:szCs w:val="20"/>
              </w:rPr>
              <w:t>nas escolas</w:t>
            </w:r>
            <w:r w:rsidR="0090798E">
              <w:rPr>
                <w:rFonts w:ascii="Times New Roman" w:eastAsia="Times New Roman" w:hAnsi="Times New Roman" w:cs="Times New Roman"/>
                <w:sz w:val="20"/>
                <w:szCs w:val="20"/>
              </w:rPr>
              <w:t>.</w:t>
            </w:r>
          </w:p>
        </w:tc>
        <w:tc>
          <w:tcPr>
            <w:tcW w:w="2605" w:type="dxa"/>
            <w:hideMark/>
          </w:tcPr>
          <w:p w:rsidR="00AA5AF6" w:rsidRPr="0078195B" w:rsidRDefault="00BA6100" w:rsidP="0055114A">
            <w:pPr>
              <w:spacing w:before="120" w:after="120" w:line="240" w:lineRule="auto"/>
              <w:rPr>
                <w:rFonts w:ascii="Times New Roman" w:eastAsia="Times New Roman" w:hAnsi="Times New Roman" w:cs="Times New Roman"/>
                <w:sz w:val="20"/>
                <w:szCs w:val="20"/>
              </w:rPr>
            </w:pPr>
            <w:r>
              <w:rPr>
                <w:rFonts w:ascii="Times New Roman" w:eastAsia="Calibri" w:hAnsi="Times New Roman" w:cs="Times New Roman"/>
                <w:sz w:val="20"/>
                <w:szCs w:val="20"/>
              </w:rPr>
              <w:t>Núcleo de Apoio à Família</w:t>
            </w:r>
            <w:r w:rsidR="0055114A">
              <w:rPr>
                <w:rFonts w:ascii="Times New Roman" w:eastAsia="Calibri" w:hAnsi="Times New Roman" w:cs="Times New Roman"/>
                <w:sz w:val="20"/>
                <w:szCs w:val="20"/>
              </w:rPr>
              <w:t xml:space="preserve"> (</w:t>
            </w:r>
            <w:r w:rsidR="00745F15" w:rsidRPr="0078195B">
              <w:rPr>
                <w:rFonts w:ascii="Times New Roman" w:eastAsia="Calibri" w:hAnsi="Times New Roman" w:cs="Times New Roman"/>
                <w:sz w:val="20"/>
                <w:szCs w:val="20"/>
              </w:rPr>
              <w:t>NASF</w:t>
            </w:r>
            <w:proofErr w:type="gramStart"/>
            <w:r w:rsidR="0055114A">
              <w:rPr>
                <w:rFonts w:ascii="Times New Roman" w:eastAsia="Calibri" w:hAnsi="Times New Roman" w:cs="Times New Roman"/>
                <w:sz w:val="20"/>
                <w:szCs w:val="20"/>
              </w:rPr>
              <w:t>)</w:t>
            </w:r>
            <w:proofErr w:type="gramEnd"/>
            <w:r w:rsidR="00745F15" w:rsidRPr="0078195B">
              <w:rPr>
                <w:rFonts w:ascii="Times New Roman" w:eastAsia="Calibri" w:hAnsi="Times New Roman" w:cs="Times New Roman"/>
                <w:sz w:val="20"/>
                <w:szCs w:val="20"/>
              </w:rPr>
              <w:t>/Nutricionista</w:t>
            </w:r>
          </w:p>
        </w:tc>
        <w:tc>
          <w:tcPr>
            <w:tcW w:w="2605" w:type="dxa"/>
            <w:hideMark/>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78195B">
        <w:trPr>
          <w:trHeight w:val="397"/>
        </w:trPr>
        <w:tc>
          <w:tcPr>
            <w:tcW w:w="4077" w:type="dxa"/>
          </w:tcPr>
          <w:p w:rsidR="00AA5AF6" w:rsidRPr="0078195B" w:rsidRDefault="0090798E" w:rsidP="0090798E">
            <w:pPr>
              <w:spacing w:before="120"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Prestar a</w:t>
            </w:r>
            <w:r w:rsidR="00AA5AF6" w:rsidRPr="0078195B">
              <w:rPr>
                <w:rFonts w:ascii="Times New Roman" w:eastAsia="Times New Roman" w:hAnsi="Times New Roman" w:cs="Times New Roman"/>
                <w:sz w:val="20"/>
                <w:szCs w:val="20"/>
              </w:rPr>
              <w:t>tendimento odontológico e médico</w:t>
            </w:r>
            <w:r>
              <w:rPr>
                <w:rFonts w:ascii="Times New Roman" w:eastAsia="Times New Roman" w:hAnsi="Times New Roman" w:cs="Times New Roman"/>
                <w:sz w:val="20"/>
                <w:szCs w:val="20"/>
              </w:rPr>
              <w:t>.</w:t>
            </w:r>
          </w:p>
        </w:tc>
        <w:tc>
          <w:tcPr>
            <w:tcW w:w="2605" w:type="dxa"/>
          </w:tcPr>
          <w:p w:rsidR="00AA5AF6" w:rsidRPr="0078195B" w:rsidRDefault="0055114A"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E</w:t>
            </w:r>
            <w:r>
              <w:rPr>
                <w:rFonts w:ascii="Times New Roman" w:eastAsia="Calibri" w:hAnsi="Times New Roman" w:cs="Times New Roman"/>
                <w:sz w:val="20"/>
                <w:szCs w:val="20"/>
              </w:rPr>
              <w:t>stratégia de Saúde na Família (ESF)</w:t>
            </w:r>
          </w:p>
        </w:tc>
        <w:tc>
          <w:tcPr>
            <w:tcW w:w="2605" w:type="dxa"/>
          </w:tcPr>
          <w:p w:rsidR="00AA5AF6" w:rsidRPr="0078195B" w:rsidRDefault="007E417B"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Permanente</w:t>
            </w:r>
          </w:p>
        </w:tc>
      </w:tr>
      <w:tr w:rsidR="00484E5E" w:rsidRPr="0078195B" w:rsidTr="0078195B">
        <w:trPr>
          <w:trHeight w:val="397"/>
        </w:trPr>
        <w:tc>
          <w:tcPr>
            <w:tcW w:w="4077" w:type="dxa"/>
          </w:tcPr>
          <w:p w:rsidR="00AA5AF6" w:rsidRPr="0078195B" w:rsidRDefault="00810D91" w:rsidP="0090798E">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A</w:t>
            </w:r>
            <w:r w:rsidR="00AA5AF6" w:rsidRPr="0078195B">
              <w:rPr>
                <w:rFonts w:ascii="Times New Roman" w:eastAsia="Times New Roman" w:hAnsi="Times New Roman" w:cs="Times New Roman"/>
                <w:sz w:val="20"/>
                <w:szCs w:val="20"/>
              </w:rPr>
              <w:t>tualiza</w:t>
            </w:r>
            <w:r w:rsidR="0090798E">
              <w:rPr>
                <w:rFonts w:ascii="Times New Roman" w:eastAsia="Times New Roman" w:hAnsi="Times New Roman" w:cs="Times New Roman"/>
                <w:sz w:val="20"/>
                <w:szCs w:val="20"/>
              </w:rPr>
              <w:t>r</w:t>
            </w:r>
            <w:r w:rsidR="00AA5AF6" w:rsidRPr="0078195B">
              <w:rPr>
                <w:rFonts w:ascii="Times New Roman" w:eastAsia="Times New Roman" w:hAnsi="Times New Roman" w:cs="Times New Roman"/>
                <w:sz w:val="20"/>
                <w:szCs w:val="20"/>
              </w:rPr>
              <w:t xml:space="preserve"> o calendário vacinal do adolescente e da família</w:t>
            </w:r>
            <w:r w:rsidR="0090798E">
              <w:rPr>
                <w:rFonts w:ascii="Times New Roman" w:eastAsia="Times New Roman" w:hAnsi="Times New Roman" w:cs="Times New Roman"/>
                <w:sz w:val="20"/>
                <w:szCs w:val="20"/>
              </w:rPr>
              <w:t>.</w:t>
            </w:r>
          </w:p>
        </w:tc>
        <w:tc>
          <w:tcPr>
            <w:tcW w:w="2605" w:type="dxa"/>
          </w:tcPr>
          <w:p w:rsidR="00AA5AF6" w:rsidRPr="0078195B" w:rsidRDefault="0055114A"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E</w:t>
            </w:r>
            <w:r>
              <w:rPr>
                <w:rFonts w:ascii="Times New Roman" w:eastAsia="Calibri" w:hAnsi="Times New Roman" w:cs="Times New Roman"/>
                <w:sz w:val="20"/>
                <w:szCs w:val="20"/>
              </w:rPr>
              <w:t>stratégia de Saúde na Família (ESF)</w:t>
            </w:r>
          </w:p>
        </w:tc>
        <w:tc>
          <w:tcPr>
            <w:tcW w:w="2605" w:type="dxa"/>
          </w:tcPr>
          <w:p w:rsidR="00AA5AF6" w:rsidRPr="0078195B" w:rsidRDefault="007E417B"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Permanente</w:t>
            </w:r>
          </w:p>
        </w:tc>
      </w:tr>
      <w:tr w:rsidR="00484E5E" w:rsidRPr="0078195B" w:rsidTr="0078195B">
        <w:trPr>
          <w:trHeight w:val="397"/>
        </w:trPr>
        <w:tc>
          <w:tcPr>
            <w:tcW w:w="4077" w:type="dxa"/>
          </w:tcPr>
          <w:p w:rsidR="00AA5AF6" w:rsidRPr="0078195B" w:rsidRDefault="00810D91"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 xml:space="preserve">Garantir o atendimento da </w:t>
            </w:r>
            <w:r w:rsidR="0090798E" w:rsidRPr="0078195B">
              <w:rPr>
                <w:rFonts w:ascii="Times New Roman" w:eastAsia="Times New Roman" w:hAnsi="Times New Roman" w:cs="Times New Roman"/>
                <w:sz w:val="20"/>
                <w:szCs w:val="20"/>
              </w:rPr>
              <w:t xml:space="preserve">equipe </w:t>
            </w:r>
            <w:r w:rsidRPr="0078195B">
              <w:rPr>
                <w:rFonts w:ascii="Times New Roman" w:eastAsia="Times New Roman" w:hAnsi="Times New Roman" w:cs="Times New Roman"/>
                <w:sz w:val="20"/>
                <w:szCs w:val="20"/>
              </w:rPr>
              <w:t xml:space="preserve">multidisciplinar numa </w:t>
            </w:r>
            <w:r w:rsidR="00B102E9" w:rsidRPr="0078195B">
              <w:rPr>
                <w:rFonts w:ascii="Times New Roman" w:eastAsia="Times New Roman" w:hAnsi="Times New Roman" w:cs="Times New Roman"/>
                <w:sz w:val="20"/>
                <w:szCs w:val="20"/>
              </w:rPr>
              <w:t>perspectiva</w:t>
            </w:r>
            <w:r w:rsidRPr="0078195B">
              <w:rPr>
                <w:rFonts w:ascii="Times New Roman" w:eastAsia="Times New Roman" w:hAnsi="Times New Roman" w:cs="Times New Roman"/>
                <w:sz w:val="20"/>
                <w:szCs w:val="20"/>
              </w:rPr>
              <w:t xml:space="preserve"> de promoção e prevenção: nutricionista, fisioterapeuta, psicólogo e educador </w:t>
            </w:r>
            <w:r w:rsidR="00B102E9" w:rsidRPr="0078195B">
              <w:rPr>
                <w:rFonts w:ascii="Times New Roman" w:eastAsia="Times New Roman" w:hAnsi="Times New Roman" w:cs="Times New Roman"/>
                <w:sz w:val="20"/>
                <w:szCs w:val="20"/>
              </w:rPr>
              <w:t>físico</w:t>
            </w:r>
            <w:r w:rsidR="0090798E">
              <w:rPr>
                <w:rFonts w:ascii="Times New Roman" w:eastAsia="Times New Roman" w:hAnsi="Times New Roman" w:cs="Times New Roman"/>
                <w:sz w:val="20"/>
                <w:szCs w:val="20"/>
              </w:rPr>
              <w:t>.</w:t>
            </w:r>
          </w:p>
        </w:tc>
        <w:tc>
          <w:tcPr>
            <w:tcW w:w="2605" w:type="dxa"/>
          </w:tcPr>
          <w:p w:rsidR="00AA5AF6" w:rsidRPr="0078195B" w:rsidRDefault="00810D91" w:rsidP="0055114A">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 xml:space="preserve">Secretaria da Saúde e </w:t>
            </w:r>
            <w:r w:rsidR="0055114A">
              <w:rPr>
                <w:rFonts w:ascii="Times New Roman" w:eastAsia="Calibri" w:hAnsi="Times New Roman" w:cs="Times New Roman"/>
                <w:sz w:val="20"/>
                <w:szCs w:val="20"/>
              </w:rPr>
              <w:t>Núcleo de Apoio à Família (</w:t>
            </w:r>
            <w:r w:rsidR="0055114A" w:rsidRPr="0078195B">
              <w:rPr>
                <w:rFonts w:ascii="Times New Roman" w:eastAsia="Calibri" w:hAnsi="Times New Roman" w:cs="Times New Roman"/>
                <w:sz w:val="20"/>
                <w:szCs w:val="20"/>
              </w:rPr>
              <w:t>NASF</w:t>
            </w:r>
            <w:r w:rsidR="0055114A">
              <w:rPr>
                <w:rFonts w:ascii="Times New Roman" w:eastAsia="Calibri" w:hAnsi="Times New Roman" w:cs="Times New Roman"/>
                <w:sz w:val="20"/>
                <w:szCs w:val="20"/>
              </w:rPr>
              <w:t>)</w:t>
            </w:r>
          </w:p>
        </w:tc>
        <w:tc>
          <w:tcPr>
            <w:tcW w:w="2605" w:type="dxa"/>
          </w:tcPr>
          <w:p w:rsidR="00AA5AF6" w:rsidRPr="0078195B" w:rsidRDefault="00810D91"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78195B">
        <w:trPr>
          <w:trHeight w:val="397"/>
        </w:trPr>
        <w:tc>
          <w:tcPr>
            <w:tcW w:w="4077" w:type="dxa"/>
          </w:tcPr>
          <w:p w:rsidR="00AA5AF6" w:rsidRPr="0078195B" w:rsidRDefault="00AA5AF6" w:rsidP="0090798E">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Inser</w:t>
            </w:r>
            <w:r w:rsidR="0090798E">
              <w:rPr>
                <w:rFonts w:ascii="Times New Roman" w:eastAsia="Times New Roman" w:hAnsi="Times New Roman" w:cs="Times New Roman"/>
                <w:sz w:val="20"/>
                <w:szCs w:val="20"/>
              </w:rPr>
              <w:t>ir</w:t>
            </w:r>
            <w:r w:rsidRPr="0078195B">
              <w:rPr>
                <w:rFonts w:ascii="Times New Roman" w:eastAsia="Times New Roman" w:hAnsi="Times New Roman" w:cs="Times New Roman"/>
                <w:sz w:val="20"/>
                <w:szCs w:val="20"/>
              </w:rPr>
              <w:t xml:space="preserve"> os adolescentes na Academia da Saúde</w:t>
            </w:r>
            <w:r w:rsidR="0090798E">
              <w:rPr>
                <w:rFonts w:ascii="Times New Roman" w:eastAsia="Times New Roman" w:hAnsi="Times New Roman" w:cs="Times New Roman"/>
                <w:sz w:val="20"/>
                <w:szCs w:val="20"/>
              </w:rPr>
              <w:t>.</w:t>
            </w:r>
          </w:p>
        </w:tc>
        <w:tc>
          <w:tcPr>
            <w:tcW w:w="2605" w:type="dxa"/>
          </w:tcPr>
          <w:p w:rsidR="00AA5AF6" w:rsidRPr="0078195B" w:rsidRDefault="0055114A" w:rsidP="0078195B">
            <w:pPr>
              <w:spacing w:before="120" w:after="120" w:line="240" w:lineRule="auto"/>
              <w:rPr>
                <w:rFonts w:ascii="Times New Roman" w:eastAsia="Calibri" w:hAnsi="Times New Roman" w:cs="Times New Roman"/>
                <w:sz w:val="20"/>
                <w:szCs w:val="20"/>
              </w:rPr>
            </w:pPr>
            <w:r>
              <w:rPr>
                <w:rFonts w:ascii="Times New Roman" w:eastAsia="Calibri" w:hAnsi="Times New Roman" w:cs="Times New Roman"/>
                <w:sz w:val="20"/>
                <w:szCs w:val="20"/>
              </w:rPr>
              <w:t>Núcleo de Apoio à Família (</w:t>
            </w:r>
            <w:r w:rsidRPr="0078195B">
              <w:rPr>
                <w:rFonts w:ascii="Times New Roman" w:eastAsia="Calibri" w:hAnsi="Times New Roman" w:cs="Times New Roman"/>
                <w:sz w:val="20"/>
                <w:szCs w:val="20"/>
              </w:rPr>
              <w:t>NASF</w:t>
            </w:r>
            <w:proofErr w:type="gramStart"/>
            <w:r>
              <w:rPr>
                <w:rFonts w:ascii="Times New Roman" w:eastAsia="Calibri" w:hAnsi="Times New Roman" w:cs="Times New Roman"/>
                <w:sz w:val="20"/>
                <w:szCs w:val="20"/>
              </w:rPr>
              <w:t>)</w:t>
            </w:r>
            <w:proofErr w:type="gramEnd"/>
            <w:r w:rsidRPr="0078195B">
              <w:rPr>
                <w:rFonts w:ascii="Times New Roman" w:eastAsia="Calibri" w:hAnsi="Times New Roman" w:cs="Times New Roman"/>
                <w:sz w:val="20"/>
                <w:szCs w:val="20"/>
              </w:rPr>
              <w:t>/</w:t>
            </w:r>
            <w:r w:rsidR="008F7ACC" w:rsidRPr="0078195B">
              <w:rPr>
                <w:rFonts w:ascii="Times New Roman" w:eastAsia="Calibri" w:hAnsi="Times New Roman" w:cs="Times New Roman"/>
                <w:sz w:val="20"/>
                <w:szCs w:val="20"/>
              </w:rPr>
              <w:t xml:space="preserve">/Educador </w:t>
            </w:r>
            <w:r w:rsidR="0090798E" w:rsidRPr="0078195B">
              <w:rPr>
                <w:rFonts w:ascii="Times New Roman" w:eastAsia="Calibri" w:hAnsi="Times New Roman" w:cs="Times New Roman"/>
                <w:sz w:val="20"/>
                <w:szCs w:val="20"/>
              </w:rPr>
              <w:t>físico</w:t>
            </w:r>
          </w:p>
        </w:tc>
        <w:tc>
          <w:tcPr>
            <w:tcW w:w="2605" w:type="dxa"/>
          </w:tcPr>
          <w:p w:rsidR="00AA5AF6" w:rsidRPr="0078195B" w:rsidRDefault="00AA5AF6"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r w:rsidR="00484E5E" w:rsidRPr="0078195B" w:rsidTr="0078195B">
        <w:trPr>
          <w:trHeight w:val="397"/>
        </w:trPr>
        <w:tc>
          <w:tcPr>
            <w:tcW w:w="4077" w:type="dxa"/>
          </w:tcPr>
          <w:p w:rsidR="00810D91" w:rsidRPr="0078195B" w:rsidRDefault="00D179F4" w:rsidP="0090798E">
            <w:pPr>
              <w:spacing w:before="120"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Fortalecer </w:t>
            </w:r>
            <w:r w:rsidR="0090798E">
              <w:rPr>
                <w:rFonts w:ascii="Times New Roman" w:eastAsia="Times New Roman" w:hAnsi="Times New Roman" w:cs="Times New Roman"/>
                <w:sz w:val="20"/>
                <w:szCs w:val="20"/>
              </w:rPr>
              <w:t>o n</w:t>
            </w:r>
            <w:r w:rsidR="00810D91" w:rsidRPr="0078195B">
              <w:rPr>
                <w:rFonts w:ascii="Times New Roman" w:eastAsia="Times New Roman" w:hAnsi="Times New Roman" w:cs="Times New Roman"/>
                <w:sz w:val="20"/>
                <w:szCs w:val="20"/>
              </w:rPr>
              <w:t xml:space="preserve">úcleo de prevenção </w:t>
            </w:r>
            <w:r w:rsidR="0090798E">
              <w:rPr>
                <w:rFonts w:ascii="Times New Roman" w:eastAsia="Times New Roman" w:hAnsi="Times New Roman" w:cs="Times New Roman"/>
                <w:sz w:val="20"/>
                <w:szCs w:val="20"/>
              </w:rPr>
              <w:t>à</w:t>
            </w:r>
            <w:r w:rsidR="00810D91" w:rsidRPr="0078195B">
              <w:rPr>
                <w:rFonts w:ascii="Times New Roman" w:eastAsia="Times New Roman" w:hAnsi="Times New Roman" w:cs="Times New Roman"/>
                <w:sz w:val="20"/>
                <w:szCs w:val="20"/>
              </w:rPr>
              <w:t>s drogas: internação, reuniões semanais e atendimento domiciliar</w:t>
            </w:r>
            <w:r w:rsidR="0090798E">
              <w:rPr>
                <w:rFonts w:ascii="Times New Roman" w:eastAsia="Times New Roman" w:hAnsi="Times New Roman" w:cs="Times New Roman"/>
                <w:sz w:val="20"/>
                <w:szCs w:val="20"/>
              </w:rPr>
              <w:t>.</w:t>
            </w:r>
          </w:p>
        </w:tc>
        <w:tc>
          <w:tcPr>
            <w:tcW w:w="2605" w:type="dxa"/>
          </w:tcPr>
          <w:p w:rsidR="00810D91" w:rsidRPr="0078195B" w:rsidRDefault="00810D91" w:rsidP="0078195B">
            <w:pPr>
              <w:spacing w:before="120" w:after="120" w:line="240" w:lineRule="auto"/>
              <w:rPr>
                <w:rFonts w:ascii="Times New Roman" w:eastAsia="Calibri" w:hAnsi="Times New Roman" w:cs="Times New Roman"/>
                <w:sz w:val="20"/>
                <w:szCs w:val="20"/>
              </w:rPr>
            </w:pPr>
            <w:r w:rsidRPr="0078195B">
              <w:rPr>
                <w:rFonts w:ascii="Times New Roman" w:eastAsia="Calibri" w:hAnsi="Times New Roman" w:cs="Times New Roman"/>
                <w:sz w:val="20"/>
                <w:szCs w:val="20"/>
              </w:rPr>
              <w:t>Secretaria da Saúde</w:t>
            </w:r>
          </w:p>
        </w:tc>
        <w:tc>
          <w:tcPr>
            <w:tcW w:w="2605" w:type="dxa"/>
          </w:tcPr>
          <w:p w:rsidR="00810D91" w:rsidRPr="0078195B" w:rsidRDefault="00810D91" w:rsidP="0078195B">
            <w:pPr>
              <w:spacing w:before="120" w:after="120" w:line="240" w:lineRule="auto"/>
              <w:rPr>
                <w:rFonts w:ascii="Times New Roman" w:eastAsia="Times New Roman" w:hAnsi="Times New Roman" w:cs="Times New Roman"/>
                <w:sz w:val="20"/>
                <w:szCs w:val="20"/>
              </w:rPr>
            </w:pPr>
            <w:r w:rsidRPr="0078195B">
              <w:rPr>
                <w:rFonts w:ascii="Times New Roman" w:eastAsia="Times New Roman" w:hAnsi="Times New Roman" w:cs="Times New Roman"/>
                <w:sz w:val="20"/>
                <w:szCs w:val="20"/>
              </w:rPr>
              <w:t>2014- 2024</w:t>
            </w:r>
          </w:p>
        </w:tc>
      </w:tr>
    </w:tbl>
    <w:p w:rsidR="00181CBE" w:rsidRPr="00484E5E" w:rsidRDefault="00181CBE" w:rsidP="0078195B">
      <w:pPr>
        <w:pStyle w:val="CorpodeTexto"/>
        <w:rPr>
          <w:rFonts w:eastAsia="Calibri"/>
        </w:rPr>
      </w:pPr>
    </w:p>
    <w:p w:rsidR="00AA5AF6" w:rsidRDefault="00AA5AF6" w:rsidP="0078195B">
      <w:pPr>
        <w:pStyle w:val="Ttulo2"/>
        <w:rPr>
          <w:rFonts w:eastAsia="Calibri"/>
        </w:rPr>
      </w:pPr>
      <w:bookmarkStart w:id="79" w:name="_Toc412731383"/>
      <w:r w:rsidRPr="00484E5E">
        <w:rPr>
          <w:rFonts w:eastAsia="Calibri"/>
        </w:rPr>
        <w:t>1</w:t>
      </w:r>
      <w:r w:rsidR="00063946">
        <w:rPr>
          <w:rFonts w:eastAsia="Calibri"/>
        </w:rPr>
        <w:t>0</w:t>
      </w:r>
      <w:r w:rsidRPr="00484E5E">
        <w:rPr>
          <w:rFonts w:eastAsia="Calibri"/>
        </w:rPr>
        <w:t>.3 Educação</w:t>
      </w:r>
      <w:bookmarkEnd w:id="79"/>
    </w:p>
    <w:p w:rsidR="0078195B" w:rsidRPr="00484E5E" w:rsidRDefault="0078195B" w:rsidP="0078195B">
      <w:pPr>
        <w:pStyle w:val="CorpodeTexto"/>
        <w:rPr>
          <w:rFonts w:eastAsia="Calibri"/>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76"/>
        <w:gridCol w:w="2607"/>
        <w:gridCol w:w="2604"/>
        <w:gridCol w:w="6"/>
      </w:tblGrid>
      <w:tr w:rsidR="00A00BE2" w:rsidRPr="0078195B" w:rsidTr="00A00BE2">
        <w:trPr>
          <w:gridAfter w:val="1"/>
          <w:wAfter w:w="6" w:type="dxa"/>
          <w:trHeight w:val="397"/>
          <w:tblHeader/>
        </w:trPr>
        <w:tc>
          <w:tcPr>
            <w:tcW w:w="4076"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AÇÕES</w:t>
            </w:r>
          </w:p>
        </w:tc>
        <w:tc>
          <w:tcPr>
            <w:tcW w:w="2607"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RESPONSÁVEIS</w:t>
            </w:r>
          </w:p>
        </w:tc>
        <w:tc>
          <w:tcPr>
            <w:tcW w:w="2604"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PRAZO</w:t>
            </w:r>
          </w:p>
        </w:tc>
      </w:tr>
      <w:tr w:rsidR="00484E5E" w:rsidRPr="00A00BE2" w:rsidTr="00A00BE2">
        <w:trPr>
          <w:trHeight w:val="397"/>
        </w:trPr>
        <w:tc>
          <w:tcPr>
            <w:tcW w:w="4076" w:type="dxa"/>
            <w:hideMark/>
          </w:tcPr>
          <w:p w:rsidR="00AA5AF6" w:rsidRPr="00A00BE2" w:rsidRDefault="00AA5AF6" w:rsidP="00AF0176">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Garanti</w:t>
            </w:r>
            <w:r w:rsidR="00AF0176">
              <w:rPr>
                <w:rFonts w:ascii="Times New Roman" w:eastAsia="Times New Roman" w:hAnsi="Times New Roman" w:cs="Times New Roman"/>
                <w:sz w:val="20"/>
                <w:szCs w:val="20"/>
              </w:rPr>
              <w:t>r</w:t>
            </w:r>
            <w:r w:rsidRPr="00A00BE2">
              <w:rPr>
                <w:rFonts w:ascii="Times New Roman" w:eastAsia="Times New Roman" w:hAnsi="Times New Roman" w:cs="Times New Roman"/>
                <w:sz w:val="20"/>
                <w:szCs w:val="20"/>
              </w:rPr>
              <w:t xml:space="preserve"> </w:t>
            </w:r>
            <w:r w:rsidR="009404ED" w:rsidRPr="00A00BE2">
              <w:rPr>
                <w:rFonts w:ascii="Times New Roman" w:eastAsia="Times New Roman" w:hAnsi="Times New Roman" w:cs="Times New Roman"/>
                <w:sz w:val="20"/>
                <w:szCs w:val="20"/>
              </w:rPr>
              <w:t xml:space="preserve">acesso à educação básica para </w:t>
            </w:r>
            <w:r w:rsidR="00AF0176">
              <w:rPr>
                <w:rFonts w:ascii="Times New Roman" w:eastAsia="Times New Roman" w:hAnsi="Times New Roman" w:cs="Times New Roman"/>
                <w:sz w:val="20"/>
                <w:szCs w:val="20"/>
              </w:rPr>
              <w:t xml:space="preserve">os </w:t>
            </w:r>
            <w:r w:rsidR="009404ED" w:rsidRPr="00A00BE2">
              <w:rPr>
                <w:rFonts w:ascii="Times New Roman" w:eastAsia="Times New Roman" w:hAnsi="Times New Roman" w:cs="Times New Roman"/>
                <w:sz w:val="20"/>
                <w:szCs w:val="20"/>
              </w:rPr>
              <w:t>adolescente</w:t>
            </w:r>
            <w:r w:rsidR="00AF0176">
              <w:rPr>
                <w:rFonts w:ascii="Times New Roman" w:eastAsia="Times New Roman" w:hAnsi="Times New Roman" w:cs="Times New Roman"/>
                <w:sz w:val="20"/>
                <w:szCs w:val="20"/>
              </w:rPr>
              <w:t>s</w:t>
            </w:r>
            <w:r w:rsidR="009404ED" w:rsidRPr="00A00BE2">
              <w:rPr>
                <w:rFonts w:ascii="Times New Roman" w:eastAsia="Times New Roman" w:hAnsi="Times New Roman" w:cs="Times New Roman"/>
                <w:sz w:val="20"/>
                <w:szCs w:val="20"/>
              </w:rPr>
              <w:t>, conforme o ano em curso</w:t>
            </w:r>
            <w:r w:rsidR="00AF0176">
              <w:rPr>
                <w:rFonts w:ascii="Times New Roman" w:eastAsia="Times New Roman" w:hAnsi="Times New Roman" w:cs="Times New Roman"/>
                <w:sz w:val="20"/>
                <w:szCs w:val="20"/>
              </w:rPr>
              <w:t>.</w:t>
            </w:r>
          </w:p>
        </w:tc>
        <w:tc>
          <w:tcPr>
            <w:tcW w:w="2607" w:type="dxa"/>
            <w:hideMark/>
          </w:tcPr>
          <w:p w:rsidR="00AA5AF6" w:rsidRPr="00A00BE2" w:rsidRDefault="009404ED"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Secretaria de </w:t>
            </w:r>
            <w:r w:rsidR="00AA5AF6" w:rsidRPr="00A00BE2">
              <w:rPr>
                <w:rFonts w:ascii="Times New Roman" w:eastAsia="Times New Roman" w:hAnsi="Times New Roman" w:cs="Times New Roman"/>
                <w:sz w:val="20"/>
                <w:szCs w:val="20"/>
              </w:rPr>
              <w:t>Educação</w:t>
            </w:r>
            <w:r w:rsidRPr="00A00BE2">
              <w:rPr>
                <w:rFonts w:ascii="Times New Roman" w:eastAsia="Times New Roman" w:hAnsi="Times New Roman" w:cs="Times New Roman"/>
                <w:sz w:val="20"/>
                <w:szCs w:val="20"/>
              </w:rPr>
              <w:t xml:space="preserve"> em parceria com o Estado</w:t>
            </w:r>
          </w:p>
        </w:tc>
        <w:tc>
          <w:tcPr>
            <w:tcW w:w="2610" w:type="dxa"/>
            <w:gridSpan w:val="2"/>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hideMark/>
          </w:tcPr>
          <w:p w:rsidR="00AA5AF6" w:rsidRPr="00A00BE2" w:rsidRDefault="009404ED"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Garantir o acesso e </w:t>
            </w:r>
            <w:r w:rsidR="00AF0176">
              <w:rPr>
                <w:rFonts w:ascii="Times New Roman" w:eastAsia="Times New Roman" w:hAnsi="Times New Roman" w:cs="Times New Roman"/>
                <w:sz w:val="20"/>
                <w:szCs w:val="20"/>
              </w:rPr>
              <w:t xml:space="preserve">a </w:t>
            </w:r>
            <w:r w:rsidRPr="00A00BE2">
              <w:rPr>
                <w:rFonts w:ascii="Times New Roman" w:eastAsia="Times New Roman" w:hAnsi="Times New Roman" w:cs="Times New Roman"/>
                <w:sz w:val="20"/>
                <w:szCs w:val="20"/>
              </w:rPr>
              <w:t>permanência dos adolescentes no EJA – Educação de Jovens e Adultos</w:t>
            </w:r>
            <w:r w:rsidR="00AF0176">
              <w:rPr>
                <w:rFonts w:ascii="Times New Roman" w:eastAsia="Times New Roman" w:hAnsi="Times New Roman" w:cs="Times New Roman"/>
                <w:sz w:val="20"/>
                <w:szCs w:val="20"/>
              </w:rPr>
              <w:t>.</w:t>
            </w:r>
          </w:p>
        </w:tc>
        <w:tc>
          <w:tcPr>
            <w:tcW w:w="2607" w:type="dxa"/>
            <w:hideMark/>
          </w:tcPr>
          <w:p w:rsidR="00AA5AF6" w:rsidRPr="00A00BE2" w:rsidRDefault="009404ED"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Secretaria de Educação em parceria com o Estado</w:t>
            </w:r>
          </w:p>
        </w:tc>
        <w:tc>
          <w:tcPr>
            <w:tcW w:w="2610" w:type="dxa"/>
            <w:gridSpan w:val="2"/>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hideMark/>
          </w:tcPr>
          <w:p w:rsidR="00AA5AF6" w:rsidRPr="00A00BE2" w:rsidRDefault="00AA5AF6" w:rsidP="00AF0176">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Atend</w:t>
            </w:r>
            <w:r w:rsidR="00AF0176">
              <w:rPr>
                <w:rFonts w:ascii="Times New Roman" w:eastAsia="Times New Roman" w:hAnsi="Times New Roman" w:cs="Times New Roman"/>
                <w:sz w:val="20"/>
                <w:szCs w:val="20"/>
              </w:rPr>
              <w:t>er</w:t>
            </w:r>
            <w:r w:rsidRPr="00A00BE2">
              <w:rPr>
                <w:rFonts w:ascii="Times New Roman" w:eastAsia="Times New Roman" w:hAnsi="Times New Roman" w:cs="Times New Roman"/>
                <w:sz w:val="20"/>
                <w:szCs w:val="20"/>
              </w:rPr>
              <w:t xml:space="preserve"> adolescentes em cumprimento de MSE </w:t>
            </w:r>
            <w:r w:rsidR="000A3FAC" w:rsidRPr="00A00BE2">
              <w:rPr>
                <w:rFonts w:ascii="Times New Roman" w:eastAsia="Times New Roman" w:hAnsi="Times New Roman" w:cs="Times New Roman"/>
                <w:sz w:val="20"/>
                <w:szCs w:val="20"/>
              </w:rPr>
              <w:t>nos projetos extracurriculares oferecidos pelos estabelecimentos de ensino que frequenta</w:t>
            </w:r>
            <w:r w:rsidR="00AF0176">
              <w:rPr>
                <w:rFonts w:ascii="Times New Roman" w:eastAsia="Times New Roman" w:hAnsi="Times New Roman" w:cs="Times New Roman"/>
                <w:sz w:val="20"/>
                <w:szCs w:val="20"/>
              </w:rPr>
              <w:t>m</w:t>
            </w:r>
            <w:r w:rsidR="000A3FAC" w:rsidRPr="00A00BE2">
              <w:rPr>
                <w:rFonts w:ascii="Times New Roman" w:eastAsia="Times New Roman" w:hAnsi="Times New Roman" w:cs="Times New Roman"/>
                <w:sz w:val="20"/>
                <w:szCs w:val="20"/>
              </w:rPr>
              <w:t>.</w:t>
            </w:r>
          </w:p>
        </w:tc>
        <w:tc>
          <w:tcPr>
            <w:tcW w:w="2607" w:type="dxa"/>
            <w:hideMark/>
          </w:tcPr>
          <w:p w:rsidR="00AA5AF6" w:rsidRPr="00A00BE2" w:rsidRDefault="000A3FAC"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Secretaria de Educação em parceria com o Estado</w:t>
            </w:r>
          </w:p>
        </w:tc>
        <w:tc>
          <w:tcPr>
            <w:tcW w:w="2610" w:type="dxa"/>
            <w:gridSpan w:val="2"/>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hideMark/>
          </w:tcPr>
          <w:p w:rsidR="00AA5AF6" w:rsidRPr="00A00BE2" w:rsidRDefault="000A3FAC" w:rsidP="00AF0176">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Oportunizar o acesso ao laboratório de informática </w:t>
            </w:r>
            <w:r w:rsidR="00AF0176">
              <w:rPr>
                <w:rFonts w:ascii="Times New Roman" w:eastAsia="Times New Roman" w:hAnsi="Times New Roman" w:cs="Times New Roman"/>
                <w:sz w:val="20"/>
                <w:szCs w:val="20"/>
              </w:rPr>
              <w:t>(</w:t>
            </w:r>
            <w:proofErr w:type="spellStart"/>
            <w:r w:rsidRPr="00A00BE2">
              <w:rPr>
                <w:rFonts w:ascii="Times New Roman" w:eastAsia="Times New Roman" w:hAnsi="Times New Roman" w:cs="Times New Roman"/>
                <w:sz w:val="20"/>
                <w:szCs w:val="20"/>
              </w:rPr>
              <w:t>Telecentro</w:t>
            </w:r>
            <w:proofErr w:type="spellEnd"/>
            <w:r w:rsidR="00AF0176">
              <w:rPr>
                <w:rFonts w:ascii="Times New Roman" w:eastAsia="Times New Roman" w:hAnsi="Times New Roman" w:cs="Times New Roman"/>
                <w:sz w:val="20"/>
                <w:szCs w:val="20"/>
              </w:rPr>
              <w:t>)</w:t>
            </w:r>
            <w:r w:rsidRPr="00A00BE2">
              <w:rPr>
                <w:rFonts w:ascii="Times New Roman" w:eastAsia="Times New Roman" w:hAnsi="Times New Roman" w:cs="Times New Roman"/>
                <w:sz w:val="20"/>
                <w:szCs w:val="20"/>
              </w:rPr>
              <w:t xml:space="preserve"> para o adolescente em cumprimento de MSE</w:t>
            </w:r>
            <w:r w:rsidR="00AF0176">
              <w:rPr>
                <w:rFonts w:ascii="Times New Roman" w:eastAsia="Times New Roman" w:hAnsi="Times New Roman" w:cs="Times New Roman"/>
                <w:sz w:val="20"/>
                <w:szCs w:val="20"/>
              </w:rPr>
              <w:t>.</w:t>
            </w:r>
          </w:p>
        </w:tc>
        <w:tc>
          <w:tcPr>
            <w:tcW w:w="2607" w:type="dxa"/>
            <w:hideMark/>
          </w:tcPr>
          <w:p w:rsidR="00AA5AF6" w:rsidRPr="00A00BE2" w:rsidRDefault="000A3FAC"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Secretaria de Educação </w:t>
            </w:r>
          </w:p>
        </w:tc>
        <w:tc>
          <w:tcPr>
            <w:tcW w:w="2610" w:type="dxa"/>
            <w:gridSpan w:val="2"/>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0A3FAC" w:rsidRPr="00A00BE2" w:rsidTr="00A00BE2">
        <w:trPr>
          <w:trHeight w:val="397"/>
        </w:trPr>
        <w:tc>
          <w:tcPr>
            <w:tcW w:w="4076" w:type="dxa"/>
          </w:tcPr>
          <w:p w:rsidR="000A3FAC" w:rsidRPr="00A00BE2" w:rsidRDefault="00A546A7"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Disponibilizar vaga nos cursos profissionalizantes nos diversos segmentos</w:t>
            </w:r>
            <w:r w:rsidR="00AF0176">
              <w:rPr>
                <w:rFonts w:ascii="Times New Roman" w:eastAsia="Times New Roman" w:hAnsi="Times New Roman" w:cs="Times New Roman"/>
                <w:sz w:val="20"/>
                <w:szCs w:val="20"/>
              </w:rPr>
              <w:t>.</w:t>
            </w:r>
          </w:p>
        </w:tc>
        <w:tc>
          <w:tcPr>
            <w:tcW w:w="2607" w:type="dxa"/>
          </w:tcPr>
          <w:p w:rsidR="008518E0" w:rsidRPr="00A00BE2" w:rsidRDefault="00A546A7" w:rsidP="00AF0176">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Secretaria de Educação em parceria com o Estado</w:t>
            </w:r>
            <w:r w:rsidR="00AF0176">
              <w:rPr>
                <w:rFonts w:ascii="Times New Roman" w:eastAsia="Times New Roman" w:hAnsi="Times New Roman" w:cs="Times New Roman"/>
                <w:sz w:val="20"/>
                <w:szCs w:val="20"/>
              </w:rPr>
              <w:t xml:space="preserve"> e a </w:t>
            </w:r>
            <w:r w:rsidRPr="00A00BE2">
              <w:rPr>
                <w:rFonts w:ascii="Times New Roman" w:eastAsia="Times New Roman" w:hAnsi="Times New Roman" w:cs="Times New Roman"/>
                <w:sz w:val="20"/>
                <w:szCs w:val="20"/>
              </w:rPr>
              <w:t>Assist</w:t>
            </w:r>
            <w:r w:rsidR="008518E0" w:rsidRPr="00A00BE2">
              <w:rPr>
                <w:rFonts w:ascii="Times New Roman" w:eastAsia="Times New Roman" w:hAnsi="Times New Roman" w:cs="Times New Roman"/>
                <w:sz w:val="20"/>
                <w:szCs w:val="20"/>
              </w:rPr>
              <w:t>ência Social</w:t>
            </w:r>
          </w:p>
        </w:tc>
        <w:tc>
          <w:tcPr>
            <w:tcW w:w="2610" w:type="dxa"/>
            <w:gridSpan w:val="2"/>
          </w:tcPr>
          <w:p w:rsidR="000A3FAC" w:rsidRPr="00A00BE2" w:rsidRDefault="008518E0"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bl>
    <w:p w:rsidR="00AA5AF6" w:rsidRPr="00484E5E" w:rsidRDefault="00AA5AF6" w:rsidP="00A00BE2">
      <w:pPr>
        <w:pStyle w:val="CorpodeTexto"/>
        <w:rPr>
          <w:rFonts w:eastAsia="Calibri"/>
        </w:rPr>
      </w:pPr>
    </w:p>
    <w:p w:rsidR="003870FE" w:rsidRDefault="003870FE" w:rsidP="00A00BE2">
      <w:pPr>
        <w:pStyle w:val="Ttulo2"/>
        <w:rPr>
          <w:rFonts w:eastAsia="Calibri"/>
        </w:rPr>
      </w:pPr>
      <w:r>
        <w:rPr>
          <w:rFonts w:eastAsia="Calibri"/>
        </w:rPr>
        <w:br w:type="page"/>
      </w:r>
    </w:p>
    <w:p w:rsidR="00AA5AF6" w:rsidRDefault="00A00BE2" w:rsidP="00A00BE2">
      <w:pPr>
        <w:pStyle w:val="Ttulo2"/>
        <w:rPr>
          <w:rFonts w:eastAsia="Calibri"/>
        </w:rPr>
      </w:pPr>
      <w:bookmarkStart w:id="80" w:name="_Toc412731384"/>
      <w:r>
        <w:rPr>
          <w:rFonts w:eastAsia="Calibri"/>
        </w:rPr>
        <w:lastRenderedPageBreak/>
        <w:t>1</w:t>
      </w:r>
      <w:r w:rsidR="00063946">
        <w:rPr>
          <w:rFonts w:eastAsia="Calibri"/>
        </w:rPr>
        <w:t>0</w:t>
      </w:r>
      <w:r>
        <w:rPr>
          <w:rFonts w:eastAsia="Calibri"/>
        </w:rPr>
        <w:t>.4</w:t>
      </w:r>
      <w:r w:rsidR="00AA5AF6" w:rsidRPr="00484E5E">
        <w:rPr>
          <w:rFonts w:eastAsia="Calibri"/>
        </w:rPr>
        <w:t xml:space="preserve"> Esporte</w:t>
      </w:r>
      <w:r w:rsidR="0020500D" w:rsidRPr="00484E5E">
        <w:rPr>
          <w:rFonts w:eastAsia="Calibri"/>
        </w:rPr>
        <w:t xml:space="preserve"> e</w:t>
      </w:r>
      <w:r w:rsidR="00AA5AF6" w:rsidRPr="00484E5E">
        <w:rPr>
          <w:rFonts w:eastAsia="Calibri"/>
        </w:rPr>
        <w:t xml:space="preserve"> Cultura</w:t>
      </w:r>
      <w:bookmarkEnd w:id="80"/>
    </w:p>
    <w:p w:rsidR="00A00BE2" w:rsidRPr="00484E5E" w:rsidRDefault="00A00BE2" w:rsidP="00A00BE2">
      <w:pPr>
        <w:pStyle w:val="CorpodeTexto"/>
        <w:rPr>
          <w:rFonts w:eastAsia="Calibri"/>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76"/>
        <w:gridCol w:w="2607"/>
        <w:gridCol w:w="2604"/>
      </w:tblGrid>
      <w:tr w:rsidR="00A00BE2" w:rsidRPr="0078195B" w:rsidTr="00A00BE2">
        <w:trPr>
          <w:trHeight w:val="397"/>
          <w:tblHeader/>
        </w:trPr>
        <w:tc>
          <w:tcPr>
            <w:tcW w:w="4076"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AÇÕES</w:t>
            </w:r>
          </w:p>
        </w:tc>
        <w:tc>
          <w:tcPr>
            <w:tcW w:w="2607"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RESPONSÁVEIS</w:t>
            </w:r>
          </w:p>
        </w:tc>
        <w:tc>
          <w:tcPr>
            <w:tcW w:w="2604"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PRAZO</w:t>
            </w:r>
          </w:p>
        </w:tc>
      </w:tr>
      <w:tr w:rsidR="00484E5E" w:rsidRPr="00A00BE2" w:rsidTr="00A00BE2">
        <w:trPr>
          <w:trHeight w:val="397"/>
        </w:trPr>
        <w:tc>
          <w:tcPr>
            <w:tcW w:w="4076" w:type="dxa"/>
            <w:hideMark/>
          </w:tcPr>
          <w:p w:rsidR="00AA5AF6" w:rsidRPr="00A00BE2" w:rsidRDefault="00A61B47"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Promover a participação dos adolescentes em escolinhas de futebol, futsal, voleibol, xadrez ou em outras que venham a ser desenvolvidas pelo município</w:t>
            </w:r>
            <w:r w:rsidR="00AF0176">
              <w:rPr>
                <w:rFonts w:ascii="Times New Roman" w:eastAsia="Times New Roman" w:hAnsi="Times New Roman" w:cs="Times New Roman"/>
                <w:sz w:val="20"/>
                <w:szCs w:val="20"/>
              </w:rPr>
              <w:t>.</w:t>
            </w:r>
          </w:p>
        </w:tc>
        <w:tc>
          <w:tcPr>
            <w:tcW w:w="2607" w:type="dxa"/>
            <w:hideMark/>
          </w:tcPr>
          <w:p w:rsidR="00AA5AF6" w:rsidRPr="00A00BE2" w:rsidRDefault="00BA6100" w:rsidP="00BA6100">
            <w:pPr>
              <w:spacing w:before="120" w:after="120" w:line="240" w:lineRule="auto"/>
              <w:rPr>
                <w:rFonts w:ascii="Times New Roman" w:eastAsia="Times New Roman" w:hAnsi="Times New Roman" w:cs="Times New Roman"/>
                <w:sz w:val="20"/>
                <w:szCs w:val="20"/>
              </w:rPr>
            </w:pPr>
            <w:r>
              <w:rPr>
                <w:rFonts w:ascii="Times New Roman" w:eastAsia="Calibri" w:hAnsi="Times New Roman" w:cs="Times New Roman"/>
                <w:sz w:val="20"/>
                <w:szCs w:val="20"/>
              </w:rPr>
              <w:t xml:space="preserve">Secretaria da Cultura, Esporte e </w:t>
            </w:r>
            <w:proofErr w:type="gramStart"/>
            <w:r>
              <w:rPr>
                <w:rFonts w:ascii="Times New Roman" w:eastAsia="Calibri" w:hAnsi="Times New Roman" w:cs="Times New Roman"/>
                <w:sz w:val="20"/>
                <w:szCs w:val="20"/>
              </w:rPr>
              <w:t>Turismo</w:t>
            </w:r>
            <w:proofErr w:type="gramEnd"/>
          </w:p>
        </w:tc>
        <w:tc>
          <w:tcPr>
            <w:tcW w:w="2604" w:type="dxa"/>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P</w:t>
            </w:r>
            <w:r w:rsidR="00AF0176">
              <w:rPr>
                <w:rFonts w:ascii="Times New Roman" w:eastAsia="Times New Roman" w:hAnsi="Times New Roman" w:cs="Times New Roman"/>
                <w:sz w:val="20"/>
                <w:szCs w:val="20"/>
              </w:rPr>
              <w:t>romover a p</w:t>
            </w:r>
            <w:r w:rsidRPr="00A00BE2">
              <w:rPr>
                <w:rFonts w:ascii="Times New Roman" w:eastAsia="Times New Roman" w:hAnsi="Times New Roman" w:cs="Times New Roman"/>
                <w:sz w:val="20"/>
                <w:szCs w:val="20"/>
              </w:rPr>
              <w:t xml:space="preserve">articipação </w:t>
            </w:r>
            <w:r w:rsidR="00AF0176">
              <w:rPr>
                <w:rFonts w:ascii="Times New Roman" w:eastAsia="Times New Roman" w:hAnsi="Times New Roman" w:cs="Times New Roman"/>
                <w:sz w:val="20"/>
                <w:szCs w:val="20"/>
              </w:rPr>
              <w:t xml:space="preserve">dos adolescentes </w:t>
            </w:r>
            <w:r w:rsidRPr="00A00BE2">
              <w:rPr>
                <w:rFonts w:ascii="Times New Roman" w:eastAsia="Times New Roman" w:hAnsi="Times New Roman" w:cs="Times New Roman"/>
                <w:sz w:val="20"/>
                <w:szCs w:val="20"/>
              </w:rPr>
              <w:t>nos campeonatos esportivos ofertados pelo município</w:t>
            </w:r>
            <w:r w:rsidR="00AF0176">
              <w:rPr>
                <w:rFonts w:ascii="Times New Roman" w:eastAsia="Times New Roman" w:hAnsi="Times New Roman" w:cs="Times New Roman"/>
                <w:sz w:val="20"/>
                <w:szCs w:val="20"/>
              </w:rPr>
              <w:t>.</w:t>
            </w:r>
          </w:p>
        </w:tc>
        <w:tc>
          <w:tcPr>
            <w:tcW w:w="2607" w:type="dxa"/>
          </w:tcPr>
          <w:p w:rsidR="00AA5AF6" w:rsidRPr="00A00BE2" w:rsidRDefault="00BA6100" w:rsidP="00A00BE2">
            <w:pPr>
              <w:spacing w:before="120" w:after="120" w:line="240" w:lineRule="auto"/>
              <w:rPr>
                <w:rFonts w:ascii="Times New Roman" w:eastAsia="Times New Roman" w:hAnsi="Times New Roman" w:cs="Times New Roman"/>
                <w:sz w:val="20"/>
                <w:szCs w:val="20"/>
              </w:rPr>
            </w:pPr>
            <w:r w:rsidRPr="00BA6100">
              <w:rPr>
                <w:rFonts w:ascii="Times New Roman" w:eastAsia="Times New Roman" w:hAnsi="Times New Roman" w:cs="Times New Roman"/>
                <w:sz w:val="20"/>
                <w:szCs w:val="20"/>
              </w:rPr>
              <w:t xml:space="preserve">Secretaria da Cultura, Esporte e </w:t>
            </w:r>
            <w:proofErr w:type="gramStart"/>
            <w:r w:rsidRPr="00BA6100">
              <w:rPr>
                <w:rFonts w:ascii="Times New Roman" w:eastAsia="Times New Roman" w:hAnsi="Times New Roman" w:cs="Times New Roman"/>
                <w:sz w:val="20"/>
                <w:szCs w:val="20"/>
              </w:rPr>
              <w:t>Turismo</w:t>
            </w:r>
            <w:proofErr w:type="gramEnd"/>
          </w:p>
        </w:tc>
        <w:tc>
          <w:tcPr>
            <w:tcW w:w="2604" w:type="dxa"/>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tcPr>
          <w:p w:rsidR="00AA5AF6" w:rsidRPr="00A00BE2" w:rsidRDefault="00AA5AF6" w:rsidP="00AF0176">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Atend</w:t>
            </w:r>
            <w:r w:rsidR="00AF0176">
              <w:rPr>
                <w:rFonts w:ascii="Times New Roman" w:eastAsia="Times New Roman" w:hAnsi="Times New Roman" w:cs="Times New Roman"/>
                <w:sz w:val="20"/>
                <w:szCs w:val="20"/>
              </w:rPr>
              <w:t>er</w:t>
            </w:r>
            <w:r w:rsidRPr="00A00BE2">
              <w:rPr>
                <w:rFonts w:ascii="Times New Roman" w:eastAsia="Times New Roman" w:hAnsi="Times New Roman" w:cs="Times New Roman"/>
                <w:sz w:val="20"/>
                <w:szCs w:val="20"/>
              </w:rPr>
              <w:t xml:space="preserve"> os adolescentes em cumprimento de PSC</w:t>
            </w:r>
            <w:r w:rsidR="006D729A" w:rsidRPr="00A00BE2">
              <w:rPr>
                <w:rFonts w:ascii="Times New Roman" w:eastAsia="Times New Roman" w:hAnsi="Times New Roman" w:cs="Times New Roman"/>
                <w:sz w:val="20"/>
                <w:szCs w:val="20"/>
              </w:rPr>
              <w:t xml:space="preserve"> nas atividades desportivas desenvolvidas pelo município</w:t>
            </w:r>
            <w:r w:rsidR="00AF0176">
              <w:rPr>
                <w:rFonts w:ascii="Times New Roman" w:eastAsia="Times New Roman" w:hAnsi="Times New Roman" w:cs="Times New Roman"/>
                <w:sz w:val="20"/>
                <w:szCs w:val="20"/>
              </w:rPr>
              <w:t>.</w:t>
            </w:r>
          </w:p>
        </w:tc>
        <w:tc>
          <w:tcPr>
            <w:tcW w:w="2607" w:type="dxa"/>
          </w:tcPr>
          <w:p w:rsidR="00AA5AF6" w:rsidRPr="00A00BE2" w:rsidRDefault="00BA6100" w:rsidP="00A00BE2">
            <w:pPr>
              <w:spacing w:before="120" w:after="120" w:line="240" w:lineRule="auto"/>
              <w:rPr>
                <w:rFonts w:ascii="Times New Roman" w:eastAsia="Times New Roman" w:hAnsi="Times New Roman" w:cs="Times New Roman"/>
                <w:sz w:val="20"/>
                <w:szCs w:val="20"/>
              </w:rPr>
            </w:pPr>
            <w:r w:rsidRPr="00BA6100">
              <w:rPr>
                <w:rFonts w:ascii="Times New Roman" w:eastAsia="Times New Roman" w:hAnsi="Times New Roman" w:cs="Times New Roman"/>
                <w:sz w:val="20"/>
                <w:szCs w:val="20"/>
              </w:rPr>
              <w:t xml:space="preserve">Secretaria da Cultura, Esporte e </w:t>
            </w:r>
            <w:proofErr w:type="gramStart"/>
            <w:r w:rsidRPr="00BA6100">
              <w:rPr>
                <w:rFonts w:ascii="Times New Roman" w:eastAsia="Times New Roman" w:hAnsi="Times New Roman" w:cs="Times New Roman"/>
                <w:sz w:val="20"/>
                <w:szCs w:val="20"/>
              </w:rPr>
              <w:t>Turismo</w:t>
            </w:r>
            <w:proofErr w:type="gramEnd"/>
          </w:p>
        </w:tc>
        <w:tc>
          <w:tcPr>
            <w:tcW w:w="2604" w:type="dxa"/>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tcPr>
          <w:p w:rsidR="006D729A" w:rsidRPr="00A00BE2" w:rsidRDefault="006D729A" w:rsidP="00AF0176">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Inser</w:t>
            </w:r>
            <w:r w:rsidR="00AF0176">
              <w:rPr>
                <w:rFonts w:ascii="Times New Roman" w:eastAsia="Times New Roman" w:hAnsi="Times New Roman" w:cs="Times New Roman"/>
                <w:sz w:val="20"/>
                <w:szCs w:val="20"/>
              </w:rPr>
              <w:t>ir</w:t>
            </w:r>
            <w:r w:rsidRPr="00A00BE2">
              <w:rPr>
                <w:rFonts w:ascii="Times New Roman" w:eastAsia="Times New Roman" w:hAnsi="Times New Roman" w:cs="Times New Roman"/>
                <w:sz w:val="20"/>
                <w:szCs w:val="20"/>
              </w:rPr>
              <w:t xml:space="preserve"> os adolescentes nas atividades do Cineclube e </w:t>
            </w:r>
            <w:proofErr w:type="spellStart"/>
            <w:r w:rsidRPr="00A00BE2">
              <w:rPr>
                <w:rFonts w:ascii="Times New Roman" w:eastAsia="Times New Roman" w:hAnsi="Times New Roman" w:cs="Times New Roman"/>
                <w:sz w:val="20"/>
                <w:szCs w:val="20"/>
              </w:rPr>
              <w:t>Telecentro</w:t>
            </w:r>
            <w:proofErr w:type="spellEnd"/>
            <w:r w:rsidR="00AF0176">
              <w:rPr>
                <w:rFonts w:ascii="Times New Roman" w:eastAsia="Times New Roman" w:hAnsi="Times New Roman" w:cs="Times New Roman"/>
                <w:sz w:val="20"/>
                <w:szCs w:val="20"/>
              </w:rPr>
              <w:t>.</w:t>
            </w:r>
          </w:p>
        </w:tc>
        <w:tc>
          <w:tcPr>
            <w:tcW w:w="2607" w:type="dxa"/>
          </w:tcPr>
          <w:p w:rsidR="006D729A" w:rsidRPr="00A00BE2" w:rsidRDefault="00BA6100" w:rsidP="00A00BE2">
            <w:pPr>
              <w:spacing w:before="120" w:after="120" w:line="240" w:lineRule="auto"/>
              <w:rPr>
                <w:rFonts w:ascii="Times New Roman" w:eastAsia="Calibri" w:hAnsi="Times New Roman" w:cs="Times New Roman"/>
                <w:sz w:val="20"/>
                <w:szCs w:val="20"/>
              </w:rPr>
            </w:pPr>
            <w:r w:rsidRPr="00BA6100">
              <w:rPr>
                <w:rFonts w:ascii="Times New Roman" w:eastAsia="Calibri" w:hAnsi="Times New Roman" w:cs="Times New Roman"/>
                <w:sz w:val="20"/>
                <w:szCs w:val="20"/>
              </w:rPr>
              <w:t xml:space="preserve">Secretaria da Cultura, Esporte e </w:t>
            </w:r>
            <w:proofErr w:type="gramStart"/>
            <w:r w:rsidRPr="00BA6100">
              <w:rPr>
                <w:rFonts w:ascii="Times New Roman" w:eastAsia="Calibri" w:hAnsi="Times New Roman" w:cs="Times New Roman"/>
                <w:sz w:val="20"/>
                <w:szCs w:val="20"/>
              </w:rPr>
              <w:t>Turismo</w:t>
            </w:r>
            <w:proofErr w:type="gramEnd"/>
          </w:p>
        </w:tc>
        <w:tc>
          <w:tcPr>
            <w:tcW w:w="2604" w:type="dxa"/>
          </w:tcPr>
          <w:p w:rsidR="006D729A" w:rsidRPr="00A00BE2" w:rsidRDefault="006D729A"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tcPr>
          <w:p w:rsidR="006D729A" w:rsidRPr="00A00BE2" w:rsidRDefault="006D729A"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Inserir os adolescentes em atividades culturais oferecidas pelo município</w:t>
            </w:r>
            <w:r w:rsidR="00AF0176">
              <w:rPr>
                <w:rFonts w:ascii="Times New Roman" w:eastAsia="Times New Roman" w:hAnsi="Times New Roman" w:cs="Times New Roman"/>
                <w:sz w:val="20"/>
                <w:szCs w:val="20"/>
              </w:rPr>
              <w:t>.</w:t>
            </w:r>
          </w:p>
        </w:tc>
        <w:tc>
          <w:tcPr>
            <w:tcW w:w="2607" w:type="dxa"/>
          </w:tcPr>
          <w:p w:rsidR="006D729A" w:rsidRPr="00A00BE2" w:rsidRDefault="00BA6100" w:rsidP="00A00BE2">
            <w:pPr>
              <w:spacing w:before="120" w:after="120" w:line="240" w:lineRule="auto"/>
              <w:rPr>
                <w:rFonts w:ascii="Times New Roman" w:eastAsia="Calibri" w:hAnsi="Times New Roman" w:cs="Times New Roman"/>
                <w:sz w:val="20"/>
                <w:szCs w:val="20"/>
              </w:rPr>
            </w:pPr>
            <w:r w:rsidRPr="00BA6100">
              <w:rPr>
                <w:rFonts w:ascii="Times New Roman" w:eastAsia="Calibri" w:hAnsi="Times New Roman" w:cs="Times New Roman"/>
                <w:sz w:val="20"/>
                <w:szCs w:val="20"/>
              </w:rPr>
              <w:t xml:space="preserve">Secretaria da Cultura, Esporte e </w:t>
            </w:r>
            <w:proofErr w:type="gramStart"/>
            <w:r w:rsidRPr="00BA6100">
              <w:rPr>
                <w:rFonts w:ascii="Times New Roman" w:eastAsia="Calibri" w:hAnsi="Times New Roman" w:cs="Times New Roman"/>
                <w:sz w:val="20"/>
                <w:szCs w:val="20"/>
              </w:rPr>
              <w:t>Turismo</w:t>
            </w:r>
            <w:proofErr w:type="gramEnd"/>
          </w:p>
        </w:tc>
        <w:tc>
          <w:tcPr>
            <w:tcW w:w="2604" w:type="dxa"/>
          </w:tcPr>
          <w:p w:rsidR="006D729A" w:rsidRPr="00A00BE2" w:rsidRDefault="006D729A"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tcPr>
          <w:p w:rsidR="006D729A" w:rsidRPr="00A00BE2" w:rsidRDefault="006D729A"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Inserir os adolescentes nas aulas de violão, instrumentos de sopro ou outras atividades que venham a ser desenvolvidas no município</w:t>
            </w:r>
            <w:r w:rsidR="00AF0176">
              <w:rPr>
                <w:rFonts w:ascii="Times New Roman" w:eastAsia="Times New Roman" w:hAnsi="Times New Roman" w:cs="Times New Roman"/>
                <w:sz w:val="20"/>
                <w:szCs w:val="20"/>
              </w:rPr>
              <w:t>.</w:t>
            </w:r>
          </w:p>
        </w:tc>
        <w:tc>
          <w:tcPr>
            <w:tcW w:w="2607" w:type="dxa"/>
          </w:tcPr>
          <w:p w:rsidR="006D729A" w:rsidRPr="00A00BE2" w:rsidRDefault="00BA6100" w:rsidP="00A00BE2">
            <w:pPr>
              <w:spacing w:before="120" w:after="120" w:line="240" w:lineRule="auto"/>
              <w:rPr>
                <w:rFonts w:ascii="Times New Roman" w:eastAsia="Calibri" w:hAnsi="Times New Roman" w:cs="Times New Roman"/>
                <w:sz w:val="20"/>
                <w:szCs w:val="20"/>
              </w:rPr>
            </w:pPr>
            <w:r w:rsidRPr="00BA6100">
              <w:rPr>
                <w:rFonts w:ascii="Times New Roman" w:eastAsia="Calibri" w:hAnsi="Times New Roman" w:cs="Times New Roman"/>
                <w:sz w:val="20"/>
                <w:szCs w:val="20"/>
              </w:rPr>
              <w:t xml:space="preserve">Secretaria da Cultura, Esporte e </w:t>
            </w:r>
            <w:proofErr w:type="gramStart"/>
            <w:r w:rsidRPr="00BA6100">
              <w:rPr>
                <w:rFonts w:ascii="Times New Roman" w:eastAsia="Calibri" w:hAnsi="Times New Roman" w:cs="Times New Roman"/>
                <w:sz w:val="20"/>
                <w:szCs w:val="20"/>
              </w:rPr>
              <w:t>Turismo</w:t>
            </w:r>
            <w:proofErr w:type="gramEnd"/>
          </w:p>
        </w:tc>
        <w:tc>
          <w:tcPr>
            <w:tcW w:w="2604" w:type="dxa"/>
          </w:tcPr>
          <w:p w:rsidR="006D729A" w:rsidRPr="00A00BE2" w:rsidRDefault="006D729A"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bl>
    <w:p w:rsidR="00AA5AF6" w:rsidRPr="00484E5E" w:rsidRDefault="00AA5AF6" w:rsidP="00A00BE2">
      <w:pPr>
        <w:pStyle w:val="CorpodeTexto"/>
        <w:rPr>
          <w:rFonts w:eastAsia="Calibri"/>
        </w:rPr>
      </w:pPr>
    </w:p>
    <w:p w:rsidR="00AA5AF6" w:rsidRDefault="00A00BE2" w:rsidP="00A00BE2">
      <w:pPr>
        <w:pStyle w:val="Ttulo2"/>
        <w:rPr>
          <w:rFonts w:eastAsia="Calibri"/>
        </w:rPr>
      </w:pPr>
      <w:bookmarkStart w:id="81" w:name="_Toc412731385"/>
      <w:r>
        <w:rPr>
          <w:rFonts w:eastAsia="Calibri"/>
        </w:rPr>
        <w:t>1</w:t>
      </w:r>
      <w:r w:rsidR="00063946">
        <w:rPr>
          <w:rFonts w:eastAsia="Calibri"/>
        </w:rPr>
        <w:t>0</w:t>
      </w:r>
      <w:r>
        <w:rPr>
          <w:rFonts w:eastAsia="Calibri"/>
        </w:rPr>
        <w:t>.5</w:t>
      </w:r>
      <w:r w:rsidR="00AA5AF6" w:rsidRPr="00484E5E">
        <w:rPr>
          <w:rFonts w:eastAsia="Calibri"/>
        </w:rPr>
        <w:t xml:space="preserve"> Intersetoriais</w:t>
      </w:r>
      <w:bookmarkEnd w:id="81"/>
    </w:p>
    <w:p w:rsidR="00A00BE2" w:rsidRPr="00A00BE2" w:rsidRDefault="00A00BE2" w:rsidP="00A00BE2">
      <w:pPr>
        <w:pStyle w:val="CorpodeTexto"/>
        <w:rPr>
          <w:rFonts w:eastAsia="Calibri"/>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76"/>
        <w:gridCol w:w="2608"/>
        <w:gridCol w:w="2603"/>
        <w:gridCol w:w="6"/>
      </w:tblGrid>
      <w:tr w:rsidR="00A00BE2" w:rsidRPr="0078195B" w:rsidTr="00A00BE2">
        <w:trPr>
          <w:gridAfter w:val="1"/>
          <w:wAfter w:w="6" w:type="dxa"/>
          <w:trHeight w:val="397"/>
          <w:tblHeader/>
        </w:trPr>
        <w:tc>
          <w:tcPr>
            <w:tcW w:w="4076"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AÇÕES</w:t>
            </w:r>
          </w:p>
        </w:tc>
        <w:tc>
          <w:tcPr>
            <w:tcW w:w="2608"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RESPONSÁVEIS</w:t>
            </w:r>
          </w:p>
        </w:tc>
        <w:tc>
          <w:tcPr>
            <w:tcW w:w="2603" w:type="dxa"/>
            <w:shd w:val="clear" w:color="auto" w:fill="2990CF"/>
            <w:hideMark/>
          </w:tcPr>
          <w:p w:rsidR="00A00BE2" w:rsidRPr="0078195B" w:rsidRDefault="00A00BE2" w:rsidP="00954FBA">
            <w:pPr>
              <w:spacing w:before="120" w:after="120" w:line="240" w:lineRule="auto"/>
              <w:jc w:val="center"/>
              <w:rPr>
                <w:rFonts w:ascii="Times New Roman" w:eastAsia="Times New Roman" w:hAnsi="Times New Roman" w:cs="Times New Roman"/>
                <w:b/>
                <w:color w:val="FFFFFF" w:themeColor="background1"/>
                <w:sz w:val="20"/>
                <w:szCs w:val="20"/>
              </w:rPr>
            </w:pPr>
            <w:r w:rsidRPr="0078195B">
              <w:rPr>
                <w:rFonts w:ascii="Times New Roman" w:eastAsia="Calibri" w:hAnsi="Times New Roman" w:cs="Times New Roman"/>
                <w:b/>
                <w:color w:val="FFFFFF" w:themeColor="background1"/>
                <w:sz w:val="20"/>
                <w:szCs w:val="20"/>
              </w:rPr>
              <w:t>PRAZO</w:t>
            </w:r>
          </w:p>
        </w:tc>
      </w:tr>
      <w:tr w:rsidR="00484E5E" w:rsidRPr="00A00BE2" w:rsidTr="00A00BE2">
        <w:trPr>
          <w:trHeight w:val="397"/>
        </w:trPr>
        <w:tc>
          <w:tcPr>
            <w:tcW w:w="4076" w:type="dxa"/>
            <w:hideMark/>
          </w:tcPr>
          <w:p w:rsidR="00AA5AF6" w:rsidRPr="00A00BE2" w:rsidRDefault="00AF0176" w:rsidP="00AF0176">
            <w:pPr>
              <w:spacing w:before="120" w:after="120" w:line="240" w:lineRule="auto"/>
              <w:rPr>
                <w:rFonts w:ascii="Times New Roman" w:eastAsia="Times New Roman" w:hAnsi="Times New Roman" w:cs="Times New Roman"/>
                <w:sz w:val="20"/>
                <w:szCs w:val="20"/>
              </w:rPr>
            </w:pPr>
            <w:r>
              <w:rPr>
                <w:rFonts w:ascii="Times New Roman" w:eastAsia="Calibri" w:hAnsi="Times New Roman" w:cs="Times New Roman"/>
                <w:sz w:val="20"/>
                <w:szCs w:val="20"/>
              </w:rPr>
              <w:t>C</w:t>
            </w:r>
            <w:r w:rsidR="00AA5AF6" w:rsidRPr="00A00BE2">
              <w:rPr>
                <w:rFonts w:ascii="Times New Roman" w:eastAsia="Calibri" w:hAnsi="Times New Roman" w:cs="Times New Roman"/>
                <w:sz w:val="20"/>
                <w:szCs w:val="20"/>
              </w:rPr>
              <w:t>onscientiza</w:t>
            </w:r>
            <w:r>
              <w:rPr>
                <w:rFonts w:ascii="Times New Roman" w:eastAsia="Calibri" w:hAnsi="Times New Roman" w:cs="Times New Roman"/>
                <w:sz w:val="20"/>
                <w:szCs w:val="20"/>
              </w:rPr>
              <w:t>r</w:t>
            </w:r>
            <w:r w:rsidR="00AA5AF6" w:rsidRPr="00A00BE2">
              <w:rPr>
                <w:rFonts w:ascii="Times New Roman" w:eastAsia="Calibri" w:hAnsi="Times New Roman" w:cs="Times New Roman"/>
                <w:sz w:val="20"/>
                <w:szCs w:val="20"/>
              </w:rPr>
              <w:t xml:space="preserve"> sobre a fase da adolescência aos pais e adolescentes</w:t>
            </w:r>
            <w:r>
              <w:rPr>
                <w:rFonts w:ascii="Times New Roman" w:eastAsia="Calibri" w:hAnsi="Times New Roman" w:cs="Times New Roman"/>
                <w:sz w:val="20"/>
                <w:szCs w:val="20"/>
              </w:rPr>
              <w:t>.</w:t>
            </w:r>
          </w:p>
        </w:tc>
        <w:tc>
          <w:tcPr>
            <w:tcW w:w="2608" w:type="dxa"/>
            <w:hideMark/>
          </w:tcPr>
          <w:p w:rsidR="00AA5AF6" w:rsidRPr="00A00BE2" w:rsidRDefault="00F54560"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Comissão </w:t>
            </w:r>
            <w:proofErr w:type="spellStart"/>
            <w:r w:rsidRPr="00A00BE2">
              <w:rPr>
                <w:rFonts w:ascii="Times New Roman" w:eastAsia="Times New Roman" w:hAnsi="Times New Roman" w:cs="Times New Roman"/>
                <w:sz w:val="20"/>
                <w:szCs w:val="20"/>
              </w:rPr>
              <w:t>Intersetorial</w:t>
            </w:r>
            <w:proofErr w:type="spellEnd"/>
            <w:r w:rsidRPr="00A00BE2">
              <w:rPr>
                <w:rFonts w:ascii="Times New Roman" w:eastAsia="Times New Roman" w:hAnsi="Times New Roman" w:cs="Times New Roman"/>
                <w:sz w:val="20"/>
                <w:szCs w:val="20"/>
              </w:rPr>
              <w:t>/CMDCA</w:t>
            </w:r>
          </w:p>
        </w:tc>
        <w:tc>
          <w:tcPr>
            <w:tcW w:w="2609" w:type="dxa"/>
            <w:gridSpan w:val="2"/>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hideMark/>
          </w:tcPr>
          <w:p w:rsidR="00F54560" w:rsidRPr="00A00BE2" w:rsidRDefault="00F54560" w:rsidP="00AF0176">
            <w:pPr>
              <w:spacing w:before="120" w:after="120" w:line="240" w:lineRule="auto"/>
              <w:rPr>
                <w:rFonts w:ascii="Times New Roman" w:eastAsia="Calibri" w:hAnsi="Times New Roman" w:cs="Times New Roman"/>
                <w:sz w:val="20"/>
                <w:szCs w:val="20"/>
              </w:rPr>
            </w:pPr>
            <w:r w:rsidRPr="00A00BE2">
              <w:rPr>
                <w:rFonts w:ascii="Times New Roman" w:eastAsia="Calibri" w:hAnsi="Times New Roman" w:cs="Times New Roman"/>
                <w:sz w:val="20"/>
                <w:szCs w:val="20"/>
              </w:rPr>
              <w:t>Sensibiliza</w:t>
            </w:r>
            <w:r w:rsidR="00AF0176">
              <w:rPr>
                <w:rFonts w:ascii="Times New Roman" w:eastAsia="Calibri" w:hAnsi="Times New Roman" w:cs="Times New Roman"/>
                <w:sz w:val="20"/>
                <w:szCs w:val="20"/>
              </w:rPr>
              <w:t>r</w:t>
            </w:r>
            <w:r w:rsidRPr="00A00BE2">
              <w:rPr>
                <w:rFonts w:ascii="Times New Roman" w:eastAsia="Calibri" w:hAnsi="Times New Roman" w:cs="Times New Roman"/>
                <w:sz w:val="20"/>
                <w:szCs w:val="20"/>
              </w:rPr>
              <w:t xml:space="preserve"> </w:t>
            </w:r>
            <w:r w:rsidR="00AF0176">
              <w:rPr>
                <w:rFonts w:ascii="Times New Roman" w:eastAsia="Calibri" w:hAnsi="Times New Roman" w:cs="Times New Roman"/>
                <w:sz w:val="20"/>
                <w:szCs w:val="20"/>
              </w:rPr>
              <w:t xml:space="preserve">a </w:t>
            </w:r>
            <w:r w:rsidR="00AF0176" w:rsidRPr="00A00BE2">
              <w:rPr>
                <w:rFonts w:ascii="Times New Roman" w:eastAsia="Calibri" w:hAnsi="Times New Roman" w:cs="Times New Roman"/>
                <w:sz w:val="20"/>
                <w:szCs w:val="20"/>
              </w:rPr>
              <w:t xml:space="preserve">mídia </w:t>
            </w:r>
            <w:r w:rsidRPr="00A00BE2">
              <w:rPr>
                <w:rFonts w:ascii="Times New Roman" w:eastAsia="Calibri" w:hAnsi="Times New Roman" w:cs="Times New Roman"/>
                <w:sz w:val="20"/>
                <w:szCs w:val="20"/>
              </w:rPr>
              <w:t xml:space="preserve">sobre as </w:t>
            </w:r>
            <w:r w:rsidR="00AF0176" w:rsidRPr="00A00BE2">
              <w:rPr>
                <w:rFonts w:ascii="Times New Roman" w:eastAsia="Calibri" w:hAnsi="Times New Roman" w:cs="Times New Roman"/>
                <w:sz w:val="20"/>
                <w:szCs w:val="20"/>
              </w:rPr>
              <w:t>medidas socioeducativas</w:t>
            </w:r>
            <w:r w:rsidR="00BE6C7E">
              <w:rPr>
                <w:rFonts w:ascii="Times New Roman" w:eastAsia="Calibri" w:hAnsi="Times New Roman" w:cs="Times New Roman"/>
                <w:sz w:val="20"/>
                <w:szCs w:val="20"/>
              </w:rPr>
              <w:t>.</w:t>
            </w:r>
          </w:p>
        </w:tc>
        <w:tc>
          <w:tcPr>
            <w:tcW w:w="2608" w:type="dxa"/>
            <w:hideMark/>
          </w:tcPr>
          <w:p w:rsidR="00AA5AF6" w:rsidRPr="00A00BE2" w:rsidRDefault="00F54560"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Comissão </w:t>
            </w:r>
            <w:proofErr w:type="spellStart"/>
            <w:r w:rsidRPr="00A00BE2">
              <w:rPr>
                <w:rFonts w:ascii="Times New Roman" w:eastAsia="Times New Roman" w:hAnsi="Times New Roman" w:cs="Times New Roman"/>
                <w:sz w:val="20"/>
                <w:szCs w:val="20"/>
              </w:rPr>
              <w:t>Intersetorial</w:t>
            </w:r>
            <w:proofErr w:type="spellEnd"/>
            <w:r w:rsidRPr="00A00BE2">
              <w:rPr>
                <w:rFonts w:ascii="Times New Roman" w:eastAsia="Times New Roman" w:hAnsi="Times New Roman" w:cs="Times New Roman"/>
                <w:sz w:val="20"/>
                <w:szCs w:val="20"/>
              </w:rPr>
              <w:t>/CMDCA</w:t>
            </w:r>
          </w:p>
        </w:tc>
        <w:tc>
          <w:tcPr>
            <w:tcW w:w="2609" w:type="dxa"/>
            <w:gridSpan w:val="2"/>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484E5E" w:rsidRPr="00A00BE2" w:rsidTr="00A00BE2">
        <w:trPr>
          <w:trHeight w:val="397"/>
        </w:trPr>
        <w:tc>
          <w:tcPr>
            <w:tcW w:w="4076" w:type="dxa"/>
            <w:hideMark/>
          </w:tcPr>
          <w:p w:rsidR="00F54560" w:rsidRPr="00A00BE2" w:rsidRDefault="00BE6C7E" w:rsidP="00BE6C7E">
            <w:pPr>
              <w:spacing w:before="120" w:after="120" w:line="240" w:lineRule="auto"/>
              <w:rPr>
                <w:rFonts w:ascii="Times New Roman" w:eastAsia="Calibri" w:hAnsi="Times New Roman" w:cs="Times New Roman"/>
                <w:sz w:val="20"/>
                <w:szCs w:val="20"/>
              </w:rPr>
            </w:pPr>
            <w:r>
              <w:rPr>
                <w:rFonts w:ascii="Times New Roman" w:eastAsia="Calibri" w:hAnsi="Times New Roman" w:cs="Times New Roman"/>
                <w:sz w:val="20"/>
                <w:szCs w:val="20"/>
              </w:rPr>
              <w:t>Desenvolver c</w:t>
            </w:r>
            <w:r w:rsidR="00F54560" w:rsidRPr="00A00BE2">
              <w:rPr>
                <w:rFonts w:ascii="Times New Roman" w:eastAsia="Calibri" w:hAnsi="Times New Roman" w:cs="Times New Roman"/>
                <w:sz w:val="20"/>
                <w:szCs w:val="20"/>
              </w:rPr>
              <w:t xml:space="preserve">ampanhas sobre </w:t>
            </w:r>
            <w:r w:rsidR="00AF0176" w:rsidRPr="00A00BE2">
              <w:rPr>
                <w:rFonts w:ascii="Times New Roman" w:eastAsia="Calibri" w:hAnsi="Times New Roman" w:cs="Times New Roman"/>
                <w:sz w:val="20"/>
                <w:szCs w:val="20"/>
              </w:rPr>
              <w:t>medidas socioeducativas</w:t>
            </w:r>
            <w:r>
              <w:rPr>
                <w:rFonts w:ascii="Times New Roman" w:eastAsia="Calibri" w:hAnsi="Times New Roman" w:cs="Times New Roman"/>
                <w:sz w:val="20"/>
                <w:szCs w:val="20"/>
              </w:rPr>
              <w:t>.</w:t>
            </w:r>
          </w:p>
        </w:tc>
        <w:tc>
          <w:tcPr>
            <w:tcW w:w="2608" w:type="dxa"/>
            <w:hideMark/>
          </w:tcPr>
          <w:p w:rsidR="00AA5AF6" w:rsidRPr="00A00BE2" w:rsidRDefault="00F54560"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Comissão </w:t>
            </w:r>
            <w:proofErr w:type="spellStart"/>
            <w:r w:rsidRPr="00A00BE2">
              <w:rPr>
                <w:rFonts w:ascii="Times New Roman" w:eastAsia="Times New Roman" w:hAnsi="Times New Roman" w:cs="Times New Roman"/>
                <w:sz w:val="20"/>
                <w:szCs w:val="20"/>
              </w:rPr>
              <w:t>Intersetorial</w:t>
            </w:r>
            <w:proofErr w:type="spellEnd"/>
            <w:r w:rsidRPr="00A00BE2">
              <w:rPr>
                <w:rFonts w:ascii="Times New Roman" w:eastAsia="Times New Roman" w:hAnsi="Times New Roman" w:cs="Times New Roman"/>
                <w:sz w:val="20"/>
                <w:szCs w:val="20"/>
              </w:rPr>
              <w:t>/CMDCA</w:t>
            </w:r>
          </w:p>
        </w:tc>
        <w:tc>
          <w:tcPr>
            <w:tcW w:w="2609" w:type="dxa"/>
            <w:gridSpan w:val="2"/>
            <w:hideMark/>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r w:rsidR="00AA5AF6" w:rsidRPr="00A00BE2" w:rsidTr="00A00BE2">
        <w:trPr>
          <w:trHeight w:val="397"/>
        </w:trPr>
        <w:tc>
          <w:tcPr>
            <w:tcW w:w="4076" w:type="dxa"/>
          </w:tcPr>
          <w:p w:rsidR="00AA5AF6" w:rsidRPr="00A00BE2" w:rsidRDefault="00BE6C7E" w:rsidP="00BE6C7E">
            <w:pPr>
              <w:spacing w:before="120"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Realizar a m</w:t>
            </w:r>
            <w:r w:rsidR="00F54560" w:rsidRPr="00A00BE2">
              <w:rPr>
                <w:rFonts w:ascii="Times New Roman" w:eastAsia="Times New Roman" w:hAnsi="Times New Roman" w:cs="Times New Roman"/>
                <w:sz w:val="20"/>
                <w:szCs w:val="20"/>
              </w:rPr>
              <w:t>anutenção do Grupo de Trabalho Multidisciplinar para a causa da Infância e Adolescência</w:t>
            </w:r>
            <w:r>
              <w:rPr>
                <w:rFonts w:ascii="Times New Roman" w:eastAsia="Times New Roman" w:hAnsi="Times New Roman" w:cs="Times New Roman"/>
                <w:sz w:val="20"/>
                <w:szCs w:val="20"/>
              </w:rPr>
              <w:t>.</w:t>
            </w:r>
          </w:p>
        </w:tc>
        <w:tc>
          <w:tcPr>
            <w:tcW w:w="2608" w:type="dxa"/>
          </w:tcPr>
          <w:p w:rsidR="00AA5AF6" w:rsidRPr="00A00BE2" w:rsidRDefault="00F54560"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 xml:space="preserve">Comissão </w:t>
            </w:r>
            <w:proofErr w:type="spellStart"/>
            <w:r w:rsidRPr="00A00BE2">
              <w:rPr>
                <w:rFonts w:ascii="Times New Roman" w:eastAsia="Times New Roman" w:hAnsi="Times New Roman" w:cs="Times New Roman"/>
                <w:sz w:val="20"/>
                <w:szCs w:val="20"/>
              </w:rPr>
              <w:t>Intersetorial</w:t>
            </w:r>
            <w:proofErr w:type="spellEnd"/>
            <w:r w:rsidRPr="00A00BE2">
              <w:rPr>
                <w:rFonts w:ascii="Times New Roman" w:eastAsia="Times New Roman" w:hAnsi="Times New Roman" w:cs="Times New Roman"/>
                <w:sz w:val="20"/>
                <w:szCs w:val="20"/>
              </w:rPr>
              <w:t>/CMDCA</w:t>
            </w:r>
          </w:p>
        </w:tc>
        <w:tc>
          <w:tcPr>
            <w:tcW w:w="2609" w:type="dxa"/>
            <w:gridSpan w:val="2"/>
          </w:tcPr>
          <w:p w:rsidR="00AA5AF6" w:rsidRPr="00A00BE2" w:rsidRDefault="00AA5AF6" w:rsidP="00A00BE2">
            <w:pPr>
              <w:spacing w:before="120" w:after="120" w:line="240" w:lineRule="auto"/>
              <w:rPr>
                <w:rFonts w:ascii="Times New Roman" w:eastAsia="Times New Roman" w:hAnsi="Times New Roman" w:cs="Times New Roman"/>
                <w:sz w:val="20"/>
                <w:szCs w:val="20"/>
              </w:rPr>
            </w:pPr>
            <w:r w:rsidRPr="00A00BE2">
              <w:rPr>
                <w:rFonts w:ascii="Times New Roman" w:eastAsia="Times New Roman" w:hAnsi="Times New Roman" w:cs="Times New Roman"/>
                <w:sz w:val="20"/>
                <w:szCs w:val="20"/>
              </w:rPr>
              <w:t>2014- 2024</w:t>
            </w:r>
          </w:p>
        </w:tc>
      </w:tr>
    </w:tbl>
    <w:p w:rsidR="00181CBE" w:rsidRPr="00A00BE2" w:rsidRDefault="00181CBE" w:rsidP="00A00BE2">
      <w:pPr>
        <w:pStyle w:val="CorpodeTexto"/>
      </w:pPr>
    </w:p>
    <w:p w:rsidR="003870FE" w:rsidRDefault="003870FE" w:rsidP="00A00BE2">
      <w:pPr>
        <w:pStyle w:val="Ttulo1"/>
        <w:sectPr w:rsidR="003870FE" w:rsidSect="00954FBA">
          <w:type w:val="oddPage"/>
          <w:pgSz w:w="11906" w:h="16838"/>
          <w:pgMar w:top="1701" w:right="1134" w:bottom="1134" w:left="1701" w:header="708" w:footer="708" w:gutter="0"/>
          <w:cols w:space="708"/>
          <w:docGrid w:linePitch="360"/>
        </w:sectPr>
      </w:pPr>
    </w:p>
    <w:p w:rsidR="00552538" w:rsidRPr="00A00BE2" w:rsidRDefault="00A00BE2" w:rsidP="00A00BE2">
      <w:pPr>
        <w:pStyle w:val="Ttulo1"/>
      </w:pPr>
      <w:bookmarkStart w:id="82" w:name="_Toc412731386"/>
      <w:r>
        <w:lastRenderedPageBreak/>
        <w:t>1</w:t>
      </w:r>
      <w:r w:rsidR="00063946">
        <w:t>1</w:t>
      </w:r>
      <w:r w:rsidR="003F1D1F">
        <w:t xml:space="preserve"> </w:t>
      </w:r>
      <w:r w:rsidR="00BC51F0" w:rsidRPr="00A00BE2">
        <w:t>E</w:t>
      </w:r>
      <w:r w:rsidR="00552538" w:rsidRPr="00A00BE2">
        <w:t xml:space="preserve">ntidades </w:t>
      </w:r>
      <w:r w:rsidR="00DE3432" w:rsidRPr="00A00BE2">
        <w:t>envolvidas na execução do Plano</w:t>
      </w:r>
      <w:bookmarkEnd w:id="82"/>
    </w:p>
    <w:p w:rsidR="00DE3432" w:rsidRPr="00A00BE2" w:rsidRDefault="00DE3432" w:rsidP="00A00BE2">
      <w:pPr>
        <w:pStyle w:val="CorpodeTexto"/>
      </w:pPr>
    </w:p>
    <w:p w:rsidR="00552538" w:rsidRPr="00A00BE2" w:rsidRDefault="00063946" w:rsidP="00A00BE2">
      <w:pPr>
        <w:pStyle w:val="Ttulo2"/>
      </w:pPr>
      <w:bookmarkStart w:id="83" w:name="_Toc412731387"/>
      <w:r>
        <w:t>11</w:t>
      </w:r>
      <w:r w:rsidR="00A00BE2">
        <w:t xml:space="preserve">.1 </w:t>
      </w:r>
      <w:r w:rsidR="00572ED4" w:rsidRPr="00A00BE2">
        <w:t>Unidades Escolares</w:t>
      </w:r>
      <w:bookmarkEnd w:id="83"/>
    </w:p>
    <w:p w:rsidR="00DE3432" w:rsidRPr="003870FE" w:rsidRDefault="00DE3432" w:rsidP="00A00BE2">
      <w:pPr>
        <w:pStyle w:val="CorpodeTexto"/>
        <w:rPr>
          <w:sz w:val="20"/>
        </w:rPr>
      </w:pPr>
    </w:p>
    <w:tbl>
      <w:tblPr>
        <w:tblW w:w="9255" w:type="dxa"/>
        <w:tblInd w:w="67" w:type="dxa"/>
        <w:tblLayout w:type="fixed"/>
        <w:tblLook w:val="0000" w:firstRow="0" w:lastRow="0" w:firstColumn="0" w:lastColumn="0" w:noHBand="0" w:noVBand="0"/>
      </w:tblPr>
      <w:tblGrid>
        <w:gridCol w:w="3085"/>
        <w:gridCol w:w="3085"/>
        <w:gridCol w:w="3085"/>
      </w:tblGrid>
      <w:tr w:rsidR="00A00BE2" w:rsidRPr="00A00BE2" w:rsidTr="00A00BE2">
        <w:trPr>
          <w:tblHeader/>
        </w:trPr>
        <w:tc>
          <w:tcPr>
            <w:tcW w:w="3085" w:type="dxa"/>
            <w:tcBorders>
              <w:top w:val="single" w:sz="4" w:space="0" w:color="000000"/>
              <w:left w:val="single" w:sz="4" w:space="0" w:color="000000"/>
              <w:bottom w:val="single" w:sz="4" w:space="0" w:color="000000"/>
            </w:tcBorders>
            <w:shd w:val="clear" w:color="auto" w:fill="2990CF"/>
          </w:tcPr>
          <w:p w:rsidR="00552538" w:rsidRPr="00A00BE2" w:rsidRDefault="00A00BE2" w:rsidP="00A00BE2">
            <w:pPr>
              <w:snapToGrid w:val="0"/>
              <w:spacing w:before="120" w:after="120" w:line="240" w:lineRule="auto"/>
              <w:jc w:val="center"/>
              <w:rPr>
                <w:rFonts w:ascii="Times New Roman" w:hAnsi="Times New Roman" w:cs="Times New Roman"/>
                <w:b/>
                <w:bCs/>
                <w:color w:val="FFFFFF" w:themeColor="background1"/>
                <w:sz w:val="20"/>
                <w:szCs w:val="20"/>
              </w:rPr>
            </w:pPr>
            <w:r w:rsidRPr="00A00BE2">
              <w:rPr>
                <w:rFonts w:ascii="Times New Roman" w:hAnsi="Times New Roman" w:cs="Times New Roman"/>
                <w:b/>
                <w:bCs/>
                <w:color w:val="FFFFFF" w:themeColor="background1"/>
                <w:sz w:val="20"/>
                <w:szCs w:val="20"/>
              </w:rPr>
              <w:t>UNIDADE</w:t>
            </w:r>
          </w:p>
        </w:tc>
        <w:tc>
          <w:tcPr>
            <w:tcW w:w="3085" w:type="dxa"/>
            <w:tcBorders>
              <w:top w:val="single" w:sz="4" w:space="0" w:color="000000"/>
              <w:left w:val="single" w:sz="4" w:space="0" w:color="000000"/>
              <w:bottom w:val="single" w:sz="4" w:space="0" w:color="000000"/>
            </w:tcBorders>
            <w:shd w:val="clear" w:color="auto" w:fill="2990CF"/>
          </w:tcPr>
          <w:p w:rsidR="00552538" w:rsidRPr="00A00BE2" w:rsidRDefault="00A00BE2" w:rsidP="00A00BE2">
            <w:pPr>
              <w:snapToGrid w:val="0"/>
              <w:spacing w:before="120" w:after="120" w:line="240" w:lineRule="auto"/>
              <w:jc w:val="center"/>
              <w:rPr>
                <w:rFonts w:ascii="Times New Roman" w:hAnsi="Times New Roman" w:cs="Times New Roman"/>
                <w:b/>
                <w:bCs/>
                <w:color w:val="FFFFFF" w:themeColor="background1"/>
                <w:sz w:val="20"/>
                <w:szCs w:val="20"/>
              </w:rPr>
            </w:pPr>
            <w:r w:rsidRPr="00A00BE2">
              <w:rPr>
                <w:rFonts w:ascii="Times New Roman" w:hAnsi="Times New Roman" w:cs="Times New Roman"/>
                <w:b/>
                <w:bCs/>
                <w:color w:val="FFFFFF" w:themeColor="background1"/>
                <w:sz w:val="20"/>
                <w:szCs w:val="20"/>
              </w:rPr>
              <w:t>ENDEREÇO</w:t>
            </w:r>
          </w:p>
        </w:tc>
        <w:tc>
          <w:tcPr>
            <w:tcW w:w="3085" w:type="dxa"/>
            <w:tcBorders>
              <w:top w:val="single" w:sz="4" w:space="0" w:color="000000"/>
              <w:left w:val="single" w:sz="4" w:space="0" w:color="000000"/>
              <w:bottom w:val="single" w:sz="4" w:space="0" w:color="000000"/>
              <w:right w:val="single" w:sz="4" w:space="0" w:color="000000"/>
            </w:tcBorders>
            <w:shd w:val="clear" w:color="auto" w:fill="2990CF"/>
          </w:tcPr>
          <w:p w:rsidR="00552538" w:rsidRPr="00A00BE2" w:rsidRDefault="00A00BE2" w:rsidP="00A00BE2">
            <w:pPr>
              <w:snapToGrid w:val="0"/>
              <w:spacing w:before="120" w:after="120" w:line="240" w:lineRule="auto"/>
              <w:jc w:val="center"/>
              <w:rPr>
                <w:rFonts w:ascii="Times New Roman" w:hAnsi="Times New Roman" w:cs="Times New Roman"/>
                <w:b/>
                <w:bCs/>
                <w:color w:val="FFFFFF" w:themeColor="background1"/>
                <w:sz w:val="20"/>
                <w:szCs w:val="20"/>
              </w:rPr>
            </w:pPr>
            <w:r w:rsidRPr="00A00BE2">
              <w:rPr>
                <w:rFonts w:ascii="Times New Roman" w:hAnsi="Times New Roman" w:cs="Times New Roman"/>
                <w:b/>
                <w:bCs/>
                <w:color w:val="FFFFFF" w:themeColor="background1"/>
                <w:sz w:val="20"/>
                <w:szCs w:val="20"/>
              </w:rPr>
              <w:t>CONTATO</w:t>
            </w:r>
          </w:p>
        </w:tc>
      </w:tr>
      <w:tr w:rsidR="00484E5E" w:rsidRPr="00A00BE2" w:rsidTr="00A00BE2">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 xml:space="preserve">EEB </w:t>
            </w:r>
            <w:proofErr w:type="spellStart"/>
            <w:r w:rsidRPr="00A00BE2">
              <w:rPr>
                <w:rFonts w:ascii="Times New Roman" w:hAnsi="Times New Roman" w:cs="Times New Roman"/>
                <w:sz w:val="20"/>
                <w:szCs w:val="20"/>
              </w:rPr>
              <w:t>A</w:t>
            </w:r>
            <w:r w:rsidR="00C42B9C" w:rsidRPr="00A00BE2">
              <w:rPr>
                <w:rFonts w:ascii="Times New Roman" w:hAnsi="Times New Roman" w:cs="Times New Roman"/>
                <w:sz w:val="20"/>
                <w:szCs w:val="20"/>
              </w:rPr>
              <w:t>loysius</w:t>
            </w:r>
            <w:proofErr w:type="spellEnd"/>
            <w:r w:rsidR="00C42B9C" w:rsidRPr="00A00BE2">
              <w:rPr>
                <w:rFonts w:ascii="Times New Roman" w:hAnsi="Times New Roman" w:cs="Times New Roman"/>
                <w:sz w:val="20"/>
                <w:szCs w:val="20"/>
              </w:rPr>
              <w:t xml:space="preserve"> Back</w:t>
            </w:r>
          </w:p>
        </w:tc>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Rua Herc</w:t>
            </w:r>
            <w:r w:rsidR="00CE3DC3">
              <w:rPr>
                <w:rFonts w:ascii="Times New Roman" w:hAnsi="Times New Roman" w:cs="Times New Roman"/>
                <w:sz w:val="20"/>
                <w:szCs w:val="20"/>
              </w:rPr>
              <w:t>í</w:t>
            </w:r>
            <w:r w:rsidRPr="00A00BE2">
              <w:rPr>
                <w:rFonts w:ascii="Times New Roman" w:hAnsi="Times New Roman" w:cs="Times New Roman"/>
                <w:sz w:val="20"/>
                <w:szCs w:val="20"/>
              </w:rPr>
              <w:t>lio</w:t>
            </w:r>
            <w:r w:rsidR="00D05485">
              <w:rPr>
                <w:rFonts w:ascii="Times New Roman" w:hAnsi="Times New Roman" w:cs="Times New Roman"/>
                <w:sz w:val="20"/>
                <w:szCs w:val="20"/>
              </w:rPr>
              <w:t xml:space="preserve"> </w:t>
            </w:r>
            <w:proofErr w:type="spellStart"/>
            <w:r w:rsidRPr="00A00BE2">
              <w:rPr>
                <w:rFonts w:ascii="Times New Roman" w:hAnsi="Times New Roman" w:cs="Times New Roman"/>
                <w:sz w:val="20"/>
                <w:szCs w:val="20"/>
              </w:rPr>
              <w:t>Minatto</w:t>
            </w:r>
            <w:proofErr w:type="spellEnd"/>
            <w:r w:rsidRPr="00A00BE2">
              <w:rPr>
                <w:rFonts w:ascii="Times New Roman" w:hAnsi="Times New Roman" w:cs="Times New Roman"/>
                <w:sz w:val="20"/>
                <w:szCs w:val="20"/>
              </w:rPr>
              <w:t>, 134 - Vila Lourdes</w:t>
            </w:r>
            <w:r w:rsidR="003870FE">
              <w:rPr>
                <w:rFonts w:ascii="Times New Roman" w:hAnsi="Times New Roman" w:cs="Times New Roman"/>
                <w:sz w:val="20"/>
                <w:szCs w:val="20"/>
              </w:rPr>
              <w:br/>
            </w:r>
            <w:r w:rsidRPr="00A00BE2">
              <w:rPr>
                <w:rFonts w:ascii="Times New Roman" w:hAnsi="Times New Roman" w:cs="Times New Roman"/>
                <w:sz w:val="20"/>
                <w:szCs w:val="20"/>
              </w:rPr>
              <w:t>e-mail:</w:t>
            </w:r>
            <w:r w:rsidR="00D05485">
              <w:rPr>
                <w:rFonts w:ascii="Times New Roman" w:hAnsi="Times New Roman" w:cs="Times New Roman"/>
                <w:sz w:val="20"/>
                <w:szCs w:val="20"/>
              </w:rPr>
              <w:t xml:space="preserve"> </w:t>
            </w:r>
            <w:proofErr w:type="gramStart"/>
            <w:r w:rsidRPr="00D05485">
              <w:rPr>
                <w:rFonts w:ascii="Times New Roman" w:hAnsi="Times New Roman" w:cs="Times New Roman"/>
                <w:sz w:val="20"/>
                <w:szCs w:val="20"/>
              </w:rPr>
              <w:t>eebaback@sed.sc.gov.br</w:t>
            </w:r>
            <w:proofErr w:type="gramEnd"/>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52538" w:rsidRPr="00A00BE2" w:rsidRDefault="00BE6C7E" w:rsidP="00A00BE2">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w:t>
            </w:r>
            <w:r w:rsidR="00DE3432" w:rsidRPr="00A00BE2">
              <w:rPr>
                <w:rFonts w:ascii="Times New Roman" w:hAnsi="Times New Roman" w:cs="Times New Roman"/>
                <w:sz w:val="20"/>
                <w:szCs w:val="20"/>
              </w:rPr>
              <w:t>48) 3403-1130</w:t>
            </w:r>
          </w:p>
        </w:tc>
      </w:tr>
      <w:tr w:rsidR="00484E5E" w:rsidRPr="00A00BE2" w:rsidTr="00A00BE2">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 xml:space="preserve">EEB </w:t>
            </w:r>
            <w:proofErr w:type="spellStart"/>
            <w:proofErr w:type="gramStart"/>
            <w:r w:rsidRPr="00A00BE2">
              <w:rPr>
                <w:rFonts w:ascii="Times New Roman" w:hAnsi="Times New Roman" w:cs="Times New Roman"/>
                <w:sz w:val="20"/>
                <w:szCs w:val="20"/>
              </w:rPr>
              <w:t>N</w:t>
            </w:r>
            <w:r w:rsidR="00C42B9C" w:rsidRPr="00A00BE2">
              <w:rPr>
                <w:rFonts w:ascii="Times New Roman" w:hAnsi="Times New Roman" w:cs="Times New Roman"/>
                <w:sz w:val="20"/>
                <w:szCs w:val="20"/>
              </w:rPr>
              <w:t>atálio</w:t>
            </w:r>
            <w:r w:rsidRPr="00A00BE2">
              <w:rPr>
                <w:rFonts w:ascii="Times New Roman" w:hAnsi="Times New Roman" w:cs="Times New Roman"/>
                <w:sz w:val="20"/>
                <w:szCs w:val="20"/>
              </w:rPr>
              <w:t>V</w:t>
            </w:r>
            <w:r w:rsidR="00C42B9C" w:rsidRPr="00A00BE2">
              <w:rPr>
                <w:rFonts w:ascii="Times New Roman" w:hAnsi="Times New Roman" w:cs="Times New Roman"/>
                <w:sz w:val="20"/>
                <w:szCs w:val="20"/>
              </w:rPr>
              <w:t>assoler</w:t>
            </w:r>
            <w:proofErr w:type="spellEnd"/>
            <w:proofErr w:type="gramEnd"/>
          </w:p>
        </w:tc>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 xml:space="preserve">Rua </w:t>
            </w:r>
            <w:proofErr w:type="spellStart"/>
            <w:r w:rsidRPr="00A00BE2">
              <w:rPr>
                <w:rFonts w:ascii="Times New Roman" w:hAnsi="Times New Roman" w:cs="Times New Roman"/>
                <w:sz w:val="20"/>
                <w:szCs w:val="20"/>
              </w:rPr>
              <w:t>Ivanir</w:t>
            </w:r>
            <w:proofErr w:type="spellEnd"/>
            <w:r w:rsidR="003F1D1F">
              <w:rPr>
                <w:rFonts w:ascii="Times New Roman" w:hAnsi="Times New Roman" w:cs="Times New Roman"/>
                <w:sz w:val="20"/>
                <w:szCs w:val="20"/>
              </w:rPr>
              <w:t xml:space="preserve"> </w:t>
            </w:r>
            <w:proofErr w:type="spellStart"/>
            <w:r w:rsidRPr="00A00BE2">
              <w:rPr>
                <w:rFonts w:ascii="Times New Roman" w:hAnsi="Times New Roman" w:cs="Times New Roman"/>
                <w:sz w:val="20"/>
                <w:szCs w:val="20"/>
              </w:rPr>
              <w:t>Bruneli</w:t>
            </w:r>
            <w:proofErr w:type="spellEnd"/>
            <w:r w:rsidR="003F1D1F">
              <w:rPr>
                <w:rFonts w:ascii="Times New Roman" w:hAnsi="Times New Roman" w:cs="Times New Roman"/>
                <w:sz w:val="20"/>
                <w:szCs w:val="20"/>
              </w:rPr>
              <w:t xml:space="preserve"> </w:t>
            </w:r>
            <w:proofErr w:type="spellStart"/>
            <w:r w:rsidRPr="00A00BE2">
              <w:rPr>
                <w:rFonts w:ascii="Times New Roman" w:hAnsi="Times New Roman" w:cs="Times New Roman"/>
                <w:sz w:val="20"/>
                <w:szCs w:val="20"/>
              </w:rPr>
              <w:t>Nazarin</w:t>
            </w:r>
            <w:proofErr w:type="spellEnd"/>
            <w:r w:rsidRPr="00A00BE2">
              <w:rPr>
                <w:rFonts w:ascii="Times New Roman" w:hAnsi="Times New Roman" w:cs="Times New Roman"/>
                <w:sz w:val="20"/>
                <w:szCs w:val="20"/>
              </w:rPr>
              <w:t xml:space="preserve">, 80 </w:t>
            </w:r>
            <w:r w:rsidR="004D4F76">
              <w:rPr>
                <w:rFonts w:ascii="Times New Roman" w:hAnsi="Times New Roman" w:cs="Times New Roman"/>
                <w:sz w:val="20"/>
                <w:szCs w:val="20"/>
              </w:rPr>
              <w:t>–</w:t>
            </w:r>
            <w:r w:rsidRPr="00A00BE2">
              <w:rPr>
                <w:rFonts w:ascii="Times New Roman" w:hAnsi="Times New Roman" w:cs="Times New Roman"/>
                <w:sz w:val="20"/>
                <w:szCs w:val="20"/>
              </w:rPr>
              <w:t xml:space="preserve"> Vila </w:t>
            </w:r>
            <w:proofErr w:type="gramStart"/>
            <w:r w:rsidRPr="00A00BE2">
              <w:rPr>
                <w:rFonts w:ascii="Times New Roman" w:hAnsi="Times New Roman" w:cs="Times New Roman"/>
                <w:sz w:val="20"/>
                <w:szCs w:val="20"/>
              </w:rPr>
              <w:t>Franca</w:t>
            </w:r>
            <w:proofErr w:type="gramEnd"/>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52538" w:rsidRPr="00A00BE2" w:rsidRDefault="00BE6C7E" w:rsidP="00A00BE2">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w:t>
            </w:r>
            <w:r w:rsidR="00DE3432" w:rsidRPr="00A00BE2">
              <w:rPr>
                <w:rFonts w:ascii="Times New Roman" w:hAnsi="Times New Roman" w:cs="Times New Roman"/>
                <w:sz w:val="20"/>
                <w:szCs w:val="20"/>
              </w:rPr>
              <w:t>48) 3463-1701</w:t>
            </w:r>
          </w:p>
        </w:tc>
      </w:tr>
      <w:tr w:rsidR="00484E5E" w:rsidRPr="00A00BE2" w:rsidTr="00A00BE2">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 xml:space="preserve">EEF </w:t>
            </w:r>
            <w:proofErr w:type="spellStart"/>
            <w:proofErr w:type="gramStart"/>
            <w:r w:rsidRPr="00A00BE2">
              <w:rPr>
                <w:rFonts w:ascii="Times New Roman" w:hAnsi="Times New Roman" w:cs="Times New Roman"/>
                <w:sz w:val="20"/>
                <w:szCs w:val="20"/>
              </w:rPr>
              <w:t>Â</w:t>
            </w:r>
            <w:r w:rsidR="00C42B9C" w:rsidRPr="00A00BE2">
              <w:rPr>
                <w:rFonts w:ascii="Times New Roman" w:hAnsi="Times New Roman" w:cs="Times New Roman"/>
                <w:sz w:val="20"/>
                <w:szCs w:val="20"/>
              </w:rPr>
              <w:t>ngelo</w:t>
            </w:r>
            <w:r w:rsidRPr="00A00BE2">
              <w:rPr>
                <w:rFonts w:ascii="Times New Roman" w:hAnsi="Times New Roman" w:cs="Times New Roman"/>
                <w:sz w:val="20"/>
                <w:szCs w:val="20"/>
              </w:rPr>
              <w:t>I</w:t>
            </w:r>
            <w:r w:rsidR="00C42B9C" w:rsidRPr="00A00BE2">
              <w:rPr>
                <w:rFonts w:ascii="Times New Roman" w:hAnsi="Times New Roman" w:cs="Times New Roman"/>
                <w:sz w:val="20"/>
                <w:szCs w:val="20"/>
              </w:rPr>
              <w:t>zé</w:t>
            </w:r>
            <w:proofErr w:type="spellEnd"/>
            <w:proofErr w:type="gramEnd"/>
          </w:p>
        </w:tc>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Rua do Imigrante Italiano, s</w:t>
            </w:r>
            <w:r w:rsidR="004D4F76">
              <w:rPr>
                <w:rFonts w:ascii="Times New Roman" w:hAnsi="Times New Roman" w:cs="Times New Roman"/>
                <w:sz w:val="20"/>
                <w:szCs w:val="20"/>
              </w:rPr>
              <w:t>/</w:t>
            </w:r>
            <w:r w:rsidRPr="00A00BE2">
              <w:rPr>
                <w:rFonts w:ascii="Times New Roman" w:hAnsi="Times New Roman" w:cs="Times New Roman"/>
                <w:sz w:val="20"/>
                <w:szCs w:val="20"/>
              </w:rPr>
              <w:t xml:space="preserve">n </w:t>
            </w:r>
            <w:r w:rsidR="004D4F76">
              <w:rPr>
                <w:rFonts w:ascii="Times New Roman" w:hAnsi="Times New Roman" w:cs="Times New Roman"/>
                <w:sz w:val="20"/>
                <w:szCs w:val="20"/>
              </w:rPr>
              <w:t>–</w:t>
            </w:r>
            <w:r w:rsidRPr="00A00BE2">
              <w:rPr>
                <w:rFonts w:ascii="Times New Roman" w:hAnsi="Times New Roman" w:cs="Times New Roman"/>
                <w:sz w:val="20"/>
                <w:szCs w:val="20"/>
              </w:rPr>
              <w:t xml:space="preserve"> Sanga do </w:t>
            </w:r>
            <w:proofErr w:type="gramStart"/>
            <w:r w:rsidRPr="00A00BE2">
              <w:rPr>
                <w:rFonts w:ascii="Times New Roman" w:hAnsi="Times New Roman" w:cs="Times New Roman"/>
                <w:sz w:val="20"/>
                <w:szCs w:val="20"/>
              </w:rPr>
              <w:t>Engenho</w:t>
            </w:r>
            <w:proofErr w:type="gramEnd"/>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52538" w:rsidRPr="00A00BE2" w:rsidRDefault="00DE3432" w:rsidP="00A00BE2">
            <w:pPr>
              <w:snapToGrid w:val="0"/>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(48) 3463-9207</w:t>
            </w:r>
          </w:p>
        </w:tc>
      </w:tr>
      <w:tr w:rsidR="00484E5E" w:rsidRPr="00A00BE2" w:rsidTr="00A00BE2">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EEB L</w:t>
            </w:r>
            <w:r w:rsidR="00C42B9C" w:rsidRPr="00A00BE2">
              <w:rPr>
                <w:rFonts w:ascii="Times New Roman" w:hAnsi="Times New Roman" w:cs="Times New Roman"/>
                <w:sz w:val="20"/>
                <w:szCs w:val="20"/>
              </w:rPr>
              <w:t>uiz</w:t>
            </w:r>
            <w:r w:rsidRPr="00A00BE2">
              <w:rPr>
                <w:rFonts w:ascii="Times New Roman" w:hAnsi="Times New Roman" w:cs="Times New Roman"/>
                <w:sz w:val="20"/>
                <w:szCs w:val="20"/>
              </w:rPr>
              <w:t xml:space="preserve"> T</w:t>
            </w:r>
            <w:r w:rsidR="00C42B9C" w:rsidRPr="00A00BE2">
              <w:rPr>
                <w:rFonts w:ascii="Times New Roman" w:hAnsi="Times New Roman" w:cs="Times New Roman"/>
                <w:sz w:val="20"/>
                <w:szCs w:val="20"/>
              </w:rPr>
              <w:t>ramontin</w:t>
            </w:r>
          </w:p>
        </w:tc>
        <w:tc>
          <w:tcPr>
            <w:tcW w:w="3085" w:type="dxa"/>
            <w:tcBorders>
              <w:top w:val="single" w:sz="4" w:space="0" w:color="000000"/>
              <w:left w:val="single" w:sz="4" w:space="0" w:color="000000"/>
              <w:bottom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 xml:space="preserve">Rua Bonifácio Back, 533 </w:t>
            </w:r>
            <w:r w:rsidR="004D4F76">
              <w:rPr>
                <w:rFonts w:ascii="Times New Roman" w:hAnsi="Times New Roman" w:cs="Times New Roman"/>
                <w:sz w:val="20"/>
                <w:szCs w:val="20"/>
              </w:rPr>
              <w:t>–</w:t>
            </w:r>
            <w:r w:rsidRPr="00A00BE2">
              <w:rPr>
                <w:rFonts w:ascii="Times New Roman" w:hAnsi="Times New Roman" w:cs="Times New Roman"/>
                <w:sz w:val="20"/>
                <w:szCs w:val="20"/>
              </w:rPr>
              <w:t xml:space="preserve"> Santa </w:t>
            </w:r>
            <w:proofErr w:type="gramStart"/>
            <w:r w:rsidRPr="00A00BE2">
              <w:rPr>
                <w:rFonts w:ascii="Times New Roman" w:hAnsi="Times New Roman" w:cs="Times New Roman"/>
                <w:sz w:val="20"/>
                <w:szCs w:val="20"/>
              </w:rPr>
              <w:t>Isabel</w:t>
            </w:r>
            <w:proofErr w:type="gramEnd"/>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52538" w:rsidRPr="00A00BE2" w:rsidRDefault="00DE3432" w:rsidP="00A00BE2">
            <w:pPr>
              <w:shd w:val="clear" w:color="auto" w:fill="FFFFFF"/>
              <w:spacing w:before="120" w:after="120" w:line="240" w:lineRule="auto"/>
              <w:rPr>
                <w:rFonts w:ascii="Times New Roman" w:hAnsi="Times New Roman" w:cs="Times New Roman"/>
                <w:sz w:val="20"/>
                <w:szCs w:val="20"/>
              </w:rPr>
            </w:pPr>
            <w:r w:rsidRPr="00A00BE2">
              <w:rPr>
                <w:rFonts w:ascii="Times New Roman" w:hAnsi="Times New Roman" w:cs="Times New Roman"/>
                <w:sz w:val="20"/>
                <w:szCs w:val="20"/>
              </w:rPr>
              <w:t>(48) 3403-1129</w:t>
            </w:r>
          </w:p>
        </w:tc>
      </w:tr>
    </w:tbl>
    <w:p w:rsidR="00954FBA" w:rsidRDefault="00954FBA" w:rsidP="00954FBA">
      <w:pPr>
        <w:pStyle w:val="CorpodeTexto"/>
      </w:pPr>
    </w:p>
    <w:p w:rsidR="00572ED4" w:rsidRDefault="00954FBA" w:rsidP="00954FBA">
      <w:pPr>
        <w:pStyle w:val="Ttulo2"/>
      </w:pPr>
      <w:bookmarkStart w:id="84" w:name="_Toc412731388"/>
      <w:r>
        <w:t>1</w:t>
      </w:r>
      <w:r w:rsidR="00063946">
        <w:t>1</w:t>
      </w:r>
      <w:r>
        <w:t xml:space="preserve">.2 </w:t>
      </w:r>
      <w:r w:rsidR="00572ED4" w:rsidRPr="00484E5E">
        <w:t>Saúde</w:t>
      </w:r>
      <w:bookmarkEnd w:id="84"/>
    </w:p>
    <w:p w:rsidR="00954FBA" w:rsidRPr="003870FE" w:rsidRDefault="00954FBA" w:rsidP="00954FBA">
      <w:pPr>
        <w:pStyle w:val="CorpodeTexto"/>
        <w:rPr>
          <w:sz w:val="20"/>
        </w:rPr>
      </w:pPr>
    </w:p>
    <w:tbl>
      <w:tblPr>
        <w:tblStyle w:val="Tabelacomgrade"/>
        <w:tblW w:w="9252" w:type="dxa"/>
        <w:jc w:val="center"/>
        <w:tblLook w:val="04A0" w:firstRow="1" w:lastRow="0" w:firstColumn="1" w:lastColumn="0" w:noHBand="0" w:noVBand="1"/>
      </w:tblPr>
      <w:tblGrid>
        <w:gridCol w:w="3084"/>
        <w:gridCol w:w="3084"/>
        <w:gridCol w:w="3084"/>
      </w:tblGrid>
      <w:tr w:rsidR="00484E5E" w:rsidRPr="00A00BE2" w:rsidTr="00954FBA">
        <w:trPr>
          <w:tblHeader/>
          <w:jc w:val="center"/>
        </w:trPr>
        <w:tc>
          <w:tcPr>
            <w:tcW w:w="3084" w:type="dxa"/>
            <w:shd w:val="clear" w:color="auto" w:fill="2990CF"/>
          </w:tcPr>
          <w:p w:rsidR="00572ED4" w:rsidRPr="00954FBA" w:rsidRDefault="00954FBA" w:rsidP="00954FBA">
            <w:pPr>
              <w:snapToGrid w:val="0"/>
              <w:spacing w:before="120" w:after="120"/>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UNIDADE</w:t>
            </w:r>
          </w:p>
        </w:tc>
        <w:tc>
          <w:tcPr>
            <w:tcW w:w="3084" w:type="dxa"/>
            <w:shd w:val="clear" w:color="auto" w:fill="2990CF"/>
          </w:tcPr>
          <w:p w:rsidR="00572ED4" w:rsidRPr="00954FBA" w:rsidRDefault="00954FBA" w:rsidP="00954FBA">
            <w:pPr>
              <w:snapToGrid w:val="0"/>
              <w:spacing w:before="120" w:after="120"/>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 xml:space="preserve">ENDEREÇO </w:t>
            </w:r>
          </w:p>
        </w:tc>
        <w:tc>
          <w:tcPr>
            <w:tcW w:w="3084" w:type="dxa"/>
            <w:shd w:val="clear" w:color="auto" w:fill="2990CF"/>
          </w:tcPr>
          <w:p w:rsidR="00572ED4" w:rsidRPr="00954FBA" w:rsidRDefault="00954FBA" w:rsidP="00954FBA">
            <w:pPr>
              <w:snapToGrid w:val="0"/>
              <w:spacing w:before="120" w:after="120"/>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TELEFONE</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Secretaria Municipal de Saúde</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Praça dos Imigrantes Alemães, 365 </w:t>
            </w:r>
            <w:r w:rsidR="004D4F76">
              <w:rPr>
                <w:rFonts w:ascii="Times New Roman" w:hAnsi="Times New Roman" w:cs="Times New Roman"/>
                <w:sz w:val="20"/>
                <w:szCs w:val="20"/>
              </w:rPr>
              <w:t>–</w:t>
            </w:r>
            <w:r w:rsidRPr="00A00BE2">
              <w:rPr>
                <w:rFonts w:ascii="Times New Roman" w:hAnsi="Times New Roman" w:cs="Times New Roman"/>
                <w:sz w:val="20"/>
                <w:szCs w:val="20"/>
              </w:rPr>
              <w:t xml:space="preserve"> </w:t>
            </w:r>
            <w:proofErr w:type="gramStart"/>
            <w:r w:rsidRPr="00A00BE2">
              <w:rPr>
                <w:rFonts w:ascii="Times New Roman" w:hAnsi="Times New Roman" w:cs="Times New Roman"/>
                <w:sz w:val="20"/>
                <w:szCs w:val="20"/>
              </w:rPr>
              <w:t>Centro</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3463-1082</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Unidade de Saúde Ouro Negro </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São José, 111 – Nova </w:t>
            </w:r>
            <w:proofErr w:type="gramStart"/>
            <w:r w:rsidRPr="00A00BE2">
              <w:rPr>
                <w:rFonts w:ascii="Times New Roman" w:hAnsi="Times New Roman" w:cs="Times New Roman"/>
                <w:sz w:val="20"/>
                <w:szCs w:val="20"/>
              </w:rPr>
              <w:t>York</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34-63-4121</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Unidade de Saúde Centro </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Avenida 25 de julho, s/n </w:t>
            </w:r>
            <w:r w:rsidR="004D4F76">
              <w:rPr>
                <w:rFonts w:ascii="Times New Roman" w:hAnsi="Times New Roman" w:cs="Times New Roman"/>
                <w:sz w:val="20"/>
                <w:szCs w:val="20"/>
              </w:rPr>
              <w:t>–</w:t>
            </w:r>
            <w:r w:rsidRPr="00A00BE2">
              <w:rPr>
                <w:rFonts w:ascii="Times New Roman" w:hAnsi="Times New Roman" w:cs="Times New Roman"/>
                <w:sz w:val="20"/>
                <w:szCs w:val="20"/>
              </w:rPr>
              <w:t xml:space="preserve"> </w:t>
            </w:r>
            <w:proofErr w:type="gramStart"/>
            <w:r w:rsidRPr="00A00BE2">
              <w:rPr>
                <w:rFonts w:ascii="Times New Roman" w:hAnsi="Times New Roman" w:cs="Times New Roman"/>
                <w:sz w:val="20"/>
                <w:szCs w:val="20"/>
              </w:rPr>
              <w:t>Centro</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3463-1122</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Unidade de Saúde Sanga do Café</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Rodovia </w:t>
            </w:r>
            <w:proofErr w:type="spellStart"/>
            <w:r w:rsidRPr="00A00BE2">
              <w:rPr>
                <w:rFonts w:ascii="Times New Roman" w:hAnsi="Times New Roman" w:cs="Times New Roman"/>
                <w:sz w:val="20"/>
                <w:szCs w:val="20"/>
              </w:rPr>
              <w:t>Antonio</w:t>
            </w:r>
            <w:proofErr w:type="spellEnd"/>
            <w:r w:rsidR="003F1D1F">
              <w:rPr>
                <w:rFonts w:ascii="Times New Roman" w:hAnsi="Times New Roman" w:cs="Times New Roman"/>
                <w:sz w:val="20"/>
                <w:szCs w:val="20"/>
              </w:rPr>
              <w:t xml:space="preserve"> </w:t>
            </w:r>
            <w:proofErr w:type="spellStart"/>
            <w:r w:rsidRPr="00A00BE2">
              <w:rPr>
                <w:rFonts w:ascii="Times New Roman" w:hAnsi="Times New Roman" w:cs="Times New Roman"/>
                <w:sz w:val="20"/>
                <w:szCs w:val="20"/>
              </w:rPr>
              <w:t>Valmor</w:t>
            </w:r>
            <w:proofErr w:type="spellEnd"/>
            <w:r w:rsidRPr="00A00BE2">
              <w:rPr>
                <w:rFonts w:ascii="Times New Roman" w:hAnsi="Times New Roman" w:cs="Times New Roman"/>
                <w:sz w:val="20"/>
                <w:szCs w:val="20"/>
              </w:rPr>
              <w:t xml:space="preserve"> Canela, s/n – Sanga do </w:t>
            </w:r>
            <w:proofErr w:type="gramStart"/>
            <w:r w:rsidRPr="00A00BE2">
              <w:rPr>
                <w:rFonts w:ascii="Times New Roman" w:hAnsi="Times New Roman" w:cs="Times New Roman"/>
                <w:sz w:val="20"/>
                <w:szCs w:val="20"/>
              </w:rPr>
              <w:t>Café</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3463-9157</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Unidade de Saúde Vila Lourdes</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Avenida 25 de julho, s/n – Vila </w:t>
            </w:r>
            <w:proofErr w:type="gramStart"/>
            <w:r w:rsidRPr="00A00BE2">
              <w:rPr>
                <w:rFonts w:ascii="Times New Roman" w:hAnsi="Times New Roman" w:cs="Times New Roman"/>
                <w:sz w:val="20"/>
                <w:szCs w:val="20"/>
              </w:rPr>
              <w:t>Lourdes</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3463-3608</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Unidade de Saúde Vila Franca</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Josefina </w:t>
            </w:r>
            <w:proofErr w:type="spellStart"/>
            <w:r w:rsidRPr="00A00BE2">
              <w:rPr>
                <w:rFonts w:ascii="Times New Roman" w:hAnsi="Times New Roman" w:cs="Times New Roman"/>
                <w:sz w:val="20"/>
                <w:szCs w:val="20"/>
              </w:rPr>
              <w:t>Lodete</w:t>
            </w:r>
            <w:proofErr w:type="spellEnd"/>
            <w:r w:rsidR="003F1D1F">
              <w:rPr>
                <w:rFonts w:ascii="Times New Roman" w:hAnsi="Times New Roman" w:cs="Times New Roman"/>
                <w:sz w:val="20"/>
                <w:szCs w:val="20"/>
              </w:rPr>
              <w:t xml:space="preserve"> </w:t>
            </w:r>
            <w:proofErr w:type="spellStart"/>
            <w:r w:rsidRPr="00A00BE2">
              <w:rPr>
                <w:rFonts w:ascii="Times New Roman" w:hAnsi="Times New Roman" w:cs="Times New Roman"/>
                <w:sz w:val="20"/>
                <w:szCs w:val="20"/>
              </w:rPr>
              <w:t>Vassoler</w:t>
            </w:r>
            <w:proofErr w:type="spellEnd"/>
            <w:r w:rsidRPr="00A00BE2">
              <w:rPr>
                <w:rFonts w:ascii="Times New Roman" w:hAnsi="Times New Roman" w:cs="Times New Roman"/>
                <w:sz w:val="20"/>
                <w:szCs w:val="20"/>
              </w:rPr>
              <w:t xml:space="preserve">, s/n – Vila </w:t>
            </w:r>
            <w:proofErr w:type="gramStart"/>
            <w:r w:rsidRPr="00A00BE2">
              <w:rPr>
                <w:rFonts w:ascii="Times New Roman" w:hAnsi="Times New Roman" w:cs="Times New Roman"/>
                <w:sz w:val="20"/>
                <w:szCs w:val="20"/>
              </w:rPr>
              <w:t>Franca</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3463-2177</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Unidade de Saúde Santa Cruz</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Inácio Vieira, s/n – Loteamento </w:t>
            </w:r>
            <w:proofErr w:type="spellStart"/>
            <w:r w:rsidRPr="00A00BE2">
              <w:rPr>
                <w:rFonts w:ascii="Times New Roman" w:hAnsi="Times New Roman" w:cs="Times New Roman"/>
                <w:sz w:val="20"/>
                <w:szCs w:val="20"/>
              </w:rPr>
              <w:t>Spillere</w:t>
            </w:r>
            <w:proofErr w:type="spellEnd"/>
            <w:r w:rsidRPr="00A00BE2">
              <w:rPr>
                <w:rFonts w:ascii="Times New Roman" w:hAnsi="Times New Roman" w:cs="Times New Roman"/>
                <w:sz w:val="20"/>
                <w:szCs w:val="20"/>
              </w:rPr>
              <w:t xml:space="preserve"> – Santa </w:t>
            </w:r>
            <w:proofErr w:type="gramStart"/>
            <w:r w:rsidRPr="00A00BE2">
              <w:rPr>
                <w:rFonts w:ascii="Times New Roman" w:hAnsi="Times New Roman" w:cs="Times New Roman"/>
                <w:sz w:val="20"/>
                <w:szCs w:val="20"/>
              </w:rPr>
              <w:t>Cruz</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3439-9806</w:t>
            </w:r>
          </w:p>
        </w:tc>
      </w:tr>
      <w:tr w:rsidR="00484E5E" w:rsidRPr="00A00BE2" w:rsidTr="00A00BE2">
        <w:trPr>
          <w:jc w:val="center"/>
        </w:trPr>
        <w:tc>
          <w:tcPr>
            <w:tcW w:w="3084" w:type="dxa"/>
          </w:tcPr>
          <w:p w:rsidR="00572ED4" w:rsidRPr="00A00BE2" w:rsidRDefault="007F172A" w:rsidP="007F172A">
            <w:pPr>
              <w:spacing w:before="120" w:after="120"/>
              <w:rPr>
                <w:rFonts w:ascii="Times New Roman" w:hAnsi="Times New Roman" w:cs="Times New Roman"/>
                <w:sz w:val="20"/>
                <w:szCs w:val="20"/>
              </w:rPr>
            </w:pPr>
            <w:r>
              <w:rPr>
                <w:rFonts w:ascii="Times New Roman" w:hAnsi="Times New Roman" w:cs="Times New Roman"/>
                <w:sz w:val="20"/>
                <w:szCs w:val="20"/>
              </w:rPr>
              <w:t xml:space="preserve">Unidade de Saúde Santa </w:t>
            </w:r>
            <w:proofErr w:type="spellStart"/>
            <w:r>
              <w:rPr>
                <w:rFonts w:ascii="Times New Roman" w:hAnsi="Times New Roman" w:cs="Times New Roman"/>
                <w:sz w:val="20"/>
                <w:szCs w:val="20"/>
              </w:rPr>
              <w:t>Lí</w:t>
            </w:r>
            <w:r w:rsidR="00572ED4" w:rsidRPr="00A00BE2">
              <w:rPr>
                <w:rFonts w:ascii="Times New Roman" w:hAnsi="Times New Roman" w:cs="Times New Roman"/>
                <w:sz w:val="20"/>
                <w:szCs w:val="20"/>
              </w:rPr>
              <w:t>bera</w:t>
            </w:r>
            <w:proofErr w:type="spell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w:t>
            </w:r>
            <w:proofErr w:type="spellStart"/>
            <w:r w:rsidRPr="00A00BE2">
              <w:rPr>
                <w:rFonts w:ascii="Times New Roman" w:hAnsi="Times New Roman" w:cs="Times New Roman"/>
                <w:sz w:val="20"/>
                <w:szCs w:val="20"/>
              </w:rPr>
              <w:t>Valmor</w:t>
            </w:r>
            <w:proofErr w:type="spellEnd"/>
            <w:r w:rsidRPr="00A00BE2">
              <w:rPr>
                <w:rFonts w:ascii="Times New Roman" w:hAnsi="Times New Roman" w:cs="Times New Roman"/>
                <w:sz w:val="20"/>
                <w:szCs w:val="20"/>
              </w:rPr>
              <w:t xml:space="preserve"> Bento Rock, s/n – Santa </w:t>
            </w:r>
            <w:proofErr w:type="gramStart"/>
            <w:r w:rsidRPr="00A00BE2">
              <w:rPr>
                <w:rFonts w:ascii="Times New Roman" w:hAnsi="Times New Roman" w:cs="Times New Roman"/>
                <w:sz w:val="20"/>
                <w:szCs w:val="20"/>
              </w:rPr>
              <w:t>Libera</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3438-2973</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Unidade de Saúde Cidade Alta</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Santa Barbara, s/n – Cidade </w:t>
            </w:r>
            <w:proofErr w:type="gramStart"/>
            <w:r w:rsidRPr="00A00BE2">
              <w:rPr>
                <w:rFonts w:ascii="Times New Roman" w:hAnsi="Times New Roman" w:cs="Times New Roman"/>
                <w:sz w:val="20"/>
                <w:szCs w:val="20"/>
              </w:rPr>
              <w:t>Alta</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3442-5394</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Unidade de Saúde Santa Ana</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Ivo Manoel </w:t>
            </w:r>
            <w:proofErr w:type="spellStart"/>
            <w:r w:rsidRPr="00A00BE2">
              <w:rPr>
                <w:rFonts w:ascii="Times New Roman" w:hAnsi="Times New Roman" w:cs="Times New Roman"/>
                <w:sz w:val="20"/>
                <w:szCs w:val="20"/>
              </w:rPr>
              <w:t>Mezari</w:t>
            </w:r>
            <w:proofErr w:type="spellEnd"/>
            <w:r w:rsidRPr="00A00BE2">
              <w:rPr>
                <w:rFonts w:ascii="Times New Roman" w:hAnsi="Times New Roman" w:cs="Times New Roman"/>
                <w:sz w:val="20"/>
                <w:szCs w:val="20"/>
              </w:rPr>
              <w:t xml:space="preserve">, s/n – Santa </w:t>
            </w:r>
            <w:proofErr w:type="gramStart"/>
            <w:r w:rsidRPr="00A00BE2">
              <w:rPr>
                <w:rFonts w:ascii="Times New Roman" w:hAnsi="Times New Roman" w:cs="Times New Roman"/>
                <w:sz w:val="20"/>
                <w:szCs w:val="20"/>
              </w:rPr>
              <w:t>Ana</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3443-6214</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Unidade de Saúde Santa Terezinha</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Estrada Geral, s/n – Santa </w:t>
            </w:r>
            <w:proofErr w:type="gramStart"/>
            <w:r w:rsidRPr="00A00BE2">
              <w:rPr>
                <w:rFonts w:ascii="Times New Roman" w:hAnsi="Times New Roman" w:cs="Times New Roman"/>
                <w:sz w:val="20"/>
                <w:szCs w:val="20"/>
              </w:rPr>
              <w:lastRenderedPageBreak/>
              <w:t>Terezinha</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lastRenderedPageBreak/>
              <w:t>(48) 9130-2012</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lastRenderedPageBreak/>
              <w:t>Unidade de Saúde Sanga do Engenho</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Estrada Geral, s/n – Sanga do </w:t>
            </w:r>
            <w:proofErr w:type="gramStart"/>
            <w:r w:rsidRPr="00A00BE2">
              <w:rPr>
                <w:rFonts w:ascii="Times New Roman" w:hAnsi="Times New Roman" w:cs="Times New Roman"/>
                <w:sz w:val="20"/>
                <w:szCs w:val="20"/>
              </w:rPr>
              <w:t>Engenho</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Ambulatório/NASF</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Ivo Manoel </w:t>
            </w:r>
            <w:proofErr w:type="spellStart"/>
            <w:r w:rsidRPr="00A00BE2">
              <w:rPr>
                <w:rFonts w:ascii="Times New Roman" w:hAnsi="Times New Roman" w:cs="Times New Roman"/>
                <w:sz w:val="20"/>
                <w:szCs w:val="20"/>
              </w:rPr>
              <w:t>Mezari</w:t>
            </w:r>
            <w:proofErr w:type="spellEnd"/>
            <w:r w:rsidRPr="00A00BE2">
              <w:rPr>
                <w:rFonts w:ascii="Times New Roman" w:hAnsi="Times New Roman" w:cs="Times New Roman"/>
                <w:sz w:val="20"/>
                <w:szCs w:val="20"/>
              </w:rPr>
              <w:t xml:space="preserve">, s/n – Santa </w:t>
            </w:r>
            <w:proofErr w:type="gramStart"/>
            <w:r w:rsidRPr="00A00BE2">
              <w:rPr>
                <w:rFonts w:ascii="Times New Roman" w:hAnsi="Times New Roman" w:cs="Times New Roman"/>
                <w:sz w:val="20"/>
                <w:szCs w:val="20"/>
              </w:rPr>
              <w:t>Ana</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3442-9445</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CAPS</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Avenida 25 de Julho, 3130 </w:t>
            </w:r>
            <w:r w:rsidR="00DB479B">
              <w:rPr>
                <w:rFonts w:ascii="Times New Roman" w:hAnsi="Times New Roman" w:cs="Times New Roman"/>
                <w:sz w:val="20"/>
                <w:szCs w:val="20"/>
              </w:rPr>
              <w:t>–</w:t>
            </w:r>
            <w:r w:rsidRPr="00A00BE2">
              <w:rPr>
                <w:rFonts w:ascii="Times New Roman" w:hAnsi="Times New Roman" w:cs="Times New Roman"/>
                <w:sz w:val="20"/>
                <w:szCs w:val="20"/>
              </w:rPr>
              <w:t xml:space="preserve"> </w:t>
            </w:r>
            <w:proofErr w:type="gramStart"/>
            <w:r w:rsidRPr="00A00BE2">
              <w:rPr>
                <w:rFonts w:ascii="Times New Roman" w:hAnsi="Times New Roman" w:cs="Times New Roman"/>
                <w:sz w:val="20"/>
                <w:szCs w:val="20"/>
              </w:rPr>
              <w:t>Centro</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3463-1015</w:t>
            </w:r>
          </w:p>
        </w:tc>
      </w:tr>
      <w:tr w:rsidR="00484E5E"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PAM</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Professor Arlindo </w:t>
            </w:r>
            <w:proofErr w:type="spellStart"/>
            <w:r w:rsidRPr="00A00BE2">
              <w:rPr>
                <w:rFonts w:ascii="Times New Roman" w:hAnsi="Times New Roman" w:cs="Times New Roman"/>
                <w:sz w:val="20"/>
                <w:szCs w:val="20"/>
              </w:rPr>
              <w:t>Junkes</w:t>
            </w:r>
            <w:proofErr w:type="spellEnd"/>
            <w:r w:rsidRPr="00A00BE2">
              <w:rPr>
                <w:rFonts w:ascii="Times New Roman" w:hAnsi="Times New Roman" w:cs="Times New Roman"/>
                <w:sz w:val="20"/>
                <w:szCs w:val="20"/>
              </w:rPr>
              <w:t xml:space="preserve">, 257 </w:t>
            </w:r>
            <w:r w:rsidR="00DB479B">
              <w:rPr>
                <w:rFonts w:ascii="Times New Roman" w:hAnsi="Times New Roman" w:cs="Times New Roman"/>
                <w:sz w:val="20"/>
                <w:szCs w:val="20"/>
              </w:rPr>
              <w:t>–</w:t>
            </w:r>
            <w:r w:rsidRPr="00A00BE2">
              <w:rPr>
                <w:rFonts w:ascii="Times New Roman" w:hAnsi="Times New Roman" w:cs="Times New Roman"/>
                <w:sz w:val="20"/>
                <w:szCs w:val="20"/>
              </w:rPr>
              <w:t xml:space="preserve"> </w:t>
            </w:r>
            <w:proofErr w:type="gramStart"/>
            <w:r w:rsidRPr="00A00BE2">
              <w:rPr>
                <w:rFonts w:ascii="Times New Roman" w:hAnsi="Times New Roman" w:cs="Times New Roman"/>
                <w:sz w:val="20"/>
                <w:szCs w:val="20"/>
              </w:rPr>
              <w:t>Centro</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(48) 3463-1519</w:t>
            </w:r>
          </w:p>
        </w:tc>
      </w:tr>
      <w:tr w:rsidR="00572ED4" w:rsidRPr="00A00BE2" w:rsidTr="00A00BE2">
        <w:trPr>
          <w:jc w:val="center"/>
        </w:trPr>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SAMU</w:t>
            </w:r>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Rua Professor Arlindo </w:t>
            </w:r>
            <w:proofErr w:type="spellStart"/>
            <w:r w:rsidRPr="00A00BE2">
              <w:rPr>
                <w:rFonts w:ascii="Times New Roman" w:hAnsi="Times New Roman" w:cs="Times New Roman"/>
                <w:sz w:val="20"/>
                <w:szCs w:val="20"/>
              </w:rPr>
              <w:t>Junkes</w:t>
            </w:r>
            <w:proofErr w:type="spellEnd"/>
            <w:r w:rsidRPr="00A00BE2">
              <w:rPr>
                <w:rFonts w:ascii="Times New Roman" w:hAnsi="Times New Roman" w:cs="Times New Roman"/>
                <w:sz w:val="20"/>
                <w:szCs w:val="20"/>
              </w:rPr>
              <w:t xml:space="preserve">, 257 </w:t>
            </w:r>
            <w:r w:rsidR="00DB479B">
              <w:rPr>
                <w:rFonts w:ascii="Times New Roman" w:hAnsi="Times New Roman" w:cs="Times New Roman"/>
                <w:sz w:val="20"/>
                <w:szCs w:val="20"/>
              </w:rPr>
              <w:t>–</w:t>
            </w:r>
            <w:r w:rsidRPr="00A00BE2">
              <w:rPr>
                <w:rFonts w:ascii="Times New Roman" w:hAnsi="Times New Roman" w:cs="Times New Roman"/>
                <w:sz w:val="20"/>
                <w:szCs w:val="20"/>
              </w:rPr>
              <w:t xml:space="preserve"> </w:t>
            </w:r>
            <w:proofErr w:type="gramStart"/>
            <w:r w:rsidRPr="00A00BE2">
              <w:rPr>
                <w:rFonts w:ascii="Times New Roman" w:hAnsi="Times New Roman" w:cs="Times New Roman"/>
                <w:sz w:val="20"/>
                <w:szCs w:val="20"/>
              </w:rPr>
              <w:t>Centro</w:t>
            </w:r>
            <w:proofErr w:type="gramEnd"/>
          </w:p>
        </w:tc>
        <w:tc>
          <w:tcPr>
            <w:tcW w:w="3084" w:type="dxa"/>
          </w:tcPr>
          <w:p w:rsidR="00572ED4" w:rsidRPr="00A00BE2" w:rsidRDefault="00572ED4" w:rsidP="00A00BE2">
            <w:pPr>
              <w:spacing w:before="120" w:after="120"/>
              <w:rPr>
                <w:rFonts w:ascii="Times New Roman" w:hAnsi="Times New Roman" w:cs="Times New Roman"/>
                <w:sz w:val="20"/>
                <w:szCs w:val="20"/>
              </w:rPr>
            </w:pPr>
            <w:r w:rsidRPr="00A00BE2">
              <w:rPr>
                <w:rFonts w:ascii="Times New Roman" w:hAnsi="Times New Roman" w:cs="Times New Roman"/>
                <w:sz w:val="20"/>
                <w:szCs w:val="20"/>
              </w:rPr>
              <w:t xml:space="preserve"> 192</w:t>
            </w:r>
          </w:p>
        </w:tc>
      </w:tr>
    </w:tbl>
    <w:p w:rsidR="00572ED4" w:rsidRPr="00484E5E" w:rsidRDefault="00572ED4" w:rsidP="00954FBA">
      <w:pPr>
        <w:pStyle w:val="CorpodeTexto"/>
      </w:pPr>
    </w:p>
    <w:p w:rsidR="00552538" w:rsidRDefault="00954FBA" w:rsidP="00954FBA">
      <w:pPr>
        <w:pStyle w:val="Ttulo2"/>
      </w:pPr>
      <w:bookmarkStart w:id="85" w:name="_Toc412731389"/>
      <w:proofErr w:type="gramStart"/>
      <w:r>
        <w:t>1</w:t>
      </w:r>
      <w:r w:rsidR="00063946">
        <w:t>1</w:t>
      </w:r>
      <w:r>
        <w:t xml:space="preserve">.3 </w:t>
      </w:r>
      <w:r w:rsidR="00552538" w:rsidRPr="00484E5E">
        <w:t>Rede</w:t>
      </w:r>
      <w:proofErr w:type="gramEnd"/>
      <w:r w:rsidR="00552538" w:rsidRPr="00484E5E">
        <w:t xml:space="preserve"> Socioassistencial</w:t>
      </w:r>
      <w:bookmarkEnd w:id="85"/>
    </w:p>
    <w:p w:rsidR="00954FBA" w:rsidRPr="003870FE" w:rsidRDefault="00954FBA" w:rsidP="00954FBA">
      <w:pPr>
        <w:pStyle w:val="CorpodeTexto"/>
        <w:rPr>
          <w:sz w:val="20"/>
        </w:rPr>
      </w:pPr>
    </w:p>
    <w:tbl>
      <w:tblPr>
        <w:tblW w:w="9252" w:type="dxa"/>
        <w:jc w:val="center"/>
        <w:tblLayout w:type="fixed"/>
        <w:tblLook w:val="0000" w:firstRow="0" w:lastRow="0" w:firstColumn="0" w:lastColumn="0" w:noHBand="0" w:noVBand="0"/>
      </w:tblPr>
      <w:tblGrid>
        <w:gridCol w:w="3084"/>
        <w:gridCol w:w="3084"/>
        <w:gridCol w:w="3084"/>
      </w:tblGrid>
      <w:tr w:rsidR="00954FBA" w:rsidRPr="00954FBA" w:rsidTr="00954FBA">
        <w:trPr>
          <w:tblHeader/>
          <w:jc w:val="center"/>
        </w:trPr>
        <w:tc>
          <w:tcPr>
            <w:tcW w:w="3084" w:type="dxa"/>
            <w:tcBorders>
              <w:top w:val="single" w:sz="4" w:space="0" w:color="000000"/>
              <w:left w:val="single" w:sz="4" w:space="0" w:color="000000"/>
              <w:bottom w:val="single" w:sz="4" w:space="0" w:color="000000"/>
            </w:tcBorders>
            <w:shd w:val="clear" w:color="auto" w:fill="2990CF"/>
          </w:tcPr>
          <w:p w:rsidR="00552538" w:rsidRPr="00954FBA" w:rsidRDefault="00954FBA" w:rsidP="00954FBA">
            <w:pPr>
              <w:snapToGrid w:val="0"/>
              <w:spacing w:before="120" w:after="120" w:line="240" w:lineRule="auto"/>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DESCRIÇÃO</w:t>
            </w:r>
          </w:p>
        </w:tc>
        <w:tc>
          <w:tcPr>
            <w:tcW w:w="3084" w:type="dxa"/>
            <w:tcBorders>
              <w:top w:val="single" w:sz="4" w:space="0" w:color="000000"/>
              <w:left w:val="single" w:sz="4" w:space="0" w:color="000000"/>
              <w:bottom w:val="single" w:sz="4" w:space="0" w:color="000000"/>
            </w:tcBorders>
            <w:shd w:val="clear" w:color="auto" w:fill="2990CF"/>
          </w:tcPr>
          <w:p w:rsidR="00552538" w:rsidRPr="00954FBA" w:rsidRDefault="00954FBA" w:rsidP="00954FBA">
            <w:pPr>
              <w:snapToGrid w:val="0"/>
              <w:spacing w:before="120" w:after="120" w:line="240" w:lineRule="auto"/>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ENDEREÇO</w:t>
            </w:r>
          </w:p>
        </w:tc>
        <w:tc>
          <w:tcPr>
            <w:tcW w:w="3084" w:type="dxa"/>
            <w:tcBorders>
              <w:top w:val="single" w:sz="4" w:space="0" w:color="000000"/>
              <w:left w:val="single" w:sz="4" w:space="0" w:color="000000"/>
              <w:bottom w:val="single" w:sz="4" w:space="0" w:color="000000"/>
              <w:right w:val="single" w:sz="4" w:space="0" w:color="000000"/>
            </w:tcBorders>
            <w:shd w:val="clear" w:color="auto" w:fill="2990CF"/>
          </w:tcPr>
          <w:p w:rsidR="00552538" w:rsidRPr="00954FBA" w:rsidRDefault="00954FBA" w:rsidP="00954FBA">
            <w:pPr>
              <w:snapToGrid w:val="0"/>
              <w:spacing w:before="120" w:after="120" w:line="240" w:lineRule="auto"/>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CONTATO</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CRAS</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AC19D6"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Rua João Pedro Saturno, 293 </w:t>
            </w:r>
            <w:r w:rsidR="00581FE6">
              <w:rPr>
                <w:rFonts w:ascii="Times New Roman" w:hAnsi="Times New Roman" w:cs="Times New Roman"/>
                <w:bCs/>
                <w:sz w:val="20"/>
                <w:szCs w:val="20"/>
              </w:rPr>
              <w:t>–</w:t>
            </w:r>
            <w:r w:rsidRPr="00954FBA">
              <w:rPr>
                <w:rFonts w:ascii="Times New Roman" w:hAnsi="Times New Roman" w:cs="Times New Roman"/>
                <w:bCs/>
                <w:sz w:val="20"/>
                <w:szCs w:val="20"/>
              </w:rPr>
              <w:t xml:space="preserve"> </w:t>
            </w:r>
            <w:proofErr w:type="gramStart"/>
            <w:r w:rsidRPr="00954FBA">
              <w:rPr>
                <w:rFonts w:ascii="Times New Roman" w:hAnsi="Times New Roman" w:cs="Times New Roman"/>
                <w:bCs/>
                <w:sz w:val="20"/>
                <w:szCs w:val="20"/>
              </w:rPr>
              <w:t>Saturno</w:t>
            </w:r>
            <w:proofErr w:type="gram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AC19D6"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3463-4566</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CREAS</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AC19D6"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Rua João Pedro Saturno </w:t>
            </w:r>
            <w:r w:rsidR="00581FE6">
              <w:rPr>
                <w:rFonts w:ascii="Times New Roman" w:hAnsi="Times New Roman" w:cs="Times New Roman"/>
                <w:bCs/>
                <w:sz w:val="20"/>
                <w:szCs w:val="20"/>
              </w:rPr>
              <w:t>–</w:t>
            </w:r>
            <w:r w:rsidRPr="00954FBA">
              <w:rPr>
                <w:rFonts w:ascii="Times New Roman" w:hAnsi="Times New Roman" w:cs="Times New Roman"/>
                <w:bCs/>
                <w:sz w:val="20"/>
                <w:szCs w:val="20"/>
              </w:rPr>
              <w:t xml:space="preserve"> Saturno</w:t>
            </w:r>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AC19D6"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3463-3049</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Secretaria de Assistência Social</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F1544C"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Avenida 25 de Julho, 2736 </w:t>
            </w:r>
            <w:r w:rsidR="00581FE6">
              <w:rPr>
                <w:rFonts w:ascii="Times New Roman" w:hAnsi="Times New Roman" w:cs="Times New Roman"/>
                <w:bCs/>
                <w:sz w:val="20"/>
                <w:szCs w:val="20"/>
              </w:rPr>
              <w:t>–</w:t>
            </w:r>
            <w:r w:rsidRPr="00954FBA">
              <w:rPr>
                <w:rFonts w:ascii="Times New Roman" w:hAnsi="Times New Roman" w:cs="Times New Roman"/>
                <w:bCs/>
                <w:sz w:val="20"/>
                <w:szCs w:val="20"/>
              </w:rPr>
              <w:t xml:space="preserve"> </w:t>
            </w:r>
            <w:proofErr w:type="gramStart"/>
            <w:r w:rsidRPr="00954FBA">
              <w:rPr>
                <w:rFonts w:ascii="Times New Roman" w:hAnsi="Times New Roman" w:cs="Times New Roman"/>
                <w:bCs/>
                <w:sz w:val="20"/>
                <w:szCs w:val="20"/>
              </w:rPr>
              <w:t>Centro</w:t>
            </w:r>
            <w:proofErr w:type="gram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F1544C"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3463-1685</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Conselho Tutelar</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F1544C"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Alameda Felipe Arns, 33 </w:t>
            </w:r>
            <w:r w:rsidR="00581FE6">
              <w:rPr>
                <w:rFonts w:ascii="Times New Roman" w:hAnsi="Times New Roman" w:cs="Times New Roman"/>
                <w:bCs/>
                <w:sz w:val="20"/>
                <w:szCs w:val="20"/>
              </w:rPr>
              <w:t>–</w:t>
            </w:r>
            <w:r w:rsidRPr="00954FBA">
              <w:rPr>
                <w:rFonts w:ascii="Times New Roman" w:hAnsi="Times New Roman" w:cs="Times New Roman"/>
                <w:bCs/>
                <w:sz w:val="20"/>
                <w:szCs w:val="20"/>
              </w:rPr>
              <w:t xml:space="preserve"> </w:t>
            </w:r>
            <w:proofErr w:type="gramStart"/>
            <w:r w:rsidRPr="00954FBA">
              <w:rPr>
                <w:rFonts w:ascii="Times New Roman" w:hAnsi="Times New Roman" w:cs="Times New Roman"/>
                <w:bCs/>
                <w:sz w:val="20"/>
                <w:szCs w:val="20"/>
              </w:rPr>
              <w:t>Centro</w:t>
            </w:r>
            <w:proofErr w:type="gram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F1544C"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3463-1671</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Secretaria de </w:t>
            </w:r>
            <w:r w:rsidR="00F1544C" w:rsidRPr="00954FBA">
              <w:rPr>
                <w:rFonts w:ascii="Times New Roman" w:hAnsi="Times New Roman" w:cs="Times New Roman"/>
                <w:bCs/>
                <w:sz w:val="20"/>
                <w:szCs w:val="20"/>
              </w:rPr>
              <w:t xml:space="preserve">Cultura, Esporte e </w:t>
            </w:r>
            <w:proofErr w:type="gramStart"/>
            <w:r w:rsidR="00F1544C" w:rsidRPr="00954FBA">
              <w:rPr>
                <w:rFonts w:ascii="Times New Roman" w:hAnsi="Times New Roman" w:cs="Times New Roman"/>
                <w:bCs/>
                <w:sz w:val="20"/>
                <w:szCs w:val="20"/>
              </w:rPr>
              <w:t>Turismo</w:t>
            </w:r>
            <w:proofErr w:type="gramEnd"/>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F1544C"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Alameda Felipe Arns </w:t>
            </w:r>
            <w:r w:rsidR="00581FE6">
              <w:rPr>
                <w:rFonts w:ascii="Times New Roman" w:hAnsi="Times New Roman" w:cs="Times New Roman"/>
                <w:bCs/>
                <w:sz w:val="20"/>
                <w:szCs w:val="20"/>
              </w:rPr>
              <w:t>–</w:t>
            </w:r>
            <w:r w:rsidRPr="00954FBA">
              <w:rPr>
                <w:rFonts w:ascii="Times New Roman" w:hAnsi="Times New Roman" w:cs="Times New Roman"/>
                <w:bCs/>
                <w:sz w:val="20"/>
                <w:szCs w:val="20"/>
              </w:rPr>
              <w:t xml:space="preserve"> Centro</w:t>
            </w:r>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F1544C"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3463-1082</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Secretaria de Educação </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F1544C"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Avenida 25 de Julho, 3400</w:t>
            </w:r>
            <w:r w:rsidR="00581FE6">
              <w:rPr>
                <w:rFonts w:ascii="Times New Roman" w:hAnsi="Times New Roman" w:cs="Times New Roman"/>
                <w:bCs/>
                <w:sz w:val="20"/>
                <w:szCs w:val="20"/>
              </w:rPr>
              <w:t xml:space="preserve"> –</w:t>
            </w:r>
            <w:r w:rsidRPr="00954FBA">
              <w:rPr>
                <w:rFonts w:ascii="Times New Roman" w:hAnsi="Times New Roman" w:cs="Times New Roman"/>
                <w:bCs/>
                <w:sz w:val="20"/>
                <w:szCs w:val="20"/>
              </w:rPr>
              <w:t xml:space="preserve"> </w:t>
            </w:r>
            <w:proofErr w:type="gramStart"/>
            <w:r w:rsidRPr="00954FBA">
              <w:rPr>
                <w:rFonts w:ascii="Times New Roman" w:hAnsi="Times New Roman" w:cs="Times New Roman"/>
                <w:bCs/>
                <w:sz w:val="20"/>
                <w:szCs w:val="20"/>
              </w:rPr>
              <w:t>Centro</w:t>
            </w:r>
            <w:proofErr w:type="gram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F1544C" w:rsidP="00581FE6">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3463-8136</w:t>
            </w:r>
          </w:p>
        </w:tc>
      </w:tr>
    </w:tbl>
    <w:p w:rsidR="00552538" w:rsidRPr="00484E5E" w:rsidRDefault="00552538" w:rsidP="00954FBA">
      <w:pPr>
        <w:pStyle w:val="CorpodeTexto"/>
      </w:pPr>
    </w:p>
    <w:p w:rsidR="00552538" w:rsidRDefault="00063946" w:rsidP="00954FBA">
      <w:pPr>
        <w:pStyle w:val="Ttulo2"/>
      </w:pPr>
      <w:bookmarkStart w:id="86" w:name="_Toc412731390"/>
      <w:r>
        <w:t>11</w:t>
      </w:r>
      <w:r w:rsidR="00954FBA">
        <w:t xml:space="preserve">.4 </w:t>
      </w:r>
      <w:r w:rsidR="00552538" w:rsidRPr="00484E5E">
        <w:t>Demais instituições parceiras</w:t>
      </w:r>
      <w:bookmarkEnd w:id="86"/>
    </w:p>
    <w:p w:rsidR="00954FBA" w:rsidRPr="003870FE" w:rsidRDefault="00954FBA" w:rsidP="00954FBA">
      <w:pPr>
        <w:pStyle w:val="CorpodeTexto"/>
        <w:rPr>
          <w:sz w:val="20"/>
        </w:rPr>
      </w:pPr>
    </w:p>
    <w:tbl>
      <w:tblPr>
        <w:tblW w:w="9252" w:type="dxa"/>
        <w:jc w:val="center"/>
        <w:tblLayout w:type="fixed"/>
        <w:tblLook w:val="0000" w:firstRow="0" w:lastRow="0" w:firstColumn="0" w:lastColumn="0" w:noHBand="0" w:noVBand="0"/>
      </w:tblPr>
      <w:tblGrid>
        <w:gridCol w:w="3084"/>
        <w:gridCol w:w="3084"/>
        <w:gridCol w:w="3084"/>
      </w:tblGrid>
      <w:tr w:rsidR="00954FBA" w:rsidRPr="00954FBA" w:rsidTr="00954FBA">
        <w:trPr>
          <w:jc w:val="center"/>
        </w:trPr>
        <w:tc>
          <w:tcPr>
            <w:tcW w:w="3084" w:type="dxa"/>
            <w:tcBorders>
              <w:top w:val="single" w:sz="4" w:space="0" w:color="000000"/>
              <w:left w:val="single" w:sz="4" w:space="0" w:color="000000"/>
              <w:bottom w:val="single" w:sz="4" w:space="0" w:color="000000"/>
            </w:tcBorders>
            <w:shd w:val="clear" w:color="auto" w:fill="2990CF"/>
          </w:tcPr>
          <w:p w:rsidR="00552538" w:rsidRPr="00954FBA" w:rsidRDefault="00954FBA" w:rsidP="00954FBA">
            <w:pPr>
              <w:snapToGrid w:val="0"/>
              <w:spacing w:before="120" w:after="120" w:line="240" w:lineRule="auto"/>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DESCRIÇÃO</w:t>
            </w:r>
          </w:p>
        </w:tc>
        <w:tc>
          <w:tcPr>
            <w:tcW w:w="3084" w:type="dxa"/>
            <w:tcBorders>
              <w:top w:val="single" w:sz="4" w:space="0" w:color="000000"/>
              <w:left w:val="single" w:sz="4" w:space="0" w:color="000000"/>
              <w:bottom w:val="single" w:sz="4" w:space="0" w:color="000000"/>
            </w:tcBorders>
            <w:shd w:val="clear" w:color="auto" w:fill="2990CF"/>
          </w:tcPr>
          <w:p w:rsidR="00552538" w:rsidRPr="00954FBA" w:rsidRDefault="00954FBA" w:rsidP="00954FBA">
            <w:pPr>
              <w:snapToGrid w:val="0"/>
              <w:spacing w:before="120" w:after="120" w:line="240" w:lineRule="auto"/>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ENDEREÇO</w:t>
            </w:r>
          </w:p>
        </w:tc>
        <w:tc>
          <w:tcPr>
            <w:tcW w:w="3084" w:type="dxa"/>
            <w:tcBorders>
              <w:top w:val="single" w:sz="4" w:space="0" w:color="000000"/>
              <w:left w:val="single" w:sz="4" w:space="0" w:color="000000"/>
              <w:bottom w:val="single" w:sz="4" w:space="0" w:color="000000"/>
              <w:right w:val="single" w:sz="4" w:space="0" w:color="000000"/>
            </w:tcBorders>
            <w:shd w:val="clear" w:color="auto" w:fill="2990CF"/>
          </w:tcPr>
          <w:p w:rsidR="00552538" w:rsidRPr="00954FBA" w:rsidRDefault="00954FBA" w:rsidP="00954FBA">
            <w:pPr>
              <w:snapToGrid w:val="0"/>
              <w:spacing w:before="120" w:after="120" w:line="240" w:lineRule="auto"/>
              <w:jc w:val="center"/>
              <w:rPr>
                <w:rFonts w:ascii="Times New Roman" w:hAnsi="Times New Roman" w:cs="Times New Roman"/>
                <w:b/>
                <w:bCs/>
                <w:color w:val="FFFFFF" w:themeColor="background1"/>
                <w:sz w:val="20"/>
                <w:szCs w:val="20"/>
              </w:rPr>
            </w:pPr>
            <w:r w:rsidRPr="00954FBA">
              <w:rPr>
                <w:rFonts w:ascii="Times New Roman" w:hAnsi="Times New Roman" w:cs="Times New Roman"/>
                <w:b/>
                <w:bCs/>
                <w:color w:val="FFFFFF" w:themeColor="background1"/>
                <w:sz w:val="20"/>
                <w:szCs w:val="20"/>
              </w:rPr>
              <w:t>CONTATO</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Polícia Civil</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Rua Apolônia Back, 60 </w:t>
            </w:r>
            <w:r w:rsidR="00581FE6">
              <w:rPr>
                <w:rFonts w:ascii="Times New Roman" w:hAnsi="Times New Roman" w:cs="Times New Roman"/>
                <w:bCs/>
                <w:sz w:val="20"/>
                <w:szCs w:val="20"/>
              </w:rPr>
              <w:t>–</w:t>
            </w:r>
            <w:r w:rsidRPr="00954FBA">
              <w:rPr>
                <w:rFonts w:ascii="Times New Roman" w:hAnsi="Times New Roman" w:cs="Times New Roman"/>
                <w:bCs/>
                <w:sz w:val="20"/>
                <w:szCs w:val="20"/>
              </w:rPr>
              <w:t xml:space="preserve"> </w:t>
            </w:r>
            <w:proofErr w:type="gramStart"/>
            <w:r w:rsidRPr="00954FBA">
              <w:rPr>
                <w:rFonts w:ascii="Times New Roman" w:hAnsi="Times New Roman" w:cs="Times New Roman"/>
                <w:bCs/>
                <w:sz w:val="20"/>
                <w:szCs w:val="20"/>
              </w:rPr>
              <w:t>Centro</w:t>
            </w:r>
            <w:proofErr w:type="gram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3463-1175</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Polícia Militar</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Avenida 25 de Julho, 3100</w:t>
            </w:r>
            <w:r w:rsidR="00581FE6">
              <w:rPr>
                <w:rFonts w:ascii="Times New Roman" w:hAnsi="Times New Roman" w:cs="Times New Roman"/>
                <w:bCs/>
                <w:sz w:val="20"/>
                <w:szCs w:val="20"/>
              </w:rPr>
              <w:t xml:space="preserve"> –</w:t>
            </w:r>
            <w:r w:rsidRPr="00954FBA">
              <w:rPr>
                <w:rFonts w:ascii="Times New Roman" w:hAnsi="Times New Roman" w:cs="Times New Roman"/>
                <w:bCs/>
                <w:sz w:val="20"/>
                <w:szCs w:val="20"/>
              </w:rPr>
              <w:t xml:space="preserve"> </w:t>
            </w:r>
            <w:proofErr w:type="gramStart"/>
            <w:r w:rsidRPr="00954FBA">
              <w:rPr>
                <w:rFonts w:ascii="Times New Roman" w:hAnsi="Times New Roman" w:cs="Times New Roman"/>
                <w:bCs/>
                <w:sz w:val="20"/>
                <w:szCs w:val="20"/>
              </w:rPr>
              <w:t>Centro</w:t>
            </w:r>
            <w:proofErr w:type="gram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3463-1190</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Corpo de Bombeiros</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Avenida 25 de Julho </w:t>
            </w:r>
            <w:r w:rsidR="00581FE6">
              <w:rPr>
                <w:rFonts w:ascii="Times New Roman" w:hAnsi="Times New Roman" w:cs="Times New Roman"/>
                <w:bCs/>
                <w:sz w:val="20"/>
                <w:szCs w:val="20"/>
              </w:rPr>
              <w:t>–</w:t>
            </w:r>
            <w:r w:rsidRPr="00954FBA">
              <w:rPr>
                <w:rFonts w:ascii="Times New Roman" w:hAnsi="Times New Roman" w:cs="Times New Roman"/>
                <w:bCs/>
                <w:sz w:val="20"/>
                <w:szCs w:val="20"/>
              </w:rPr>
              <w:t xml:space="preserve"> Centro</w:t>
            </w:r>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3463-1190</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Poder Judiciário</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Rua Ivo Manoel </w:t>
            </w:r>
            <w:proofErr w:type="spellStart"/>
            <w:r w:rsidRPr="00954FBA">
              <w:rPr>
                <w:rFonts w:ascii="Times New Roman" w:hAnsi="Times New Roman" w:cs="Times New Roman"/>
                <w:bCs/>
                <w:sz w:val="20"/>
                <w:szCs w:val="20"/>
              </w:rPr>
              <w:t>Mezzari</w:t>
            </w:r>
            <w:proofErr w:type="spell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3463-8300</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lastRenderedPageBreak/>
              <w:t>Ministério Público</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Rua Ivo Manoel </w:t>
            </w:r>
            <w:proofErr w:type="spellStart"/>
            <w:r w:rsidRPr="00954FBA">
              <w:rPr>
                <w:rFonts w:ascii="Times New Roman" w:hAnsi="Times New Roman" w:cs="Times New Roman"/>
                <w:bCs/>
                <w:sz w:val="20"/>
                <w:szCs w:val="20"/>
              </w:rPr>
              <w:t>Mezzari</w:t>
            </w:r>
            <w:proofErr w:type="spell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086CD2" w:rsidP="00954FBA">
            <w:pPr>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3463-8300</w:t>
            </w:r>
          </w:p>
        </w:tc>
      </w:tr>
      <w:tr w:rsidR="00484E5E" w:rsidRPr="00954FBA" w:rsidTr="00954FBA">
        <w:trPr>
          <w:jc w:val="center"/>
        </w:trPr>
        <w:tc>
          <w:tcPr>
            <w:tcW w:w="3084" w:type="dxa"/>
            <w:tcBorders>
              <w:top w:val="single" w:sz="4" w:space="0" w:color="000000"/>
              <w:left w:val="single" w:sz="4" w:space="0" w:color="000000"/>
              <w:bottom w:val="single" w:sz="4" w:space="0" w:color="000000"/>
            </w:tcBorders>
            <w:shd w:val="clear" w:color="auto" w:fill="auto"/>
          </w:tcPr>
          <w:p w:rsidR="00552538" w:rsidRPr="00954FBA" w:rsidRDefault="00552538"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Defesa Civil</w:t>
            </w:r>
          </w:p>
        </w:tc>
        <w:tc>
          <w:tcPr>
            <w:tcW w:w="3084" w:type="dxa"/>
            <w:tcBorders>
              <w:top w:val="single" w:sz="4" w:space="0" w:color="000000"/>
              <w:left w:val="single" w:sz="4" w:space="0" w:color="000000"/>
              <w:bottom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 xml:space="preserve">Rua Ivo Manoel </w:t>
            </w:r>
            <w:proofErr w:type="spellStart"/>
            <w:r w:rsidRPr="00954FBA">
              <w:rPr>
                <w:rFonts w:ascii="Times New Roman" w:hAnsi="Times New Roman" w:cs="Times New Roman"/>
                <w:bCs/>
                <w:sz w:val="20"/>
                <w:szCs w:val="20"/>
              </w:rPr>
              <w:t>Mezzari</w:t>
            </w:r>
            <w:proofErr w:type="spellEnd"/>
          </w:p>
        </w:tc>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552538" w:rsidRPr="00954FBA" w:rsidRDefault="00086CD2" w:rsidP="00954FBA">
            <w:pPr>
              <w:snapToGrid w:val="0"/>
              <w:spacing w:before="120" w:after="120" w:line="240" w:lineRule="auto"/>
              <w:rPr>
                <w:rFonts w:ascii="Times New Roman" w:hAnsi="Times New Roman" w:cs="Times New Roman"/>
                <w:bCs/>
                <w:sz w:val="20"/>
                <w:szCs w:val="20"/>
              </w:rPr>
            </w:pPr>
            <w:r w:rsidRPr="00954FBA">
              <w:rPr>
                <w:rFonts w:ascii="Times New Roman" w:hAnsi="Times New Roman" w:cs="Times New Roman"/>
                <w:bCs/>
                <w:sz w:val="20"/>
                <w:szCs w:val="20"/>
              </w:rPr>
              <w:t>(48) 3463-8300</w:t>
            </w:r>
          </w:p>
        </w:tc>
      </w:tr>
    </w:tbl>
    <w:p w:rsidR="00552538" w:rsidRPr="00A00BE2" w:rsidRDefault="00552538" w:rsidP="00A00BE2">
      <w:pPr>
        <w:pStyle w:val="CorpodeTexto"/>
      </w:pPr>
    </w:p>
    <w:p w:rsidR="003870FE" w:rsidRDefault="003870FE" w:rsidP="00A00BE2">
      <w:pPr>
        <w:pStyle w:val="Ttulo1"/>
        <w:sectPr w:rsidR="003870FE" w:rsidSect="00954FBA">
          <w:type w:val="oddPage"/>
          <w:pgSz w:w="11906" w:h="16838"/>
          <w:pgMar w:top="1701" w:right="1134" w:bottom="1134" w:left="1701" w:header="708" w:footer="708" w:gutter="0"/>
          <w:cols w:space="708"/>
          <w:docGrid w:linePitch="360"/>
        </w:sectPr>
      </w:pPr>
    </w:p>
    <w:p w:rsidR="00552538" w:rsidRPr="00A00BE2" w:rsidRDefault="00063946" w:rsidP="00A00BE2">
      <w:pPr>
        <w:pStyle w:val="Ttulo1"/>
      </w:pPr>
      <w:bookmarkStart w:id="87" w:name="_Toc412731391"/>
      <w:r>
        <w:lastRenderedPageBreak/>
        <w:t>12</w:t>
      </w:r>
      <w:r w:rsidR="003F1D1F">
        <w:t xml:space="preserve"> </w:t>
      </w:r>
      <w:r w:rsidR="00552538" w:rsidRPr="00A00BE2">
        <w:t>Formas de Financiamento</w:t>
      </w:r>
      <w:bookmarkEnd w:id="87"/>
    </w:p>
    <w:p w:rsidR="00426218" w:rsidRPr="00A00BE2" w:rsidRDefault="00426218" w:rsidP="00A00BE2">
      <w:pPr>
        <w:pStyle w:val="CorpodeTexto"/>
      </w:pPr>
    </w:p>
    <w:p w:rsidR="00426218" w:rsidRPr="00A00BE2" w:rsidRDefault="00426218" w:rsidP="00A00BE2">
      <w:pPr>
        <w:pStyle w:val="CorpodeTexto"/>
      </w:pPr>
      <w:r w:rsidRPr="00A00BE2">
        <w:t xml:space="preserve">Compete ao </w:t>
      </w:r>
      <w:r w:rsidR="00CE3DC3" w:rsidRPr="00A00BE2">
        <w:t xml:space="preserve">município </w:t>
      </w:r>
      <w:r w:rsidRPr="00A00BE2">
        <w:t>de Forquilhinha</w:t>
      </w:r>
      <w:r w:rsidR="00581FE6">
        <w:t xml:space="preserve"> (</w:t>
      </w:r>
      <w:r w:rsidRPr="00A00BE2">
        <w:t>SC</w:t>
      </w:r>
      <w:r w:rsidR="00581FE6">
        <w:t>)</w:t>
      </w:r>
      <w:r w:rsidRPr="00A00BE2">
        <w:t>, além da execução do Sistema Municipal de Atendimento Socioeducativo</w:t>
      </w:r>
      <w:r w:rsidR="00581FE6">
        <w:t>,</w:t>
      </w:r>
      <w:r w:rsidRPr="00A00BE2">
        <w:t xml:space="preserve"> </w:t>
      </w:r>
      <w:proofErr w:type="spellStart"/>
      <w:r w:rsidR="003626A5" w:rsidRPr="00A00BE2">
        <w:t>c</w:t>
      </w:r>
      <w:r w:rsidRPr="00A00BE2">
        <w:t>ofinanciar</w:t>
      </w:r>
      <w:proofErr w:type="spellEnd"/>
      <w:r w:rsidRPr="00A00BE2">
        <w:t xml:space="preserve">, conjuntamente com os demais entes federados, a execução de serviços, programas e ações de atendimento socioeducativo, bem como aqueles destinados a adolescente em medida em meio aberto. </w:t>
      </w:r>
    </w:p>
    <w:p w:rsidR="00426218" w:rsidRPr="00A00BE2" w:rsidRDefault="00426218" w:rsidP="00A00BE2">
      <w:pPr>
        <w:pStyle w:val="CorpodeTexto"/>
        <w:rPr>
          <w:rFonts w:eastAsiaTheme="minorHAnsi"/>
        </w:rPr>
      </w:pPr>
      <w:r w:rsidRPr="00A00BE2">
        <w:rPr>
          <w:rFonts w:eastAsiaTheme="minorHAnsi"/>
        </w:rPr>
        <w:t xml:space="preserve">Conforme </w:t>
      </w:r>
      <w:r w:rsidR="0073099B" w:rsidRPr="00A00BE2">
        <w:rPr>
          <w:rFonts w:eastAsiaTheme="minorHAnsi"/>
        </w:rPr>
        <w:t xml:space="preserve">capítulo </w:t>
      </w:r>
      <w:r w:rsidRPr="00A00BE2">
        <w:rPr>
          <w:rFonts w:eastAsiaTheme="minorHAnsi"/>
        </w:rPr>
        <w:t xml:space="preserve">VII da Lei do SINASE, que trata sobre o financiamento, </w:t>
      </w:r>
      <w:proofErr w:type="gramStart"/>
      <w:r w:rsidRPr="00A00BE2">
        <w:rPr>
          <w:rFonts w:eastAsiaTheme="minorHAnsi"/>
        </w:rPr>
        <w:t>destacamos</w:t>
      </w:r>
      <w:proofErr w:type="gramEnd"/>
      <w:r w:rsidRPr="00A00BE2">
        <w:rPr>
          <w:rFonts w:eastAsiaTheme="minorHAnsi"/>
        </w:rPr>
        <w:t>:</w:t>
      </w:r>
    </w:p>
    <w:p w:rsidR="00426218" w:rsidRPr="0073099B" w:rsidRDefault="00426218" w:rsidP="0073099B">
      <w:pPr>
        <w:pStyle w:val="CorpodeTexto"/>
        <w:spacing w:line="240" w:lineRule="auto"/>
        <w:ind w:left="2268" w:firstLine="0"/>
        <w:rPr>
          <w:sz w:val="20"/>
          <w:szCs w:val="20"/>
        </w:rPr>
      </w:pPr>
      <w:r w:rsidRPr="0073099B">
        <w:rPr>
          <w:sz w:val="20"/>
          <w:szCs w:val="20"/>
        </w:rPr>
        <w:t>Art. 30.  O S</w:t>
      </w:r>
      <w:r w:rsidR="0081144C" w:rsidRPr="0073099B">
        <w:rPr>
          <w:sz w:val="20"/>
          <w:szCs w:val="20"/>
        </w:rPr>
        <w:t>INASE</w:t>
      </w:r>
      <w:r w:rsidRPr="0073099B">
        <w:rPr>
          <w:sz w:val="20"/>
          <w:szCs w:val="20"/>
        </w:rPr>
        <w:t xml:space="preserve"> será </w:t>
      </w:r>
      <w:proofErr w:type="spellStart"/>
      <w:r w:rsidRPr="0073099B">
        <w:rPr>
          <w:sz w:val="20"/>
          <w:szCs w:val="20"/>
        </w:rPr>
        <w:t>cofinanciado</w:t>
      </w:r>
      <w:proofErr w:type="spellEnd"/>
      <w:r w:rsidRPr="0073099B">
        <w:rPr>
          <w:sz w:val="20"/>
          <w:szCs w:val="20"/>
        </w:rPr>
        <w:t xml:space="preserve"> com recursos dos orçamentos fiscais e da seguridade social, além de outras fontes. </w:t>
      </w:r>
    </w:p>
    <w:p w:rsidR="00426218" w:rsidRPr="0073099B" w:rsidRDefault="00426218" w:rsidP="0073099B">
      <w:pPr>
        <w:pStyle w:val="CorpodeTexto"/>
        <w:spacing w:line="240" w:lineRule="auto"/>
        <w:ind w:left="2268" w:firstLine="0"/>
        <w:rPr>
          <w:sz w:val="20"/>
          <w:szCs w:val="20"/>
        </w:rPr>
      </w:pPr>
      <w:r w:rsidRPr="0073099B">
        <w:rPr>
          <w:sz w:val="20"/>
          <w:szCs w:val="20"/>
        </w:rPr>
        <w:t>§ 1o  (VETADO). </w:t>
      </w:r>
    </w:p>
    <w:p w:rsidR="00426218" w:rsidRPr="0073099B" w:rsidRDefault="00426218" w:rsidP="0073099B">
      <w:pPr>
        <w:pStyle w:val="CorpodeTexto"/>
        <w:spacing w:line="240" w:lineRule="auto"/>
        <w:ind w:left="2268" w:firstLine="0"/>
        <w:rPr>
          <w:sz w:val="20"/>
          <w:szCs w:val="20"/>
        </w:rPr>
      </w:pPr>
      <w:r w:rsidRPr="0073099B">
        <w:rPr>
          <w:sz w:val="20"/>
          <w:szCs w:val="20"/>
        </w:rPr>
        <w:t>§ 2o  Os entes federados que tenham instituído seus sistemas de atendimento socioeducativo terão acesso aos recursos na forma de transferência adotada pelo</w:t>
      </w:r>
      <w:r w:rsidR="0031406A" w:rsidRPr="0073099B">
        <w:rPr>
          <w:sz w:val="20"/>
          <w:szCs w:val="20"/>
        </w:rPr>
        <w:t>s órgãos integrantes do SINASE.</w:t>
      </w:r>
    </w:p>
    <w:p w:rsidR="00426218" w:rsidRPr="0073099B" w:rsidRDefault="00426218" w:rsidP="0073099B">
      <w:pPr>
        <w:pStyle w:val="CorpodeTexto"/>
        <w:spacing w:line="240" w:lineRule="auto"/>
        <w:ind w:left="2268" w:firstLine="0"/>
        <w:rPr>
          <w:sz w:val="20"/>
          <w:szCs w:val="20"/>
        </w:rPr>
      </w:pPr>
      <w:r w:rsidRPr="0073099B">
        <w:rPr>
          <w:sz w:val="20"/>
          <w:szCs w:val="20"/>
        </w:rPr>
        <w:t xml:space="preserve">§ 3o  Os entes federados beneficiados com recursos dos orçamentos dos órgãos responsáveis pelas </w:t>
      </w:r>
      <w:r w:rsidR="0031406A" w:rsidRPr="0073099B">
        <w:rPr>
          <w:sz w:val="20"/>
          <w:szCs w:val="20"/>
        </w:rPr>
        <w:t>políticas integrantes do SINASE,</w:t>
      </w:r>
      <w:r w:rsidRPr="0073099B">
        <w:rPr>
          <w:sz w:val="20"/>
          <w:szCs w:val="20"/>
        </w:rPr>
        <w:t xml:space="preserve"> ou de outras fontes, estão sujeitos às normas e procedimentos de monitoramento estabelecidos pelas instâncias dos órgãos das políticas setoriais envolvidas, sem prejuízo do disposto nos incisos IX e X do art. 4o, nos incisos V e VI do art. 5o e no art. 6o desta Lei. </w:t>
      </w:r>
    </w:p>
    <w:p w:rsidR="00426218" w:rsidRPr="0073099B" w:rsidRDefault="00426218" w:rsidP="0073099B">
      <w:pPr>
        <w:pStyle w:val="CorpodeTexto"/>
        <w:spacing w:line="240" w:lineRule="auto"/>
        <w:ind w:left="2268" w:firstLine="0"/>
        <w:rPr>
          <w:sz w:val="20"/>
          <w:szCs w:val="20"/>
        </w:rPr>
      </w:pPr>
      <w:r w:rsidRPr="0073099B">
        <w:rPr>
          <w:sz w:val="20"/>
          <w:szCs w:val="20"/>
        </w:rPr>
        <w:t xml:space="preserve">Art. 31.  Os Conselhos de Direitos, nas </w:t>
      </w:r>
      <w:proofErr w:type="gramStart"/>
      <w:r w:rsidRPr="0073099B">
        <w:rPr>
          <w:sz w:val="20"/>
          <w:szCs w:val="20"/>
        </w:rPr>
        <w:t>3</w:t>
      </w:r>
      <w:proofErr w:type="gramEnd"/>
      <w:r w:rsidRPr="0073099B">
        <w:rPr>
          <w:sz w:val="20"/>
          <w:szCs w:val="20"/>
        </w:rPr>
        <w:t xml:space="preserve"> (três) esferas de governo, definirão, anualmente, o percentual de recursos dos Fundos dos Direitos da Criança e do Adolescente a serem aplicados no financiamento das ações previstas nesta Lei, em especial para capacitação, sistemas de informação e de avaliação. </w:t>
      </w:r>
    </w:p>
    <w:p w:rsidR="00426218" w:rsidRPr="00A00BE2" w:rsidRDefault="00426218" w:rsidP="0073099B">
      <w:pPr>
        <w:pStyle w:val="CorpodeTexto"/>
        <w:spacing w:line="240" w:lineRule="auto"/>
        <w:ind w:left="2268" w:firstLine="0"/>
      </w:pPr>
      <w:r w:rsidRPr="0073099B">
        <w:rPr>
          <w:sz w:val="20"/>
          <w:szCs w:val="20"/>
        </w:rPr>
        <w:t>Parágrafo único.  Os entes federados beneficiados com recursos do Fundo dos Direitos da Criança e do Adolescente para ações de atendimento socioeducativo prestarão informações sobre o desempenho dessas ações por meio do Sistema de Informações sobre Atendimento Socioeducativo.</w:t>
      </w:r>
      <w:r w:rsidRPr="00A00BE2">
        <w:t> </w:t>
      </w:r>
    </w:p>
    <w:p w:rsidR="0073099B" w:rsidRDefault="0073099B" w:rsidP="00A00BE2">
      <w:pPr>
        <w:pStyle w:val="CorpodeTexto"/>
      </w:pPr>
    </w:p>
    <w:p w:rsidR="00426218" w:rsidRPr="00A00BE2" w:rsidRDefault="00426218" w:rsidP="00A00BE2">
      <w:pPr>
        <w:pStyle w:val="CorpodeTexto"/>
      </w:pPr>
      <w:r w:rsidRPr="00A00BE2">
        <w:t xml:space="preserve">A partir do Plano Plurianual Municipal (PPA) 2018/20121, será necessária a previsão de valores nas políticas públicas </w:t>
      </w:r>
      <w:proofErr w:type="spellStart"/>
      <w:r w:rsidRPr="00A00BE2">
        <w:t>intersetoriais</w:t>
      </w:r>
      <w:proofErr w:type="spellEnd"/>
      <w:r w:rsidRPr="00A00BE2">
        <w:t xml:space="preserve"> envolvidas com o Sistema Municipal de Atendimento Socioeducativo, além do percentual do FIA a ser alocado para a execução das ações. </w:t>
      </w:r>
    </w:p>
    <w:p w:rsidR="00426218" w:rsidRPr="00A00BE2" w:rsidRDefault="00426218" w:rsidP="00A00BE2">
      <w:pPr>
        <w:pStyle w:val="CorpodeTexto"/>
      </w:pPr>
      <w:r w:rsidRPr="00A00BE2">
        <w:t>Até 2018, o</w:t>
      </w:r>
      <w:r w:rsidR="0031406A">
        <w:t xml:space="preserve"> Plano Plurianual Municipal (PPA</w:t>
      </w:r>
      <w:r w:rsidRPr="00A00BE2">
        <w:t>) em vigência é referente a</w:t>
      </w:r>
      <w:r w:rsidR="00006FC4">
        <w:t>o período</w:t>
      </w:r>
      <w:r w:rsidRPr="00A00BE2">
        <w:t xml:space="preserve"> 2014</w:t>
      </w:r>
      <w:r w:rsidR="00006FC4">
        <w:t>-</w:t>
      </w:r>
      <w:r w:rsidRPr="00A00BE2">
        <w:t>2017</w:t>
      </w:r>
      <w:r w:rsidR="00006FC4">
        <w:t>;</w:t>
      </w:r>
      <w:r w:rsidRPr="00A00BE2">
        <w:t xml:space="preserve"> no entanto, há possibilidade de suplementação nes</w:t>
      </w:r>
      <w:r w:rsidR="00006FC4">
        <w:t>s</w:t>
      </w:r>
      <w:r w:rsidRPr="00A00BE2">
        <w:t xml:space="preserve">e orçamento para atendimento do Sistema Municipal de Atendimento Socioeducativo, caso seja necessário. </w:t>
      </w:r>
    </w:p>
    <w:p w:rsidR="00426218" w:rsidRPr="00A00BE2" w:rsidRDefault="00426218" w:rsidP="00A00BE2">
      <w:pPr>
        <w:pStyle w:val="CorpodeTexto"/>
      </w:pPr>
      <w:r w:rsidRPr="00A00BE2">
        <w:t xml:space="preserve">Destaca-se a obrigatoriedade de </w:t>
      </w:r>
      <w:proofErr w:type="spellStart"/>
      <w:r w:rsidRPr="00A00BE2">
        <w:t>cofinanciamento</w:t>
      </w:r>
      <w:proofErr w:type="spellEnd"/>
      <w:r w:rsidRPr="00A00BE2">
        <w:t xml:space="preserve"> </w:t>
      </w:r>
      <w:r w:rsidR="005E2165" w:rsidRPr="00A00BE2">
        <w:t>federal e estadual</w:t>
      </w:r>
      <w:r w:rsidRPr="00A00BE2">
        <w:t xml:space="preserve"> para a execução</w:t>
      </w:r>
      <w:r w:rsidR="005E2165">
        <w:t xml:space="preserve"> </w:t>
      </w:r>
      <w:r w:rsidRPr="00A00BE2">
        <w:t>no município</w:t>
      </w:r>
      <w:r w:rsidR="005E2165" w:rsidRPr="00A00BE2">
        <w:t>, em especial</w:t>
      </w:r>
      <w:r w:rsidR="00FC55EA">
        <w:t>,</w:t>
      </w:r>
      <w:r w:rsidRPr="00A00BE2">
        <w:t xml:space="preserve"> do atendimento socioeducativo em meio aberto. </w:t>
      </w:r>
    </w:p>
    <w:p w:rsidR="00A00BE2" w:rsidRDefault="00A00BE2" w:rsidP="00426218">
      <w:pPr>
        <w:pStyle w:val="CorpodeTexto"/>
        <w:rPr>
          <w:szCs w:val="24"/>
        </w:rPr>
      </w:pPr>
    </w:p>
    <w:p w:rsidR="003870FE" w:rsidRDefault="003870FE" w:rsidP="00A00BE2">
      <w:pPr>
        <w:pStyle w:val="Ttulo1"/>
        <w:sectPr w:rsidR="003870FE" w:rsidSect="00954FBA">
          <w:type w:val="oddPage"/>
          <w:pgSz w:w="11906" w:h="16838"/>
          <w:pgMar w:top="1701" w:right="1134" w:bottom="1134" w:left="1701" w:header="708" w:footer="708" w:gutter="0"/>
          <w:cols w:space="708"/>
          <w:docGrid w:linePitch="360"/>
        </w:sectPr>
      </w:pPr>
    </w:p>
    <w:p w:rsidR="00BA5C55" w:rsidRPr="00A00BE2" w:rsidRDefault="00BA5C55" w:rsidP="00A00BE2">
      <w:pPr>
        <w:pStyle w:val="Ttulo1"/>
      </w:pPr>
      <w:bookmarkStart w:id="88" w:name="_Toc412731392"/>
      <w:r w:rsidRPr="00A00BE2">
        <w:lastRenderedPageBreak/>
        <w:t>REFERÊNCIAS BIBLIOGRÁFICAS</w:t>
      </w:r>
      <w:bookmarkEnd w:id="88"/>
    </w:p>
    <w:p w:rsidR="0019270D" w:rsidRPr="00484E5E" w:rsidRDefault="0019270D" w:rsidP="0019270D">
      <w:pPr>
        <w:rPr>
          <w:rFonts w:ascii="Times New Roman" w:hAnsi="Times New Roman" w:cs="Times New Roman"/>
          <w:sz w:val="24"/>
          <w:szCs w:val="24"/>
        </w:rPr>
      </w:pP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ASSIS, Simone Go</w:t>
      </w:r>
      <w:r w:rsidR="003B7E3B">
        <w:rPr>
          <w:rFonts w:ascii="Times New Roman" w:hAnsi="Times New Roman" w:cs="Times New Roman"/>
          <w:sz w:val="24"/>
          <w:szCs w:val="24"/>
        </w:rPr>
        <w:t>n</w:t>
      </w:r>
      <w:r w:rsidRPr="00A00BE2">
        <w:rPr>
          <w:rFonts w:ascii="Times New Roman" w:hAnsi="Times New Roman" w:cs="Times New Roman"/>
          <w:sz w:val="24"/>
          <w:szCs w:val="24"/>
        </w:rPr>
        <w:t xml:space="preserve">çalves de. </w:t>
      </w:r>
      <w:r w:rsidRPr="00A00BE2">
        <w:rPr>
          <w:rFonts w:ascii="Times New Roman" w:hAnsi="Times New Roman" w:cs="Times New Roman"/>
          <w:b/>
          <w:sz w:val="24"/>
          <w:szCs w:val="24"/>
        </w:rPr>
        <w:t>Traçando caminhos em uma sociedade violenta</w:t>
      </w:r>
      <w:r w:rsidRPr="00A00BE2">
        <w:rPr>
          <w:rFonts w:ascii="Times New Roman" w:hAnsi="Times New Roman" w:cs="Times New Roman"/>
          <w:sz w:val="24"/>
          <w:szCs w:val="24"/>
        </w:rPr>
        <w:t xml:space="preserve">. Rio de Janeiro: FIOCRUZ, 1999. </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ATHAYDE, Celso; BILL</w:t>
      </w:r>
      <w:r w:rsidR="003B7E3B">
        <w:rPr>
          <w:rFonts w:ascii="Times New Roman" w:hAnsi="Times New Roman" w:cs="Times New Roman"/>
          <w:sz w:val="24"/>
          <w:szCs w:val="24"/>
        </w:rPr>
        <w:t>,</w:t>
      </w:r>
      <w:r w:rsidRPr="00A00BE2">
        <w:rPr>
          <w:rFonts w:ascii="Times New Roman" w:hAnsi="Times New Roman" w:cs="Times New Roman"/>
          <w:sz w:val="24"/>
          <w:szCs w:val="24"/>
        </w:rPr>
        <w:t xml:space="preserve"> MV; SOARES, Luiz Eduardo. </w:t>
      </w:r>
      <w:r w:rsidRPr="00A00BE2">
        <w:rPr>
          <w:rFonts w:ascii="Times New Roman" w:hAnsi="Times New Roman" w:cs="Times New Roman"/>
          <w:b/>
          <w:sz w:val="24"/>
          <w:szCs w:val="24"/>
        </w:rPr>
        <w:t>Cabeça de Porco</w:t>
      </w:r>
      <w:r w:rsidRPr="00A00BE2">
        <w:rPr>
          <w:rFonts w:ascii="Times New Roman" w:hAnsi="Times New Roman" w:cs="Times New Roman"/>
          <w:sz w:val="24"/>
          <w:szCs w:val="24"/>
        </w:rPr>
        <w:t xml:space="preserve">. Rio de Janeiro: Objetiva, 2005. </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 xml:space="preserve">BRASIL. </w:t>
      </w:r>
      <w:r w:rsidRPr="00A00BE2">
        <w:rPr>
          <w:rFonts w:ascii="Times New Roman" w:hAnsi="Times New Roman" w:cs="Times New Roman"/>
          <w:b/>
          <w:sz w:val="24"/>
          <w:szCs w:val="24"/>
        </w:rPr>
        <w:t>Constituição da República Federativa do Brasil de 1988</w:t>
      </w:r>
      <w:r w:rsidRPr="00A00BE2">
        <w:rPr>
          <w:rFonts w:ascii="Times New Roman" w:hAnsi="Times New Roman" w:cs="Times New Roman"/>
          <w:sz w:val="24"/>
          <w:szCs w:val="24"/>
        </w:rPr>
        <w:t>. Brasília, 1988. Disponível em: &lt;http://www.planalto.gov.br/ccivil_03/constituic</w:t>
      </w:r>
      <w:r w:rsidR="000C2158">
        <w:rPr>
          <w:rFonts w:ascii="Times New Roman" w:hAnsi="Times New Roman" w:cs="Times New Roman"/>
          <w:sz w:val="24"/>
          <w:szCs w:val="24"/>
        </w:rPr>
        <w:t>ao/constituicao.htm&gt;.</w:t>
      </w:r>
    </w:p>
    <w:p w:rsidR="00A00BE2" w:rsidRP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A00BE2" w:rsidRPr="00A00BE2">
        <w:rPr>
          <w:rFonts w:ascii="Times New Roman" w:hAnsi="Times New Roman" w:cs="Times New Roman"/>
          <w:b/>
          <w:sz w:val="24"/>
          <w:szCs w:val="24"/>
        </w:rPr>
        <w:t>Lei Federal n. 8.069, de 13 de julho de 1990</w:t>
      </w:r>
      <w:r w:rsidR="00A00BE2" w:rsidRPr="00A00BE2">
        <w:rPr>
          <w:rFonts w:ascii="Times New Roman" w:hAnsi="Times New Roman" w:cs="Times New Roman"/>
          <w:sz w:val="24"/>
          <w:szCs w:val="24"/>
        </w:rPr>
        <w:t xml:space="preserve">. Dispõe sobre o Estatuto da Criança e do Adolescente e dá outras providências. Brasília, 1990. </w:t>
      </w:r>
    </w:p>
    <w:p w:rsidR="00A00BE2" w:rsidRP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A00BE2" w:rsidRPr="00A00BE2">
        <w:rPr>
          <w:rFonts w:ascii="Times New Roman" w:hAnsi="Times New Roman" w:cs="Times New Roman"/>
          <w:b/>
          <w:sz w:val="24"/>
          <w:szCs w:val="24"/>
        </w:rPr>
        <w:t>Lei n</w:t>
      </w:r>
      <w:r w:rsidR="0097607F">
        <w:rPr>
          <w:rFonts w:ascii="Times New Roman" w:hAnsi="Times New Roman" w:cs="Times New Roman"/>
          <w:b/>
          <w:sz w:val="24"/>
          <w:szCs w:val="24"/>
        </w:rPr>
        <w:t>.</w:t>
      </w:r>
      <w:r w:rsidR="00A00BE2" w:rsidRPr="00A00BE2">
        <w:rPr>
          <w:rFonts w:ascii="Times New Roman" w:hAnsi="Times New Roman" w:cs="Times New Roman"/>
          <w:b/>
          <w:sz w:val="24"/>
          <w:szCs w:val="24"/>
        </w:rPr>
        <w:t xml:space="preserve"> 12.435, de </w:t>
      </w:r>
      <w:proofErr w:type="gramStart"/>
      <w:r w:rsidR="00A00BE2" w:rsidRPr="00A00BE2">
        <w:rPr>
          <w:rFonts w:ascii="Times New Roman" w:hAnsi="Times New Roman" w:cs="Times New Roman"/>
          <w:b/>
          <w:sz w:val="24"/>
          <w:szCs w:val="24"/>
        </w:rPr>
        <w:t>6</w:t>
      </w:r>
      <w:proofErr w:type="gramEnd"/>
      <w:r w:rsidR="00A00BE2" w:rsidRPr="00A00BE2">
        <w:rPr>
          <w:rFonts w:ascii="Times New Roman" w:hAnsi="Times New Roman" w:cs="Times New Roman"/>
          <w:b/>
          <w:sz w:val="24"/>
          <w:szCs w:val="24"/>
        </w:rPr>
        <w:t xml:space="preserve"> de julho de 2011</w:t>
      </w:r>
      <w:r w:rsidR="00A00BE2" w:rsidRPr="00A00BE2">
        <w:rPr>
          <w:rFonts w:ascii="Times New Roman" w:hAnsi="Times New Roman" w:cs="Times New Roman"/>
          <w:sz w:val="24"/>
          <w:szCs w:val="24"/>
        </w:rPr>
        <w:t xml:space="preserve">. Altera a Lei no 8.742, de </w:t>
      </w:r>
      <w:proofErr w:type="gramStart"/>
      <w:r w:rsidR="00A00BE2" w:rsidRPr="00A00BE2">
        <w:rPr>
          <w:rFonts w:ascii="Times New Roman" w:hAnsi="Times New Roman" w:cs="Times New Roman"/>
          <w:sz w:val="24"/>
          <w:szCs w:val="24"/>
        </w:rPr>
        <w:t>7</w:t>
      </w:r>
      <w:proofErr w:type="gramEnd"/>
      <w:r w:rsidR="00A00BE2" w:rsidRPr="00A00BE2">
        <w:rPr>
          <w:rFonts w:ascii="Times New Roman" w:hAnsi="Times New Roman" w:cs="Times New Roman"/>
          <w:sz w:val="24"/>
          <w:szCs w:val="24"/>
        </w:rPr>
        <w:t xml:space="preserve"> de dezembro de 1993, que dispõe sobre a organização da Assistência Social. Brasília, 2011.</w:t>
      </w:r>
    </w:p>
    <w:p w:rsidR="00A00BE2" w:rsidRP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A00BE2" w:rsidRPr="00A00BE2">
        <w:rPr>
          <w:rFonts w:ascii="Times New Roman" w:hAnsi="Times New Roman" w:cs="Times New Roman"/>
          <w:b/>
          <w:sz w:val="24"/>
          <w:szCs w:val="24"/>
        </w:rPr>
        <w:t>Lei n</w:t>
      </w:r>
      <w:r w:rsidR="0097607F">
        <w:rPr>
          <w:rFonts w:ascii="Times New Roman" w:hAnsi="Times New Roman" w:cs="Times New Roman"/>
          <w:b/>
          <w:sz w:val="24"/>
          <w:szCs w:val="24"/>
        </w:rPr>
        <w:t>.</w:t>
      </w:r>
      <w:r w:rsidR="00A00BE2" w:rsidRPr="00A00BE2">
        <w:rPr>
          <w:rFonts w:ascii="Times New Roman" w:hAnsi="Times New Roman" w:cs="Times New Roman"/>
          <w:b/>
          <w:sz w:val="24"/>
          <w:szCs w:val="24"/>
        </w:rPr>
        <w:t xml:space="preserve"> 12.594, de 18 de janeiro de 2012</w:t>
      </w:r>
      <w:r w:rsidR="00A00BE2" w:rsidRPr="00A00BE2">
        <w:rPr>
          <w:rFonts w:ascii="Times New Roman" w:hAnsi="Times New Roman" w:cs="Times New Roman"/>
          <w:sz w:val="24"/>
          <w:szCs w:val="24"/>
        </w:rPr>
        <w:t>. Institui o Sistema Nacional de Atendimento Socioeducativo (SINASE), regulamenta a execução das medidas socioeducativas destinadas a adolescente que pratique ato infracional; e altera as Leis nos 8.069, de 13 de julho de 1990 (Estatuto da Criança e do Adolescente); 7.560, de 19 de dezembro de 1986, 7.998, de 11 de janeiro de 1990, 5.537, de 21 de novembro de 1968, 8.315, de 23 de dezembro de 1991, 8.706, de 14 de setembro de 1993, os Decretos-Leis nos 4.048, de 22 de janeiro de 1942, 8.621, de 10 de janeiro de 1946, e a Consolidação das Leis do Trabalho (CLT), aprovada pelo Decreto-Lei n</w:t>
      </w:r>
      <w:r w:rsidR="0097607F">
        <w:rPr>
          <w:rFonts w:ascii="Times New Roman" w:hAnsi="Times New Roman" w:cs="Times New Roman"/>
          <w:sz w:val="24"/>
          <w:szCs w:val="24"/>
        </w:rPr>
        <w:t>.</w:t>
      </w:r>
      <w:r w:rsidR="00A00BE2" w:rsidRPr="00A00BE2">
        <w:rPr>
          <w:rFonts w:ascii="Times New Roman" w:hAnsi="Times New Roman" w:cs="Times New Roman"/>
          <w:sz w:val="24"/>
          <w:szCs w:val="24"/>
        </w:rPr>
        <w:t xml:space="preserve"> 5.452, de 1</w:t>
      </w:r>
      <w:r w:rsidR="00A00BE2" w:rsidRPr="0097607F">
        <w:rPr>
          <w:rFonts w:ascii="Times New Roman" w:hAnsi="Times New Roman" w:cs="Times New Roman"/>
          <w:sz w:val="24"/>
          <w:szCs w:val="24"/>
          <w:vertAlign w:val="superscript"/>
        </w:rPr>
        <w:t>o</w:t>
      </w:r>
      <w:r w:rsidR="00A00BE2" w:rsidRPr="00A00BE2">
        <w:rPr>
          <w:rFonts w:ascii="Times New Roman" w:hAnsi="Times New Roman" w:cs="Times New Roman"/>
          <w:sz w:val="24"/>
          <w:szCs w:val="24"/>
        </w:rPr>
        <w:t xml:space="preserve"> de maio de 1943. Brasília, 2012.</w:t>
      </w:r>
    </w:p>
    <w:p w:rsidR="00A00BE2" w:rsidRP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Ministério do Desenvolvimento Social e Combate à Fome. </w:t>
      </w:r>
      <w:r w:rsidR="00A00BE2" w:rsidRPr="00A00BE2">
        <w:rPr>
          <w:rFonts w:ascii="Times New Roman" w:hAnsi="Times New Roman" w:cs="Times New Roman"/>
          <w:b/>
          <w:sz w:val="24"/>
          <w:szCs w:val="24"/>
        </w:rPr>
        <w:t>Caderno de Reordenamento do SCFV</w:t>
      </w:r>
      <w:r w:rsidR="00A00BE2" w:rsidRPr="00A00BE2">
        <w:rPr>
          <w:rFonts w:ascii="Times New Roman" w:hAnsi="Times New Roman" w:cs="Times New Roman"/>
          <w:sz w:val="24"/>
          <w:szCs w:val="24"/>
        </w:rPr>
        <w:t>. Passo-a-passo</w:t>
      </w:r>
      <w:r w:rsidR="0097607F">
        <w:rPr>
          <w:rFonts w:ascii="Times New Roman" w:hAnsi="Times New Roman" w:cs="Times New Roman"/>
          <w:sz w:val="24"/>
          <w:szCs w:val="24"/>
        </w:rPr>
        <w:t>.</w:t>
      </w:r>
      <w:r w:rsidR="00A00BE2" w:rsidRPr="00A00BE2">
        <w:rPr>
          <w:rFonts w:ascii="Times New Roman" w:hAnsi="Times New Roman" w:cs="Times New Roman"/>
          <w:sz w:val="24"/>
          <w:szCs w:val="24"/>
        </w:rPr>
        <w:t xml:space="preserve"> Brasília, 2013. </w:t>
      </w:r>
    </w:p>
    <w:p w:rsidR="00A00BE2" w:rsidRP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860992">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A00BE2" w:rsidRPr="00A00BE2">
        <w:rPr>
          <w:rFonts w:ascii="Times New Roman" w:hAnsi="Times New Roman" w:cs="Times New Roman"/>
          <w:b/>
          <w:sz w:val="24"/>
          <w:szCs w:val="24"/>
        </w:rPr>
        <w:t>Orientações Técnicas sobre PAIF</w:t>
      </w:r>
      <w:r w:rsidR="00A00BE2" w:rsidRPr="0097607F">
        <w:rPr>
          <w:rFonts w:ascii="Times New Roman" w:hAnsi="Times New Roman" w:cs="Times New Roman"/>
          <w:sz w:val="24"/>
          <w:szCs w:val="24"/>
        </w:rPr>
        <w:t>. Trabalho Social com Famílias do Serviço de Proteção e Atendimento Integral à Família – PAIF.</w:t>
      </w:r>
      <w:r w:rsidR="00A00BE2" w:rsidRPr="00A00BE2">
        <w:rPr>
          <w:rFonts w:ascii="Times New Roman" w:hAnsi="Times New Roman" w:cs="Times New Roman"/>
          <w:sz w:val="24"/>
          <w:szCs w:val="24"/>
        </w:rPr>
        <w:t xml:space="preserve"> </w:t>
      </w:r>
      <w:proofErr w:type="gramStart"/>
      <w:r w:rsidR="0097607F">
        <w:rPr>
          <w:rFonts w:ascii="Times New Roman" w:hAnsi="Times New Roman" w:cs="Times New Roman"/>
          <w:sz w:val="24"/>
          <w:szCs w:val="24"/>
        </w:rPr>
        <w:t>v</w:t>
      </w:r>
      <w:r w:rsidR="00A00BE2" w:rsidRPr="00A00BE2">
        <w:rPr>
          <w:rFonts w:ascii="Times New Roman" w:hAnsi="Times New Roman" w:cs="Times New Roman"/>
          <w:sz w:val="24"/>
          <w:szCs w:val="24"/>
        </w:rPr>
        <w:t>.</w:t>
      </w:r>
      <w:proofErr w:type="gramEnd"/>
      <w:r w:rsidR="0097607F">
        <w:rPr>
          <w:rFonts w:ascii="Times New Roman" w:hAnsi="Times New Roman" w:cs="Times New Roman"/>
          <w:sz w:val="24"/>
          <w:szCs w:val="24"/>
        </w:rPr>
        <w:t xml:space="preserve"> </w:t>
      </w:r>
      <w:r w:rsidR="00A00BE2" w:rsidRPr="00A00BE2">
        <w:rPr>
          <w:rFonts w:ascii="Times New Roman" w:hAnsi="Times New Roman" w:cs="Times New Roman"/>
          <w:sz w:val="24"/>
          <w:szCs w:val="24"/>
        </w:rPr>
        <w:t xml:space="preserve">2. Brasília, 2012. </w:t>
      </w:r>
    </w:p>
    <w:p w:rsid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860992">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A00BE2" w:rsidRPr="00A00BE2">
        <w:rPr>
          <w:rFonts w:ascii="Times New Roman" w:hAnsi="Times New Roman" w:cs="Times New Roman"/>
          <w:b/>
          <w:sz w:val="24"/>
          <w:szCs w:val="24"/>
        </w:rPr>
        <w:t xml:space="preserve">Orientações Técnicas sobre o Serviço de Proteção Social a Adolescentes em Cumprimento de Medida Socioeducativa de Liberdade Assistida (LA) e de Prestação de Serviços à Comunidade (PSC). </w:t>
      </w:r>
      <w:r w:rsidR="00A00BE2" w:rsidRPr="00A00BE2">
        <w:rPr>
          <w:rFonts w:ascii="Times New Roman" w:hAnsi="Times New Roman" w:cs="Times New Roman"/>
          <w:sz w:val="24"/>
          <w:szCs w:val="24"/>
        </w:rPr>
        <w:t xml:space="preserve">Brasília, 2012. </w:t>
      </w:r>
    </w:p>
    <w:p w:rsidR="00A00BE2" w:rsidRP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Presidência da República. Secretaria de Direitos Humanos (SDH). </w:t>
      </w:r>
      <w:r w:rsidR="00A00BE2" w:rsidRPr="008E62D0">
        <w:rPr>
          <w:rFonts w:ascii="Times New Roman" w:hAnsi="Times New Roman" w:cs="Times New Roman"/>
          <w:b/>
          <w:sz w:val="24"/>
          <w:szCs w:val="24"/>
        </w:rPr>
        <w:t>Plano Nacional de Atendimento Socioeducativo</w:t>
      </w:r>
      <w:r w:rsidR="00A00BE2" w:rsidRPr="0097607F">
        <w:rPr>
          <w:rFonts w:ascii="Times New Roman" w:hAnsi="Times New Roman" w:cs="Times New Roman"/>
          <w:sz w:val="24"/>
          <w:szCs w:val="24"/>
        </w:rPr>
        <w:t>: Diretrizes e eixos operativos para o SINASE.</w:t>
      </w:r>
      <w:r w:rsidR="00A00BE2" w:rsidRPr="00A00BE2">
        <w:rPr>
          <w:rFonts w:ascii="Times New Roman" w:hAnsi="Times New Roman" w:cs="Times New Roman"/>
          <w:sz w:val="24"/>
          <w:szCs w:val="24"/>
        </w:rPr>
        <w:t xml:space="preserve"> Brasília: Secretaria de Direitos </w:t>
      </w:r>
      <w:r w:rsidR="00B444F9" w:rsidRPr="00A00BE2">
        <w:rPr>
          <w:rFonts w:ascii="Times New Roman" w:hAnsi="Times New Roman" w:cs="Times New Roman"/>
          <w:sz w:val="24"/>
          <w:szCs w:val="24"/>
        </w:rPr>
        <w:t>Humanos</w:t>
      </w:r>
      <w:r w:rsidR="00A00BE2" w:rsidRPr="00A00BE2">
        <w:rPr>
          <w:rFonts w:ascii="Times New Roman" w:hAnsi="Times New Roman" w:cs="Times New Roman"/>
          <w:sz w:val="24"/>
          <w:szCs w:val="24"/>
        </w:rPr>
        <w:t xml:space="preserve"> da Presid</w:t>
      </w:r>
      <w:r w:rsidR="00987D1C">
        <w:rPr>
          <w:rFonts w:ascii="Times New Roman" w:hAnsi="Times New Roman" w:cs="Times New Roman"/>
          <w:sz w:val="24"/>
          <w:szCs w:val="24"/>
        </w:rPr>
        <w:t>ê</w:t>
      </w:r>
      <w:r w:rsidR="00A00BE2" w:rsidRPr="00A00BE2">
        <w:rPr>
          <w:rFonts w:ascii="Times New Roman" w:hAnsi="Times New Roman" w:cs="Times New Roman"/>
          <w:sz w:val="24"/>
          <w:szCs w:val="24"/>
        </w:rPr>
        <w:t>ncia da Rep</w:t>
      </w:r>
      <w:r w:rsidR="00987D1C">
        <w:rPr>
          <w:rFonts w:ascii="Times New Roman" w:hAnsi="Times New Roman" w:cs="Times New Roman"/>
          <w:sz w:val="24"/>
          <w:szCs w:val="24"/>
        </w:rPr>
        <w:t>ú</w:t>
      </w:r>
      <w:r w:rsidR="00A00BE2" w:rsidRPr="00A00BE2">
        <w:rPr>
          <w:rFonts w:ascii="Times New Roman" w:hAnsi="Times New Roman" w:cs="Times New Roman"/>
          <w:sz w:val="24"/>
          <w:szCs w:val="24"/>
        </w:rPr>
        <w:t>blica, 2013.</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CNAS</w:t>
      </w:r>
      <w:r w:rsidR="00987D1C">
        <w:rPr>
          <w:rFonts w:ascii="Times New Roman" w:hAnsi="Times New Roman" w:cs="Times New Roman"/>
          <w:sz w:val="24"/>
          <w:szCs w:val="24"/>
        </w:rPr>
        <w:t xml:space="preserve"> –</w:t>
      </w:r>
      <w:r w:rsidR="00987D1C" w:rsidRPr="00A00BE2">
        <w:rPr>
          <w:rFonts w:ascii="Times New Roman" w:hAnsi="Times New Roman" w:cs="Times New Roman"/>
          <w:sz w:val="24"/>
          <w:szCs w:val="24"/>
        </w:rPr>
        <w:t xml:space="preserve"> CONSELHO NACIONAL DE ASSISTÊNCIA SOCIAL.</w:t>
      </w:r>
      <w:r w:rsidRPr="00A00BE2">
        <w:rPr>
          <w:rFonts w:ascii="Times New Roman" w:hAnsi="Times New Roman" w:cs="Times New Roman"/>
          <w:sz w:val="24"/>
          <w:szCs w:val="24"/>
        </w:rPr>
        <w:t xml:space="preserve"> </w:t>
      </w:r>
      <w:r w:rsidRPr="00A00BE2">
        <w:rPr>
          <w:rFonts w:ascii="Times New Roman" w:hAnsi="Times New Roman" w:cs="Times New Roman"/>
          <w:b/>
          <w:sz w:val="24"/>
          <w:szCs w:val="24"/>
        </w:rPr>
        <w:t>Resolução 109, de 11 de novembro de 2009</w:t>
      </w:r>
      <w:r w:rsidRPr="00A00BE2">
        <w:rPr>
          <w:rFonts w:ascii="Times New Roman" w:hAnsi="Times New Roman" w:cs="Times New Roman"/>
          <w:sz w:val="24"/>
          <w:szCs w:val="24"/>
        </w:rPr>
        <w:t xml:space="preserve">. Aprova a Tipificação Nacional de Serviços </w:t>
      </w:r>
      <w:proofErr w:type="spellStart"/>
      <w:r w:rsidRPr="00A00BE2">
        <w:rPr>
          <w:rFonts w:ascii="Times New Roman" w:hAnsi="Times New Roman" w:cs="Times New Roman"/>
          <w:sz w:val="24"/>
          <w:szCs w:val="24"/>
        </w:rPr>
        <w:t>Socioassistenciais</w:t>
      </w:r>
      <w:proofErr w:type="spellEnd"/>
      <w:r w:rsidRPr="00A00BE2">
        <w:rPr>
          <w:rFonts w:ascii="Times New Roman" w:hAnsi="Times New Roman" w:cs="Times New Roman"/>
          <w:sz w:val="24"/>
          <w:szCs w:val="24"/>
        </w:rPr>
        <w:t>. Brasília, 2004.</w:t>
      </w:r>
    </w:p>
    <w:p w:rsidR="00A00BE2" w:rsidRPr="00A00BE2" w:rsidRDefault="00612C8D"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w:t>
      </w:r>
      <w:r w:rsidR="00A00BE2" w:rsidRPr="00A00BE2">
        <w:rPr>
          <w:rFonts w:ascii="Times New Roman" w:hAnsi="Times New Roman" w:cs="Times New Roman"/>
          <w:sz w:val="24"/>
          <w:szCs w:val="24"/>
        </w:rPr>
        <w:t xml:space="preserve">. </w:t>
      </w:r>
      <w:r w:rsidR="00A00BE2" w:rsidRPr="00A00BE2">
        <w:rPr>
          <w:rFonts w:ascii="Times New Roman" w:hAnsi="Times New Roman" w:cs="Times New Roman"/>
          <w:b/>
          <w:sz w:val="24"/>
          <w:szCs w:val="24"/>
        </w:rPr>
        <w:t>Resolução n</w:t>
      </w:r>
      <w:r w:rsidR="003D2300">
        <w:rPr>
          <w:rFonts w:ascii="Times New Roman" w:hAnsi="Times New Roman" w:cs="Times New Roman"/>
          <w:b/>
          <w:sz w:val="24"/>
          <w:szCs w:val="24"/>
        </w:rPr>
        <w:t>.</w:t>
      </w:r>
      <w:r w:rsidR="00A00BE2" w:rsidRPr="00A00BE2">
        <w:rPr>
          <w:rFonts w:ascii="Times New Roman" w:hAnsi="Times New Roman" w:cs="Times New Roman"/>
          <w:b/>
          <w:sz w:val="24"/>
          <w:szCs w:val="24"/>
        </w:rPr>
        <w:t xml:space="preserve"> 145, de 15 de outubro de 2004</w:t>
      </w:r>
      <w:r w:rsidR="00A00BE2" w:rsidRPr="00A00BE2">
        <w:rPr>
          <w:rFonts w:ascii="Times New Roman" w:hAnsi="Times New Roman" w:cs="Times New Roman"/>
          <w:sz w:val="24"/>
          <w:szCs w:val="24"/>
        </w:rPr>
        <w:t>. Política Nacional de Assistência Social – PNAS. Brasília, 2004.</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lastRenderedPageBreak/>
        <w:t>CONANDA</w:t>
      </w:r>
      <w:r w:rsidR="003D2300">
        <w:rPr>
          <w:rFonts w:ascii="Times New Roman" w:hAnsi="Times New Roman" w:cs="Times New Roman"/>
          <w:sz w:val="24"/>
          <w:szCs w:val="24"/>
        </w:rPr>
        <w:t xml:space="preserve"> –</w:t>
      </w:r>
      <w:r w:rsidR="003D2300" w:rsidRPr="00A00BE2">
        <w:rPr>
          <w:rFonts w:ascii="Times New Roman" w:hAnsi="Times New Roman" w:cs="Times New Roman"/>
          <w:sz w:val="24"/>
          <w:szCs w:val="24"/>
        </w:rPr>
        <w:t xml:space="preserve"> CONSELHO NACIONAL DOS DIREITOS DA CRIANÇA E DO ADOLESCENTE.</w:t>
      </w:r>
      <w:r w:rsidRPr="00A00BE2">
        <w:rPr>
          <w:rFonts w:ascii="Times New Roman" w:hAnsi="Times New Roman" w:cs="Times New Roman"/>
          <w:sz w:val="24"/>
          <w:szCs w:val="24"/>
        </w:rPr>
        <w:t xml:space="preserve"> </w:t>
      </w:r>
      <w:r w:rsidRPr="00A00BE2">
        <w:rPr>
          <w:rFonts w:ascii="Times New Roman" w:hAnsi="Times New Roman" w:cs="Times New Roman"/>
          <w:b/>
          <w:sz w:val="24"/>
          <w:szCs w:val="24"/>
        </w:rPr>
        <w:t>Resolução n</w:t>
      </w:r>
      <w:r w:rsidR="003D2300">
        <w:rPr>
          <w:rFonts w:ascii="Times New Roman" w:hAnsi="Times New Roman" w:cs="Times New Roman"/>
          <w:b/>
          <w:sz w:val="24"/>
          <w:szCs w:val="24"/>
        </w:rPr>
        <w:t>.</w:t>
      </w:r>
      <w:r w:rsidRPr="00A00BE2">
        <w:rPr>
          <w:rFonts w:ascii="Times New Roman" w:hAnsi="Times New Roman" w:cs="Times New Roman"/>
          <w:b/>
          <w:sz w:val="24"/>
          <w:szCs w:val="24"/>
        </w:rPr>
        <w:t xml:space="preserve"> 119, de 11 de dezembro de 2006</w:t>
      </w:r>
      <w:r w:rsidRPr="00A00BE2">
        <w:rPr>
          <w:rFonts w:ascii="Times New Roman" w:hAnsi="Times New Roman" w:cs="Times New Roman"/>
          <w:sz w:val="24"/>
          <w:szCs w:val="24"/>
        </w:rPr>
        <w:t>. Dispõe sobre o Sistema Nacional de Atendimento Socioeducativo e dá outras providências. Sistema Nacional de Atendimento Socioeducativo (SINASE). Secretaria Especial dos Direitos Humanos. Brasília, 2006.</w:t>
      </w:r>
    </w:p>
    <w:p w:rsidR="00A00BE2" w:rsidRPr="00A00BE2" w:rsidRDefault="003D2300" w:rsidP="00A00BE2">
      <w:pPr>
        <w:pStyle w:val="Default"/>
        <w:spacing w:before="100" w:beforeAutospacing="1" w:after="100" w:afterAutospacing="1"/>
        <w:rPr>
          <w:color w:val="auto"/>
        </w:rPr>
      </w:pPr>
      <w:r w:rsidRPr="00A00BE2">
        <w:rPr>
          <w:color w:val="auto"/>
        </w:rPr>
        <w:t>CRUZ</w:t>
      </w:r>
      <w:r w:rsidR="00A00BE2" w:rsidRPr="00A00BE2">
        <w:rPr>
          <w:color w:val="auto"/>
        </w:rPr>
        <w:t xml:space="preserve">, L. </w:t>
      </w:r>
      <w:proofErr w:type="gramStart"/>
      <w:r w:rsidR="00A00BE2" w:rsidRPr="00A00BE2">
        <w:rPr>
          <w:color w:val="auto"/>
        </w:rPr>
        <w:t>R.</w:t>
      </w:r>
      <w:proofErr w:type="gramEnd"/>
      <w:r w:rsidR="00A00BE2" w:rsidRPr="00A00BE2">
        <w:rPr>
          <w:color w:val="auto"/>
        </w:rPr>
        <w:t xml:space="preserve"> da; </w:t>
      </w:r>
      <w:r w:rsidRPr="00A00BE2">
        <w:rPr>
          <w:color w:val="auto"/>
        </w:rPr>
        <w:t>WELZBACHER</w:t>
      </w:r>
      <w:r w:rsidR="00A00BE2" w:rsidRPr="00A00BE2">
        <w:rPr>
          <w:color w:val="auto"/>
        </w:rPr>
        <w:t xml:space="preserve">, A. I.; </w:t>
      </w:r>
      <w:r w:rsidR="00D552E2" w:rsidRPr="00A00BE2">
        <w:rPr>
          <w:color w:val="auto"/>
        </w:rPr>
        <w:t>FREITAS</w:t>
      </w:r>
      <w:r w:rsidR="00A00BE2" w:rsidRPr="00A00BE2">
        <w:rPr>
          <w:color w:val="auto"/>
        </w:rPr>
        <w:t xml:space="preserve">, C. L. S. de; </w:t>
      </w:r>
      <w:r w:rsidR="00D552E2" w:rsidRPr="00A00BE2">
        <w:rPr>
          <w:color w:val="auto"/>
        </w:rPr>
        <w:t>COSTA</w:t>
      </w:r>
      <w:r w:rsidR="00A00BE2" w:rsidRPr="00A00BE2">
        <w:rPr>
          <w:color w:val="auto"/>
        </w:rPr>
        <w:t>, L. X. S. da</w:t>
      </w:r>
      <w:r w:rsidR="00D552E2">
        <w:rPr>
          <w:color w:val="auto"/>
        </w:rPr>
        <w:t>;</w:t>
      </w:r>
      <w:r w:rsidR="00A00BE2" w:rsidRPr="00A00BE2">
        <w:rPr>
          <w:color w:val="auto"/>
        </w:rPr>
        <w:t xml:space="preserve"> </w:t>
      </w:r>
      <w:r w:rsidR="00D552E2" w:rsidRPr="00A00BE2">
        <w:rPr>
          <w:color w:val="auto"/>
        </w:rPr>
        <w:t>LORINI</w:t>
      </w:r>
      <w:r w:rsidR="00A00BE2" w:rsidRPr="00A00BE2">
        <w:rPr>
          <w:color w:val="auto"/>
        </w:rPr>
        <w:t xml:space="preserve">, R. A. </w:t>
      </w:r>
      <w:r w:rsidR="00A00BE2" w:rsidRPr="00A00BE2">
        <w:rPr>
          <w:b/>
          <w:color w:val="auto"/>
        </w:rPr>
        <w:t>Medidas socioeducativas em meio aberto no município de Santa Cruz do Sul/RS</w:t>
      </w:r>
      <w:r w:rsidR="00A00BE2" w:rsidRPr="00A00BE2">
        <w:rPr>
          <w:color w:val="auto"/>
        </w:rPr>
        <w:t xml:space="preserve">: entre as diretrizes legais e as políticas sociais públicas. </w:t>
      </w:r>
      <w:r w:rsidR="00D552E2">
        <w:rPr>
          <w:color w:val="auto"/>
        </w:rPr>
        <w:t>[</w:t>
      </w:r>
      <w:proofErr w:type="spellStart"/>
      <w:r w:rsidR="00D552E2">
        <w:rPr>
          <w:color w:val="auto"/>
        </w:rPr>
        <w:t>S.l</w:t>
      </w:r>
      <w:proofErr w:type="spellEnd"/>
      <w:r w:rsidR="00D552E2">
        <w:rPr>
          <w:color w:val="auto"/>
        </w:rPr>
        <w:t xml:space="preserve">.: s.n.], </w:t>
      </w:r>
      <w:r w:rsidR="00A00BE2" w:rsidRPr="00A00BE2">
        <w:rPr>
          <w:color w:val="auto"/>
        </w:rPr>
        <w:t xml:space="preserve">2010. </w:t>
      </w:r>
    </w:p>
    <w:p w:rsidR="00A00BE2" w:rsidRPr="00A00BE2" w:rsidRDefault="00A00BE2" w:rsidP="00A00BE2">
      <w:pPr>
        <w:pStyle w:val="Default"/>
        <w:spacing w:before="100" w:beforeAutospacing="1" w:after="100" w:afterAutospacing="1"/>
        <w:rPr>
          <w:color w:val="auto"/>
        </w:rPr>
      </w:pPr>
      <w:r w:rsidRPr="00A00BE2">
        <w:rPr>
          <w:color w:val="auto"/>
        </w:rPr>
        <w:t xml:space="preserve">DICIONÁRIO QUE CONCEITO. </w:t>
      </w:r>
      <w:r w:rsidRPr="00A00BE2">
        <w:rPr>
          <w:b/>
          <w:color w:val="auto"/>
        </w:rPr>
        <w:t xml:space="preserve">Conceito de Família </w:t>
      </w:r>
      <w:proofErr w:type="spellStart"/>
      <w:r w:rsidRPr="00A00BE2">
        <w:rPr>
          <w:b/>
          <w:color w:val="auto"/>
        </w:rPr>
        <w:t>Monoparental</w:t>
      </w:r>
      <w:proofErr w:type="spellEnd"/>
      <w:r w:rsidRPr="00A00BE2">
        <w:rPr>
          <w:b/>
          <w:color w:val="auto"/>
        </w:rPr>
        <w:t>.</w:t>
      </w:r>
      <w:r w:rsidRPr="00A00BE2">
        <w:rPr>
          <w:color w:val="auto"/>
        </w:rPr>
        <w:t xml:space="preserve"> Disponível em: </w:t>
      </w:r>
      <w:hyperlink r:id="rId69" w:anchor="ixzz3LKhrYMf3" w:history="1">
        <w:r w:rsidR="00355771">
          <w:t>&lt;</w:t>
        </w:r>
        <w:r w:rsidRPr="00A00BE2">
          <w:rPr>
            <w:rStyle w:val="Hyperlink"/>
            <w:color w:val="auto"/>
            <w:u w:val="none"/>
          </w:rPr>
          <w:t>http://queconceito.com.br/familia#ixzz3LKhrYMf3</w:t>
        </w:r>
      </w:hyperlink>
      <w:r w:rsidR="00355771">
        <w:t>&gt;</w:t>
      </w:r>
      <w:r w:rsidRPr="00A00BE2">
        <w:rPr>
          <w:color w:val="auto"/>
        </w:rPr>
        <w:t>. Acesso em</w:t>
      </w:r>
      <w:r w:rsidR="00355771">
        <w:rPr>
          <w:color w:val="auto"/>
        </w:rPr>
        <w:t>:</w:t>
      </w:r>
      <w:r w:rsidRPr="00A00BE2">
        <w:rPr>
          <w:color w:val="auto"/>
        </w:rPr>
        <w:t xml:space="preserve"> 27 nov</w:t>
      </w:r>
      <w:r w:rsidR="00355771">
        <w:rPr>
          <w:color w:val="auto"/>
        </w:rPr>
        <w:t>.</w:t>
      </w:r>
      <w:r w:rsidRPr="00A00BE2">
        <w:rPr>
          <w:color w:val="auto"/>
        </w:rPr>
        <w:t xml:space="preserve"> 2014.</w:t>
      </w:r>
    </w:p>
    <w:p w:rsidR="00A00BE2" w:rsidRPr="00A00BE2" w:rsidRDefault="00612C8D" w:rsidP="00A00BE2">
      <w:pPr>
        <w:pStyle w:val="Default"/>
        <w:spacing w:before="100" w:beforeAutospacing="1" w:after="100" w:afterAutospacing="1"/>
        <w:rPr>
          <w:color w:val="auto"/>
        </w:rPr>
      </w:pPr>
      <w:r>
        <w:t>______</w:t>
      </w:r>
      <w:r w:rsidR="00A00BE2" w:rsidRPr="00A00BE2">
        <w:rPr>
          <w:color w:val="auto"/>
        </w:rPr>
        <w:t xml:space="preserve">. </w:t>
      </w:r>
      <w:r w:rsidR="00A00BE2" w:rsidRPr="00A00BE2">
        <w:rPr>
          <w:b/>
          <w:color w:val="auto"/>
        </w:rPr>
        <w:t>Conceito de Família Nuclear.</w:t>
      </w:r>
      <w:r w:rsidR="00A00BE2" w:rsidRPr="00A00BE2">
        <w:rPr>
          <w:color w:val="auto"/>
        </w:rPr>
        <w:t xml:space="preserve"> Disponível em: </w:t>
      </w:r>
      <w:r w:rsidR="00355771">
        <w:rPr>
          <w:color w:val="auto"/>
        </w:rPr>
        <w:t>&lt;</w:t>
      </w:r>
      <w:hyperlink r:id="rId70" w:anchor="ixzz3LKhrYMf3" w:history="1">
        <w:r w:rsidR="00A00BE2" w:rsidRPr="00A00BE2">
          <w:rPr>
            <w:rStyle w:val="Hyperlink"/>
            <w:color w:val="auto"/>
            <w:u w:val="none"/>
          </w:rPr>
          <w:t>http://queconceito.com.br/familia#ixzz3LKhrYMf3</w:t>
        </w:r>
      </w:hyperlink>
      <w:r w:rsidR="00355771">
        <w:t>&gt;</w:t>
      </w:r>
      <w:r w:rsidR="00A00BE2" w:rsidRPr="00A00BE2">
        <w:rPr>
          <w:color w:val="auto"/>
        </w:rPr>
        <w:t>. Acesso em</w:t>
      </w:r>
      <w:r w:rsidR="00355771">
        <w:rPr>
          <w:color w:val="auto"/>
        </w:rPr>
        <w:t>:</w:t>
      </w:r>
      <w:r w:rsidR="00A00BE2" w:rsidRPr="00A00BE2">
        <w:rPr>
          <w:color w:val="auto"/>
        </w:rPr>
        <w:t xml:space="preserve"> 27 nov</w:t>
      </w:r>
      <w:r w:rsidR="00355771">
        <w:rPr>
          <w:color w:val="auto"/>
        </w:rPr>
        <w:t>.</w:t>
      </w:r>
      <w:r w:rsidR="00A00BE2" w:rsidRPr="00A00BE2">
        <w:rPr>
          <w:color w:val="auto"/>
        </w:rPr>
        <w:t xml:space="preserve"> 2014.</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 xml:space="preserve">IAMAMOTO, Marilda Vilela. </w:t>
      </w:r>
      <w:r w:rsidRPr="00A00BE2">
        <w:rPr>
          <w:rFonts w:ascii="Times New Roman" w:hAnsi="Times New Roman" w:cs="Times New Roman"/>
          <w:b/>
          <w:sz w:val="24"/>
          <w:szCs w:val="24"/>
        </w:rPr>
        <w:t>O Serviço Social na Contemporaneidade</w:t>
      </w:r>
      <w:r w:rsidRPr="003936A3">
        <w:rPr>
          <w:rFonts w:ascii="Times New Roman" w:hAnsi="Times New Roman" w:cs="Times New Roman"/>
          <w:sz w:val="24"/>
          <w:szCs w:val="24"/>
        </w:rPr>
        <w:t>: trabalho e formação profissional.</w:t>
      </w:r>
      <w:r w:rsidRPr="00A00BE2">
        <w:rPr>
          <w:rFonts w:ascii="Times New Roman" w:hAnsi="Times New Roman" w:cs="Times New Roman"/>
          <w:b/>
          <w:sz w:val="24"/>
          <w:szCs w:val="24"/>
        </w:rPr>
        <w:t xml:space="preserve"> </w:t>
      </w:r>
      <w:r w:rsidRPr="00A00BE2">
        <w:rPr>
          <w:rFonts w:ascii="Times New Roman" w:hAnsi="Times New Roman" w:cs="Times New Roman"/>
          <w:sz w:val="24"/>
          <w:szCs w:val="24"/>
        </w:rPr>
        <w:t>2</w:t>
      </w:r>
      <w:r w:rsidR="003936A3">
        <w:rPr>
          <w:rFonts w:ascii="Times New Roman" w:hAnsi="Times New Roman" w:cs="Times New Roman"/>
          <w:sz w:val="24"/>
          <w:szCs w:val="24"/>
        </w:rPr>
        <w:t>.</w:t>
      </w:r>
      <w:r w:rsidRPr="00A00BE2">
        <w:rPr>
          <w:rFonts w:ascii="Times New Roman" w:hAnsi="Times New Roman" w:cs="Times New Roman"/>
          <w:sz w:val="24"/>
          <w:szCs w:val="24"/>
        </w:rPr>
        <w:t xml:space="preserve"> </w:t>
      </w:r>
      <w:proofErr w:type="gramStart"/>
      <w:r w:rsidR="003936A3">
        <w:rPr>
          <w:rFonts w:ascii="Times New Roman" w:hAnsi="Times New Roman" w:cs="Times New Roman"/>
          <w:sz w:val="24"/>
          <w:szCs w:val="24"/>
        </w:rPr>
        <w:t>e</w:t>
      </w:r>
      <w:r w:rsidRPr="00A00BE2">
        <w:rPr>
          <w:rFonts w:ascii="Times New Roman" w:hAnsi="Times New Roman" w:cs="Times New Roman"/>
          <w:sz w:val="24"/>
          <w:szCs w:val="24"/>
        </w:rPr>
        <w:t>d.</w:t>
      </w:r>
      <w:proofErr w:type="gramEnd"/>
      <w:r w:rsidRPr="00A00BE2">
        <w:rPr>
          <w:rFonts w:ascii="Times New Roman" w:hAnsi="Times New Roman" w:cs="Times New Roman"/>
          <w:sz w:val="24"/>
          <w:szCs w:val="24"/>
        </w:rPr>
        <w:t xml:space="preserve"> São Paulo</w:t>
      </w:r>
      <w:r w:rsidR="003936A3">
        <w:rPr>
          <w:rFonts w:ascii="Times New Roman" w:hAnsi="Times New Roman" w:cs="Times New Roman"/>
          <w:sz w:val="24"/>
          <w:szCs w:val="24"/>
        </w:rPr>
        <w:t>:</w:t>
      </w:r>
      <w:r w:rsidRPr="00A00BE2">
        <w:rPr>
          <w:rFonts w:ascii="Times New Roman" w:hAnsi="Times New Roman" w:cs="Times New Roman"/>
          <w:sz w:val="24"/>
          <w:szCs w:val="24"/>
        </w:rPr>
        <w:t xml:space="preserve"> Cortez, 1999. </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 xml:space="preserve">LIMA, Miguel M. Alves. </w:t>
      </w:r>
      <w:r w:rsidRPr="00A00BE2">
        <w:rPr>
          <w:rFonts w:ascii="Times New Roman" w:hAnsi="Times New Roman" w:cs="Times New Roman"/>
          <w:b/>
          <w:iCs/>
          <w:sz w:val="24"/>
          <w:szCs w:val="24"/>
        </w:rPr>
        <w:t>O Direito da Criança e do Adolescente</w:t>
      </w:r>
      <w:r w:rsidRPr="00A00BE2">
        <w:rPr>
          <w:rFonts w:ascii="Times New Roman" w:hAnsi="Times New Roman" w:cs="Times New Roman"/>
          <w:sz w:val="24"/>
          <w:szCs w:val="24"/>
        </w:rPr>
        <w:t xml:space="preserve">: fundamentos para uma abordagem </w:t>
      </w:r>
      <w:proofErr w:type="spellStart"/>
      <w:r w:rsidRPr="00A00BE2">
        <w:rPr>
          <w:rFonts w:ascii="Times New Roman" w:hAnsi="Times New Roman" w:cs="Times New Roman"/>
          <w:sz w:val="24"/>
          <w:szCs w:val="24"/>
        </w:rPr>
        <w:t>principiológica</w:t>
      </w:r>
      <w:proofErr w:type="spellEnd"/>
      <w:r w:rsidRPr="00A00BE2">
        <w:rPr>
          <w:rFonts w:ascii="Times New Roman" w:hAnsi="Times New Roman" w:cs="Times New Roman"/>
          <w:sz w:val="24"/>
          <w:szCs w:val="24"/>
        </w:rPr>
        <w:t xml:space="preserve">. Tese (Doutorado em Direito) </w:t>
      </w:r>
      <w:r w:rsidR="003936A3">
        <w:rPr>
          <w:rFonts w:ascii="Times New Roman" w:hAnsi="Times New Roman" w:cs="Times New Roman"/>
          <w:sz w:val="24"/>
          <w:szCs w:val="24"/>
        </w:rPr>
        <w:t>–</w:t>
      </w:r>
      <w:r w:rsidRPr="00A00BE2">
        <w:rPr>
          <w:rFonts w:ascii="Times New Roman" w:hAnsi="Times New Roman" w:cs="Times New Roman"/>
          <w:sz w:val="24"/>
          <w:szCs w:val="24"/>
        </w:rPr>
        <w:t xml:space="preserve"> Curso de Pós-Graduação em Direito, Universidade Federal de Santa Catarina, Florianópolis, 2001.</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bCs/>
          <w:sz w:val="24"/>
          <w:szCs w:val="24"/>
        </w:rPr>
      </w:pPr>
      <w:r w:rsidRPr="00A00BE2">
        <w:rPr>
          <w:rFonts w:ascii="Times New Roman" w:hAnsi="Times New Roman" w:cs="Times New Roman"/>
          <w:sz w:val="24"/>
          <w:szCs w:val="24"/>
        </w:rPr>
        <w:t>MERIGO, Janice</w:t>
      </w:r>
      <w:r w:rsidR="003936A3">
        <w:rPr>
          <w:rFonts w:ascii="Times New Roman" w:hAnsi="Times New Roman" w:cs="Times New Roman"/>
          <w:sz w:val="24"/>
          <w:szCs w:val="24"/>
        </w:rPr>
        <w:t>;</w:t>
      </w:r>
      <w:r w:rsidRPr="00A00BE2">
        <w:rPr>
          <w:rFonts w:ascii="Times New Roman" w:hAnsi="Times New Roman" w:cs="Times New Roman"/>
          <w:sz w:val="24"/>
          <w:szCs w:val="24"/>
        </w:rPr>
        <w:t xml:space="preserve"> SOUZA, Ismael</w:t>
      </w:r>
      <w:r w:rsidR="003936A3">
        <w:rPr>
          <w:rFonts w:ascii="Times New Roman" w:hAnsi="Times New Roman" w:cs="Times New Roman"/>
          <w:sz w:val="24"/>
          <w:szCs w:val="24"/>
        </w:rPr>
        <w:t>.</w:t>
      </w:r>
      <w:r w:rsidRPr="00A00BE2">
        <w:rPr>
          <w:rFonts w:ascii="Times New Roman" w:hAnsi="Times New Roman" w:cs="Times New Roman"/>
          <w:sz w:val="24"/>
          <w:szCs w:val="24"/>
        </w:rPr>
        <w:t xml:space="preserve"> </w:t>
      </w:r>
      <w:r w:rsidR="003936A3" w:rsidRPr="00A00BE2">
        <w:rPr>
          <w:rFonts w:ascii="Times New Roman" w:hAnsi="Times New Roman" w:cs="Times New Roman"/>
          <w:sz w:val="24"/>
          <w:szCs w:val="24"/>
        </w:rPr>
        <w:t>In</w:t>
      </w:r>
      <w:r w:rsidR="003936A3">
        <w:rPr>
          <w:rFonts w:ascii="Times New Roman" w:hAnsi="Times New Roman" w:cs="Times New Roman"/>
          <w:sz w:val="24"/>
          <w:szCs w:val="24"/>
        </w:rPr>
        <w:t>:</w:t>
      </w:r>
      <w:r w:rsidR="003936A3" w:rsidRPr="00A00BE2">
        <w:rPr>
          <w:rFonts w:ascii="Times New Roman" w:hAnsi="Times New Roman" w:cs="Times New Roman"/>
          <w:sz w:val="24"/>
          <w:szCs w:val="24"/>
        </w:rPr>
        <w:t xml:space="preserve"> </w:t>
      </w:r>
      <w:r w:rsidRPr="00A00BE2">
        <w:rPr>
          <w:rFonts w:ascii="Times New Roman" w:hAnsi="Times New Roman" w:cs="Times New Roman"/>
          <w:bCs/>
          <w:sz w:val="24"/>
          <w:szCs w:val="24"/>
        </w:rPr>
        <w:t>EGEM</w:t>
      </w:r>
      <w:r w:rsidR="003936A3">
        <w:rPr>
          <w:rFonts w:ascii="Times New Roman" w:hAnsi="Times New Roman" w:cs="Times New Roman"/>
          <w:bCs/>
          <w:sz w:val="24"/>
          <w:szCs w:val="24"/>
        </w:rPr>
        <w:t xml:space="preserve"> –</w:t>
      </w:r>
      <w:r w:rsidRPr="00A00BE2">
        <w:rPr>
          <w:rFonts w:ascii="Times New Roman" w:hAnsi="Times New Roman" w:cs="Times New Roman"/>
          <w:bCs/>
          <w:sz w:val="24"/>
          <w:szCs w:val="24"/>
        </w:rPr>
        <w:t xml:space="preserve"> </w:t>
      </w:r>
      <w:r w:rsidR="003936A3" w:rsidRPr="00A00BE2">
        <w:rPr>
          <w:rFonts w:ascii="Times New Roman" w:hAnsi="Times New Roman" w:cs="Times New Roman"/>
          <w:bCs/>
          <w:sz w:val="24"/>
          <w:szCs w:val="24"/>
        </w:rPr>
        <w:t>ESCOLA DE GESTÃO PÚBLICA MUNICIPAL</w:t>
      </w:r>
      <w:r w:rsidRPr="00A00BE2">
        <w:rPr>
          <w:rFonts w:ascii="Times New Roman" w:hAnsi="Times New Roman" w:cs="Times New Roman"/>
          <w:bCs/>
          <w:sz w:val="24"/>
          <w:szCs w:val="24"/>
        </w:rPr>
        <w:t>.</w:t>
      </w:r>
      <w:r w:rsidRPr="00A00BE2">
        <w:rPr>
          <w:rFonts w:ascii="Times New Roman" w:hAnsi="Times New Roman" w:cs="Times New Roman"/>
          <w:b/>
          <w:bCs/>
          <w:sz w:val="24"/>
          <w:szCs w:val="24"/>
        </w:rPr>
        <w:t xml:space="preserve"> Plano Municipal de Atendimento S</w:t>
      </w:r>
      <w:r w:rsidR="003936A3">
        <w:rPr>
          <w:rFonts w:ascii="Times New Roman" w:hAnsi="Times New Roman" w:cs="Times New Roman"/>
          <w:b/>
          <w:bCs/>
          <w:sz w:val="24"/>
          <w:szCs w:val="24"/>
        </w:rPr>
        <w:t>o</w:t>
      </w:r>
      <w:r w:rsidRPr="00A00BE2">
        <w:rPr>
          <w:rFonts w:ascii="Times New Roman" w:hAnsi="Times New Roman" w:cs="Times New Roman"/>
          <w:b/>
          <w:bCs/>
          <w:sz w:val="24"/>
          <w:szCs w:val="24"/>
        </w:rPr>
        <w:t xml:space="preserve">cioeducativo do município de Dionísio Cerqueira. </w:t>
      </w:r>
      <w:r w:rsidRPr="00A00BE2">
        <w:rPr>
          <w:rFonts w:ascii="Times New Roman" w:hAnsi="Times New Roman" w:cs="Times New Roman"/>
          <w:bCs/>
          <w:sz w:val="24"/>
          <w:szCs w:val="24"/>
        </w:rPr>
        <w:t>Florianópolis, 2014</w:t>
      </w:r>
      <w:r w:rsidR="003936A3">
        <w:rPr>
          <w:rFonts w:ascii="Times New Roman" w:hAnsi="Times New Roman" w:cs="Times New Roman"/>
          <w:bCs/>
          <w:sz w:val="24"/>
          <w:szCs w:val="24"/>
        </w:rPr>
        <w:t>.</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bCs/>
          <w:sz w:val="24"/>
          <w:szCs w:val="24"/>
        </w:rPr>
      </w:pPr>
      <w:r w:rsidRPr="00A00BE2">
        <w:rPr>
          <w:rFonts w:ascii="Times New Roman" w:hAnsi="Times New Roman" w:cs="Times New Roman"/>
          <w:bCs/>
          <w:sz w:val="24"/>
          <w:szCs w:val="24"/>
        </w:rPr>
        <w:t xml:space="preserve">MORAES, Juliana. </w:t>
      </w:r>
      <w:r w:rsidRPr="00A00BE2">
        <w:rPr>
          <w:rFonts w:ascii="Times New Roman" w:hAnsi="Times New Roman" w:cs="Times New Roman"/>
          <w:b/>
          <w:bCs/>
          <w:sz w:val="24"/>
          <w:szCs w:val="24"/>
        </w:rPr>
        <w:t xml:space="preserve">Conceito de Família Mosaico. </w:t>
      </w:r>
      <w:r w:rsidRPr="00A00BE2">
        <w:rPr>
          <w:rFonts w:ascii="Times New Roman" w:hAnsi="Times New Roman" w:cs="Times New Roman"/>
          <w:bCs/>
          <w:sz w:val="24"/>
          <w:szCs w:val="24"/>
        </w:rPr>
        <w:t>Disponível em</w:t>
      </w:r>
      <w:r w:rsidR="00710F6F">
        <w:rPr>
          <w:rFonts w:ascii="Times New Roman" w:hAnsi="Times New Roman" w:cs="Times New Roman"/>
          <w:bCs/>
          <w:sz w:val="24"/>
          <w:szCs w:val="24"/>
        </w:rPr>
        <w:t>:</w:t>
      </w:r>
      <w:r w:rsidRPr="00A00BE2">
        <w:rPr>
          <w:rFonts w:ascii="Times New Roman" w:hAnsi="Times New Roman" w:cs="Times New Roman"/>
          <w:bCs/>
          <w:sz w:val="24"/>
          <w:szCs w:val="24"/>
        </w:rPr>
        <w:t xml:space="preserve"> </w:t>
      </w:r>
      <w:r w:rsidR="00710F6F">
        <w:rPr>
          <w:rFonts w:ascii="Times New Roman" w:hAnsi="Times New Roman" w:cs="Times New Roman"/>
          <w:bCs/>
          <w:sz w:val="24"/>
          <w:szCs w:val="24"/>
        </w:rPr>
        <w:t>&lt;</w:t>
      </w:r>
      <w:hyperlink r:id="rId71" w:history="1">
        <w:r w:rsidRPr="00A00BE2">
          <w:rPr>
            <w:rStyle w:val="Hyperlink"/>
            <w:rFonts w:ascii="Times New Roman" w:hAnsi="Times New Roman" w:cs="Times New Roman"/>
            <w:bCs/>
            <w:color w:val="auto"/>
            <w:sz w:val="24"/>
            <w:szCs w:val="24"/>
            <w:u w:val="none"/>
          </w:rPr>
          <w:t>http://jcmoraes.wordpress.com/2012/07/06/conceito-familia-mosaico/</w:t>
        </w:r>
      </w:hyperlink>
      <w:r w:rsidR="00710F6F" w:rsidRPr="00710F6F">
        <w:rPr>
          <w:rFonts w:ascii="Times New Roman" w:hAnsi="Times New Roman" w:cs="Times New Roman"/>
          <w:sz w:val="24"/>
          <w:szCs w:val="24"/>
        </w:rPr>
        <w:t>&gt;</w:t>
      </w:r>
      <w:r w:rsidRPr="00A00BE2">
        <w:rPr>
          <w:rFonts w:ascii="Times New Roman" w:hAnsi="Times New Roman" w:cs="Times New Roman"/>
          <w:bCs/>
          <w:sz w:val="24"/>
          <w:szCs w:val="24"/>
        </w:rPr>
        <w:t>. Acesso em</w:t>
      </w:r>
      <w:r w:rsidR="00710F6F">
        <w:rPr>
          <w:rFonts w:ascii="Times New Roman" w:hAnsi="Times New Roman" w:cs="Times New Roman"/>
          <w:bCs/>
          <w:sz w:val="24"/>
          <w:szCs w:val="24"/>
        </w:rPr>
        <w:t>:</w:t>
      </w:r>
      <w:r w:rsidRPr="00A00BE2">
        <w:rPr>
          <w:rFonts w:ascii="Times New Roman" w:hAnsi="Times New Roman" w:cs="Times New Roman"/>
          <w:bCs/>
          <w:sz w:val="24"/>
          <w:szCs w:val="24"/>
        </w:rPr>
        <w:t xml:space="preserve"> 27 nov</w:t>
      </w:r>
      <w:r w:rsidR="00710F6F">
        <w:rPr>
          <w:rFonts w:ascii="Times New Roman" w:hAnsi="Times New Roman" w:cs="Times New Roman"/>
          <w:bCs/>
          <w:sz w:val="24"/>
          <w:szCs w:val="24"/>
        </w:rPr>
        <w:t>.</w:t>
      </w:r>
      <w:r w:rsidRPr="00A00BE2">
        <w:rPr>
          <w:rFonts w:ascii="Times New Roman" w:hAnsi="Times New Roman" w:cs="Times New Roman"/>
          <w:bCs/>
          <w:sz w:val="24"/>
          <w:szCs w:val="24"/>
        </w:rPr>
        <w:t xml:space="preserve"> 2014.</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 xml:space="preserve">PAULA, Paulo Afonso Garrido de. Educação, Direito e Cidadania. In: ABMP. </w:t>
      </w:r>
      <w:r w:rsidRPr="00A00BE2">
        <w:rPr>
          <w:rFonts w:ascii="Times New Roman" w:hAnsi="Times New Roman" w:cs="Times New Roman"/>
          <w:b/>
          <w:iCs/>
          <w:sz w:val="24"/>
          <w:szCs w:val="24"/>
        </w:rPr>
        <w:t>Cadernos de Direito da Criança e do Adolescente</w:t>
      </w:r>
      <w:r w:rsidRPr="00A00BE2">
        <w:rPr>
          <w:rFonts w:ascii="Times New Roman" w:hAnsi="Times New Roman" w:cs="Times New Roman"/>
          <w:sz w:val="24"/>
          <w:szCs w:val="24"/>
        </w:rPr>
        <w:t xml:space="preserve">. </w:t>
      </w:r>
      <w:proofErr w:type="gramStart"/>
      <w:r w:rsidRPr="00A00BE2">
        <w:rPr>
          <w:rFonts w:ascii="Times New Roman" w:hAnsi="Times New Roman" w:cs="Times New Roman"/>
          <w:sz w:val="24"/>
          <w:szCs w:val="24"/>
        </w:rPr>
        <w:t>v.</w:t>
      </w:r>
      <w:proofErr w:type="gramEnd"/>
      <w:r w:rsidRPr="00A00BE2">
        <w:rPr>
          <w:rFonts w:ascii="Times New Roman" w:hAnsi="Times New Roman" w:cs="Times New Roman"/>
          <w:sz w:val="24"/>
          <w:szCs w:val="24"/>
        </w:rPr>
        <w:t xml:space="preserve"> 1. São Paulo: Malheiros, 1995.</w:t>
      </w:r>
    </w:p>
    <w:p w:rsidR="0019258F" w:rsidRPr="00A00BE2" w:rsidRDefault="0019258F" w:rsidP="0019258F">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SEBRAE</w:t>
      </w:r>
      <w:r>
        <w:rPr>
          <w:rFonts w:ascii="Times New Roman" w:hAnsi="Times New Roman" w:cs="Times New Roman"/>
          <w:sz w:val="24"/>
          <w:szCs w:val="24"/>
        </w:rPr>
        <w:t xml:space="preserve">. </w:t>
      </w:r>
      <w:r w:rsidRPr="00A00BE2">
        <w:rPr>
          <w:rFonts w:ascii="Times New Roman" w:hAnsi="Times New Roman" w:cs="Times New Roman"/>
          <w:b/>
          <w:sz w:val="24"/>
          <w:szCs w:val="24"/>
        </w:rPr>
        <w:t>Santa C</w:t>
      </w:r>
      <w:r>
        <w:rPr>
          <w:rFonts w:ascii="Times New Roman" w:hAnsi="Times New Roman" w:cs="Times New Roman"/>
          <w:b/>
          <w:sz w:val="24"/>
          <w:szCs w:val="24"/>
        </w:rPr>
        <w:t>atarina em números</w:t>
      </w:r>
      <w:r w:rsidRPr="00710F6F">
        <w:rPr>
          <w:rFonts w:ascii="Times New Roman" w:hAnsi="Times New Roman" w:cs="Times New Roman"/>
          <w:sz w:val="24"/>
          <w:szCs w:val="24"/>
        </w:rPr>
        <w:t>:</w:t>
      </w:r>
      <w:r w:rsidRPr="00A00BE2">
        <w:rPr>
          <w:rFonts w:ascii="Times New Roman" w:hAnsi="Times New Roman" w:cs="Times New Roman"/>
          <w:sz w:val="24"/>
          <w:szCs w:val="24"/>
        </w:rPr>
        <w:t xml:space="preserve"> Florianópolis. </w:t>
      </w:r>
      <w:r>
        <w:rPr>
          <w:rFonts w:ascii="Times New Roman" w:hAnsi="Times New Roman" w:cs="Times New Roman"/>
          <w:sz w:val="24"/>
          <w:szCs w:val="24"/>
        </w:rPr>
        <w:t>Florianópolis: SEBRAE/SC, 2014.</w:t>
      </w:r>
    </w:p>
    <w:p w:rsidR="00A00BE2" w:rsidRDefault="0019258F"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________</w:t>
      </w:r>
      <w:r w:rsidR="00A00BE2" w:rsidRPr="00A00BE2">
        <w:rPr>
          <w:rFonts w:ascii="Times New Roman" w:hAnsi="Times New Roman" w:cs="Times New Roman"/>
          <w:sz w:val="24"/>
          <w:szCs w:val="24"/>
        </w:rPr>
        <w:t xml:space="preserve">. </w:t>
      </w:r>
      <w:r w:rsidR="00A00BE2" w:rsidRPr="00A00BE2">
        <w:rPr>
          <w:rFonts w:ascii="Times New Roman" w:hAnsi="Times New Roman" w:cs="Times New Roman"/>
          <w:b/>
          <w:sz w:val="24"/>
          <w:szCs w:val="24"/>
        </w:rPr>
        <w:t xml:space="preserve">Santa Catarina em </w:t>
      </w:r>
      <w:r w:rsidR="001404DD" w:rsidRPr="00A00BE2">
        <w:rPr>
          <w:rFonts w:ascii="Times New Roman" w:hAnsi="Times New Roman" w:cs="Times New Roman"/>
          <w:b/>
          <w:sz w:val="24"/>
          <w:szCs w:val="24"/>
        </w:rPr>
        <w:t>números</w:t>
      </w:r>
      <w:r w:rsidR="00A00BE2" w:rsidRPr="00710F6F">
        <w:rPr>
          <w:rFonts w:ascii="Times New Roman" w:hAnsi="Times New Roman" w:cs="Times New Roman"/>
          <w:sz w:val="24"/>
          <w:szCs w:val="24"/>
        </w:rPr>
        <w:t>: Forquilhinha.</w:t>
      </w:r>
      <w:r w:rsidR="00A00BE2" w:rsidRPr="00A00BE2">
        <w:rPr>
          <w:rFonts w:ascii="Times New Roman" w:hAnsi="Times New Roman" w:cs="Times New Roman"/>
          <w:sz w:val="24"/>
          <w:szCs w:val="24"/>
        </w:rPr>
        <w:t xml:space="preserve"> Florianópolis: SEBRAE/SC, 2010.</w:t>
      </w:r>
    </w:p>
    <w:p w:rsidR="00A00BE2" w:rsidRPr="00A00BE2" w:rsidRDefault="000D79C1"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SEC</w:t>
      </w:r>
      <w:r w:rsidR="00A00BE2" w:rsidRPr="00A00BE2">
        <w:rPr>
          <w:rFonts w:ascii="Times New Roman" w:hAnsi="Times New Roman" w:cs="Times New Roman"/>
          <w:sz w:val="24"/>
          <w:szCs w:val="24"/>
        </w:rPr>
        <w:t>RETARIA MUNICIPAL DE ASSIST</w:t>
      </w:r>
      <w:r w:rsidR="00B657B6">
        <w:rPr>
          <w:rFonts w:ascii="Times New Roman" w:hAnsi="Times New Roman" w:cs="Times New Roman"/>
          <w:sz w:val="24"/>
          <w:szCs w:val="24"/>
        </w:rPr>
        <w:t>Ê</w:t>
      </w:r>
      <w:r w:rsidR="00A00BE2" w:rsidRPr="00A00BE2">
        <w:rPr>
          <w:rFonts w:ascii="Times New Roman" w:hAnsi="Times New Roman" w:cs="Times New Roman"/>
          <w:sz w:val="24"/>
          <w:szCs w:val="24"/>
        </w:rPr>
        <w:t>NCIA SOCIAL DE SÃO PAULO.</w:t>
      </w:r>
      <w:r w:rsidR="00A00BE2" w:rsidRPr="00A00BE2">
        <w:rPr>
          <w:rFonts w:ascii="Times New Roman" w:hAnsi="Times New Roman" w:cs="Times New Roman"/>
          <w:b/>
          <w:sz w:val="24"/>
          <w:szCs w:val="24"/>
        </w:rPr>
        <w:t xml:space="preserve"> Parâmetros das Ações Socioeducativas</w:t>
      </w:r>
      <w:r w:rsidR="00A00BE2" w:rsidRPr="00B657B6">
        <w:rPr>
          <w:rFonts w:ascii="Times New Roman" w:hAnsi="Times New Roman" w:cs="Times New Roman"/>
          <w:sz w:val="24"/>
          <w:szCs w:val="24"/>
        </w:rPr>
        <w:t>: igualdade como direito, diferença como riqueza.</w:t>
      </w:r>
      <w:r w:rsidR="00A00BE2" w:rsidRPr="00A00BE2">
        <w:rPr>
          <w:rFonts w:ascii="Times New Roman" w:hAnsi="Times New Roman" w:cs="Times New Roman"/>
          <w:b/>
          <w:sz w:val="24"/>
          <w:szCs w:val="24"/>
        </w:rPr>
        <w:t xml:space="preserve"> </w:t>
      </w:r>
      <w:r w:rsidR="00A00BE2" w:rsidRPr="00A00BE2">
        <w:rPr>
          <w:rFonts w:ascii="Times New Roman" w:hAnsi="Times New Roman" w:cs="Times New Roman"/>
          <w:sz w:val="24"/>
          <w:szCs w:val="24"/>
        </w:rPr>
        <w:t xml:space="preserve">Caderno </w:t>
      </w:r>
      <w:proofErr w:type="gramStart"/>
      <w:r w:rsidR="00A00BE2" w:rsidRPr="00A00BE2">
        <w:rPr>
          <w:rFonts w:ascii="Times New Roman" w:hAnsi="Times New Roman" w:cs="Times New Roman"/>
          <w:sz w:val="24"/>
          <w:szCs w:val="24"/>
        </w:rPr>
        <w:t>1</w:t>
      </w:r>
      <w:proofErr w:type="gramEnd"/>
      <w:r w:rsidR="00A00BE2" w:rsidRPr="00A00BE2">
        <w:rPr>
          <w:rFonts w:ascii="Times New Roman" w:hAnsi="Times New Roman" w:cs="Times New Roman"/>
          <w:sz w:val="24"/>
          <w:szCs w:val="24"/>
        </w:rPr>
        <w:t>. Síntese. CENPEC – SP, SMAPS, CENPEC, Fundação Itaú Social, 2007.</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bCs/>
          <w:sz w:val="24"/>
          <w:szCs w:val="24"/>
        </w:rPr>
      </w:pPr>
      <w:r w:rsidRPr="00A00BE2">
        <w:rPr>
          <w:rFonts w:ascii="Times New Roman" w:hAnsi="Times New Roman" w:cs="Times New Roman"/>
          <w:sz w:val="24"/>
          <w:szCs w:val="24"/>
        </w:rPr>
        <w:t xml:space="preserve">SOUZA, Ismael Francisco de; RODRIGUES, Liz Helena Silveira do Amaral. </w:t>
      </w:r>
      <w:r w:rsidRPr="00A00BE2">
        <w:rPr>
          <w:rFonts w:ascii="Times New Roman" w:hAnsi="Times New Roman" w:cs="Times New Roman"/>
          <w:b/>
          <w:bCs/>
          <w:sz w:val="24"/>
          <w:szCs w:val="24"/>
        </w:rPr>
        <w:t>O conflito com a lei</w:t>
      </w:r>
      <w:r w:rsidRPr="00B657B6">
        <w:rPr>
          <w:rFonts w:ascii="Times New Roman" w:hAnsi="Times New Roman" w:cs="Times New Roman"/>
          <w:bCs/>
          <w:sz w:val="24"/>
          <w:szCs w:val="24"/>
        </w:rPr>
        <w:t>: o adolescente, o ato infracional e os reflexos de uma sociedade contraditória, injusta e desigual.</w:t>
      </w:r>
      <w:r w:rsidRPr="00A00BE2">
        <w:rPr>
          <w:rFonts w:ascii="Times New Roman" w:hAnsi="Times New Roman" w:cs="Times New Roman"/>
          <w:bCs/>
          <w:sz w:val="24"/>
          <w:szCs w:val="24"/>
        </w:rPr>
        <w:t xml:space="preserve"> Florianópolis: UFSC, 2009. </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bCs/>
          <w:sz w:val="24"/>
          <w:szCs w:val="24"/>
        </w:rPr>
        <w:t>SOUZA, Marli Palma</w:t>
      </w:r>
      <w:r w:rsidR="00B657B6">
        <w:rPr>
          <w:rFonts w:ascii="Times New Roman" w:hAnsi="Times New Roman" w:cs="Times New Roman"/>
          <w:bCs/>
          <w:sz w:val="24"/>
          <w:szCs w:val="24"/>
        </w:rPr>
        <w:t>;</w:t>
      </w:r>
      <w:r w:rsidRPr="00A00BE2">
        <w:rPr>
          <w:rFonts w:ascii="Times New Roman" w:hAnsi="Times New Roman" w:cs="Times New Roman"/>
          <w:bCs/>
          <w:sz w:val="24"/>
          <w:szCs w:val="24"/>
        </w:rPr>
        <w:t xml:space="preserve"> MIOTO, Regina Célia. </w:t>
      </w:r>
      <w:r w:rsidRPr="00A00BE2">
        <w:rPr>
          <w:rFonts w:ascii="Times New Roman" w:hAnsi="Times New Roman" w:cs="Times New Roman"/>
          <w:b/>
          <w:bCs/>
          <w:sz w:val="24"/>
          <w:szCs w:val="24"/>
        </w:rPr>
        <w:t xml:space="preserve">Adolescentes autores de Ato Infracional no Sul o do Brasil e as tentativas de Inclusão Social. </w:t>
      </w:r>
      <w:r w:rsidRPr="00A00BE2">
        <w:rPr>
          <w:rFonts w:ascii="Times New Roman" w:hAnsi="Times New Roman" w:cs="Times New Roman"/>
          <w:bCs/>
          <w:sz w:val="24"/>
          <w:szCs w:val="24"/>
        </w:rPr>
        <w:t>VIII Congresso Luso-Afro-Brasileiro de Ciências Sociais Coimbra 16,17 e 18 de setembro de 2004. Disponível em</w:t>
      </w:r>
      <w:r w:rsidR="00B657B6">
        <w:rPr>
          <w:rFonts w:ascii="Times New Roman" w:hAnsi="Times New Roman" w:cs="Times New Roman"/>
          <w:bCs/>
          <w:sz w:val="24"/>
          <w:szCs w:val="24"/>
        </w:rPr>
        <w:t>:</w:t>
      </w:r>
      <w:r w:rsidRPr="00A00BE2">
        <w:rPr>
          <w:rFonts w:ascii="Times New Roman" w:hAnsi="Times New Roman" w:cs="Times New Roman"/>
          <w:bCs/>
          <w:sz w:val="24"/>
          <w:szCs w:val="24"/>
        </w:rPr>
        <w:t xml:space="preserve"> </w:t>
      </w:r>
      <w:r w:rsidR="00B657B6">
        <w:rPr>
          <w:rFonts w:ascii="Times New Roman" w:hAnsi="Times New Roman" w:cs="Times New Roman"/>
          <w:bCs/>
          <w:sz w:val="24"/>
          <w:szCs w:val="24"/>
        </w:rPr>
        <w:t>&lt;</w:t>
      </w:r>
      <w:hyperlink r:id="rId72" w:history="1">
        <w:r w:rsidRPr="00A00BE2">
          <w:rPr>
            <w:rStyle w:val="Hyperlink"/>
            <w:rFonts w:ascii="Times New Roman" w:hAnsi="Times New Roman" w:cs="Times New Roman"/>
            <w:bCs/>
            <w:color w:val="auto"/>
            <w:sz w:val="24"/>
            <w:szCs w:val="24"/>
            <w:u w:val="none"/>
          </w:rPr>
          <w:t>http://www.ces.uc.pt/LAB2004</w:t>
        </w:r>
      </w:hyperlink>
      <w:r w:rsidR="00B657B6" w:rsidRPr="00B657B6">
        <w:rPr>
          <w:rFonts w:ascii="Times New Roman" w:hAnsi="Times New Roman" w:cs="Times New Roman"/>
          <w:sz w:val="24"/>
          <w:szCs w:val="24"/>
        </w:rPr>
        <w:t>&gt;</w:t>
      </w:r>
      <w:r w:rsidRPr="00B657B6">
        <w:rPr>
          <w:rFonts w:ascii="Times New Roman" w:hAnsi="Times New Roman" w:cs="Times New Roman"/>
          <w:bCs/>
          <w:sz w:val="24"/>
          <w:szCs w:val="24"/>
        </w:rPr>
        <w:t xml:space="preserve">. </w:t>
      </w:r>
      <w:r w:rsidRPr="00A00BE2">
        <w:rPr>
          <w:rFonts w:ascii="Times New Roman" w:hAnsi="Times New Roman" w:cs="Times New Roman"/>
          <w:bCs/>
          <w:sz w:val="24"/>
          <w:szCs w:val="24"/>
        </w:rPr>
        <w:t>Acesso em</w:t>
      </w:r>
      <w:r w:rsidR="00B657B6">
        <w:rPr>
          <w:rFonts w:ascii="Times New Roman" w:hAnsi="Times New Roman" w:cs="Times New Roman"/>
          <w:bCs/>
          <w:sz w:val="24"/>
          <w:szCs w:val="24"/>
        </w:rPr>
        <w:t>:</w:t>
      </w:r>
      <w:r w:rsidRPr="00A00BE2">
        <w:rPr>
          <w:rFonts w:ascii="Times New Roman" w:hAnsi="Times New Roman" w:cs="Times New Roman"/>
          <w:bCs/>
          <w:sz w:val="24"/>
          <w:szCs w:val="24"/>
        </w:rPr>
        <w:t xml:space="preserve"> 27 nov</w:t>
      </w:r>
      <w:r w:rsidR="00B657B6">
        <w:rPr>
          <w:rFonts w:ascii="Times New Roman" w:hAnsi="Times New Roman" w:cs="Times New Roman"/>
          <w:bCs/>
          <w:sz w:val="24"/>
          <w:szCs w:val="24"/>
        </w:rPr>
        <w:t>.</w:t>
      </w:r>
      <w:r w:rsidRPr="00A00BE2">
        <w:rPr>
          <w:rFonts w:ascii="Times New Roman" w:hAnsi="Times New Roman" w:cs="Times New Roman"/>
          <w:bCs/>
          <w:sz w:val="24"/>
          <w:szCs w:val="24"/>
        </w:rPr>
        <w:t xml:space="preserve"> 2014.</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lastRenderedPageBreak/>
        <w:t>SST</w:t>
      </w:r>
      <w:r w:rsidR="00B657B6">
        <w:rPr>
          <w:rFonts w:ascii="Times New Roman" w:hAnsi="Times New Roman" w:cs="Times New Roman"/>
          <w:sz w:val="24"/>
          <w:szCs w:val="24"/>
        </w:rPr>
        <w:t xml:space="preserve"> –</w:t>
      </w:r>
      <w:r w:rsidRPr="00A00BE2">
        <w:rPr>
          <w:rFonts w:ascii="Times New Roman" w:hAnsi="Times New Roman" w:cs="Times New Roman"/>
          <w:sz w:val="24"/>
          <w:szCs w:val="24"/>
        </w:rPr>
        <w:t xml:space="preserve"> </w:t>
      </w:r>
      <w:r w:rsidRPr="00A00BE2">
        <w:rPr>
          <w:rFonts w:ascii="Times New Roman" w:hAnsi="Times New Roman" w:cs="Times New Roman"/>
          <w:bCs/>
          <w:sz w:val="24"/>
          <w:szCs w:val="24"/>
        </w:rPr>
        <w:t>SECRETARIA DE ESTADO DA ASSISTÊNCIA SOCIAL, TRABALHO E HABITAÇÃO</w:t>
      </w:r>
      <w:r w:rsidRPr="00A00BE2">
        <w:rPr>
          <w:rFonts w:ascii="Times New Roman" w:hAnsi="Times New Roman" w:cs="Times New Roman"/>
          <w:sz w:val="24"/>
          <w:szCs w:val="24"/>
        </w:rPr>
        <w:t xml:space="preserve">. </w:t>
      </w:r>
      <w:r w:rsidR="00B657B6" w:rsidRPr="00A00BE2">
        <w:rPr>
          <w:rFonts w:ascii="Times New Roman" w:hAnsi="Times New Roman" w:cs="Times New Roman"/>
          <w:bCs/>
          <w:sz w:val="24"/>
          <w:szCs w:val="24"/>
        </w:rPr>
        <w:t>Diretoria de Assistência Social</w:t>
      </w:r>
      <w:r w:rsidR="00B657B6" w:rsidRPr="00A00BE2">
        <w:rPr>
          <w:rFonts w:ascii="Times New Roman" w:hAnsi="Times New Roman" w:cs="Times New Roman"/>
          <w:sz w:val="24"/>
          <w:szCs w:val="24"/>
        </w:rPr>
        <w:t xml:space="preserve">. </w:t>
      </w:r>
      <w:r w:rsidR="00B657B6" w:rsidRPr="00A00BE2">
        <w:rPr>
          <w:rFonts w:ascii="Times New Roman" w:hAnsi="Times New Roman" w:cs="Times New Roman"/>
          <w:bCs/>
          <w:sz w:val="24"/>
          <w:szCs w:val="24"/>
        </w:rPr>
        <w:t>Gerência de Proteção Social Especial</w:t>
      </w:r>
      <w:r w:rsidRPr="00A00BE2">
        <w:rPr>
          <w:rFonts w:ascii="Times New Roman" w:hAnsi="Times New Roman" w:cs="Times New Roman"/>
          <w:bCs/>
          <w:sz w:val="24"/>
          <w:szCs w:val="24"/>
        </w:rPr>
        <w:t xml:space="preserve">. </w:t>
      </w:r>
      <w:r w:rsidRPr="00A00BE2">
        <w:rPr>
          <w:rFonts w:ascii="Times New Roman" w:hAnsi="Times New Roman" w:cs="Times New Roman"/>
          <w:b/>
          <w:sz w:val="24"/>
          <w:szCs w:val="24"/>
        </w:rPr>
        <w:t>Relatório de Análise de dados sobre o “Serviço de proteção social a adolescentes em cumprimento de medida socioeducativa de liberdade assistida (LA) e de prestação de serviços à comunidade (PSC)”</w:t>
      </w:r>
      <w:r w:rsidR="00D964A0" w:rsidRPr="00D964A0">
        <w:rPr>
          <w:rFonts w:ascii="Times New Roman" w:hAnsi="Times New Roman" w:cs="Times New Roman"/>
          <w:sz w:val="24"/>
          <w:szCs w:val="24"/>
        </w:rPr>
        <w:t>.</w:t>
      </w:r>
      <w:r w:rsidRPr="00D964A0">
        <w:rPr>
          <w:rFonts w:ascii="Times New Roman" w:hAnsi="Times New Roman" w:cs="Times New Roman"/>
          <w:sz w:val="24"/>
          <w:szCs w:val="24"/>
        </w:rPr>
        <w:t xml:space="preserve"> </w:t>
      </w:r>
      <w:r w:rsidRPr="00A00BE2">
        <w:rPr>
          <w:rFonts w:ascii="Times New Roman" w:hAnsi="Times New Roman" w:cs="Times New Roman"/>
          <w:sz w:val="24"/>
          <w:szCs w:val="24"/>
        </w:rPr>
        <w:t xml:space="preserve">2013. </w:t>
      </w:r>
    </w:p>
    <w:p w:rsidR="00A00BE2" w:rsidRPr="00A00BE2" w:rsidRDefault="00A00BE2" w:rsidP="00A00BE2">
      <w:pPr>
        <w:autoSpaceDE w:val="0"/>
        <w:autoSpaceDN w:val="0"/>
        <w:adjustRightInd w:val="0"/>
        <w:spacing w:before="100" w:beforeAutospacing="1" w:after="100" w:afterAutospacing="1" w:line="240" w:lineRule="auto"/>
        <w:rPr>
          <w:rFonts w:ascii="Times New Roman" w:hAnsi="Times New Roman" w:cs="Times New Roman"/>
          <w:sz w:val="24"/>
          <w:szCs w:val="24"/>
        </w:rPr>
      </w:pPr>
      <w:r w:rsidRPr="00A00BE2">
        <w:rPr>
          <w:rFonts w:ascii="Times New Roman" w:hAnsi="Times New Roman" w:cs="Times New Roman"/>
          <w:sz w:val="24"/>
          <w:szCs w:val="24"/>
        </w:rPr>
        <w:t xml:space="preserve">VERONESE, Josiane Rose </w:t>
      </w:r>
      <w:proofErr w:type="spellStart"/>
      <w:r w:rsidRPr="00A00BE2">
        <w:rPr>
          <w:rFonts w:ascii="Times New Roman" w:hAnsi="Times New Roman" w:cs="Times New Roman"/>
          <w:sz w:val="24"/>
          <w:szCs w:val="24"/>
        </w:rPr>
        <w:t>Petry</w:t>
      </w:r>
      <w:proofErr w:type="spellEnd"/>
      <w:r w:rsidRPr="00A00BE2">
        <w:rPr>
          <w:rFonts w:ascii="Times New Roman" w:hAnsi="Times New Roman" w:cs="Times New Roman"/>
          <w:sz w:val="24"/>
          <w:szCs w:val="24"/>
        </w:rPr>
        <w:t xml:space="preserve">. Humanismo e infância: a superação do paradigma da negação do sujeito. In: MEZZAROBA, Orides (Org.). </w:t>
      </w:r>
      <w:r w:rsidRPr="00A00BE2">
        <w:rPr>
          <w:rFonts w:ascii="Times New Roman" w:hAnsi="Times New Roman" w:cs="Times New Roman"/>
          <w:b/>
          <w:iCs/>
          <w:sz w:val="24"/>
          <w:szCs w:val="24"/>
        </w:rPr>
        <w:t>Humanismo Latino e Estado no Brasil</w:t>
      </w:r>
      <w:r w:rsidRPr="00A00BE2">
        <w:rPr>
          <w:rFonts w:ascii="Times New Roman" w:hAnsi="Times New Roman" w:cs="Times New Roman"/>
          <w:i/>
          <w:iCs/>
          <w:sz w:val="24"/>
          <w:szCs w:val="24"/>
        </w:rPr>
        <w:t xml:space="preserve">. </w:t>
      </w:r>
      <w:r w:rsidRPr="00A00BE2">
        <w:rPr>
          <w:rFonts w:ascii="Times New Roman" w:hAnsi="Times New Roman" w:cs="Times New Roman"/>
          <w:sz w:val="24"/>
          <w:szCs w:val="24"/>
        </w:rPr>
        <w:t xml:space="preserve">Florianópolis: Fundação </w:t>
      </w:r>
      <w:proofErr w:type="spellStart"/>
      <w:r w:rsidRPr="00A00BE2">
        <w:rPr>
          <w:rFonts w:ascii="Times New Roman" w:hAnsi="Times New Roman" w:cs="Times New Roman"/>
          <w:sz w:val="24"/>
          <w:szCs w:val="24"/>
        </w:rPr>
        <w:t>Boiteux</w:t>
      </w:r>
      <w:proofErr w:type="spellEnd"/>
      <w:r w:rsidR="00C1117E">
        <w:rPr>
          <w:rFonts w:ascii="Times New Roman" w:hAnsi="Times New Roman" w:cs="Times New Roman"/>
          <w:sz w:val="24"/>
          <w:szCs w:val="24"/>
        </w:rPr>
        <w:t>;</w:t>
      </w:r>
      <w:r w:rsidRPr="00A00BE2">
        <w:rPr>
          <w:rFonts w:ascii="Times New Roman" w:hAnsi="Times New Roman" w:cs="Times New Roman"/>
          <w:sz w:val="24"/>
          <w:szCs w:val="24"/>
        </w:rPr>
        <w:t xml:space="preserve"> </w:t>
      </w:r>
      <w:proofErr w:type="spellStart"/>
      <w:r w:rsidRPr="00A00BE2">
        <w:rPr>
          <w:rFonts w:ascii="Times New Roman" w:hAnsi="Times New Roman" w:cs="Times New Roman"/>
          <w:sz w:val="24"/>
          <w:szCs w:val="24"/>
        </w:rPr>
        <w:t>Treviso</w:t>
      </w:r>
      <w:proofErr w:type="spellEnd"/>
      <w:r w:rsidRPr="00A00BE2">
        <w:rPr>
          <w:rFonts w:ascii="Times New Roman" w:hAnsi="Times New Roman" w:cs="Times New Roman"/>
          <w:sz w:val="24"/>
          <w:szCs w:val="24"/>
        </w:rPr>
        <w:t xml:space="preserve">: </w:t>
      </w:r>
      <w:proofErr w:type="spellStart"/>
      <w:r w:rsidRPr="00A00BE2">
        <w:rPr>
          <w:rFonts w:ascii="Times New Roman" w:hAnsi="Times New Roman" w:cs="Times New Roman"/>
          <w:sz w:val="24"/>
          <w:szCs w:val="24"/>
        </w:rPr>
        <w:t>Fondazione</w:t>
      </w:r>
      <w:proofErr w:type="spellEnd"/>
      <w:r w:rsidR="00C1117E">
        <w:rPr>
          <w:rFonts w:ascii="Times New Roman" w:hAnsi="Times New Roman" w:cs="Times New Roman"/>
          <w:sz w:val="24"/>
          <w:szCs w:val="24"/>
        </w:rPr>
        <w:t xml:space="preserve"> </w:t>
      </w:r>
      <w:proofErr w:type="spellStart"/>
      <w:r w:rsidRPr="00A00BE2">
        <w:rPr>
          <w:rFonts w:ascii="Times New Roman" w:hAnsi="Times New Roman" w:cs="Times New Roman"/>
          <w:sz w:val="24"/>
          <w:szCs w:val="24"/>
        </w:rPr>
        <w:t>Cassamarca</w:t>
      </w:r>
      <w:proofErr w:type="spellEnd"/>
      <w:r w:rsidRPr="00A00BE2">
        <w:rPr>
          <w:rFonts w:ascii="Times New Roman" w:hAnsi="Times New Roman" w:cs="Times New Roman"/>
          <w:sz w:val="24"/>
          <w:szCs w:val="24"/>
        </w:rPr>
        <w:t>, 2003.</w:t>
      </w:r>
    </w:p>
    <w:p w:rsidR="00C22A9C" w:rsidRDefault="00C22A9C" w:rsidP="00954FBA">
      <w:pPr>
        <w:pStyle w:val="CorpodeTexto"/>
      </w:pPr>
    </w:p>
    <w:p w:rsidR="003870FE" w:rsidRDefault="003870FE" w:rsidP="00954FBA">
      <w:pPr>
        <w:pStyle w:val="CorpodeTexto"/>
        <w:sectPr w:rsidR="003870FE" w:rsidSect="00954FBA">
          <w:type w:val="oddPage"/>
          <w:pgSz w:w="11906" w:h="16838"/>
          <w:pgMar w:top="1701" w:right="1134" w:bottom="1134" w:left="1701" w:header="708" w:footer="708" w:gutter="0"/>
          <w:cols w:space="708"/>
          <w:docGrid w:linePitch="360"/>
        </w:sectPr>
      </w:pPr>
    </w:p>
    <w:p w:rsidR="003870FE" w:rsidRDefault="003870FE"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Pr="00954FBA" w:rsidRDefault="00C96F4B" w:rsidP="00954FBA">
      <w:pPr>
        <w:pStyle w:val="CorpodeTexto"/>
      </w:pPr>
    </w:p>
    <w:p w:rsidR="00BA5C55" w:rsidRPr="00954FBA" w:rsidRDefault="00BA5C55" w:rsidP="00954FBA">
      <w:pPr>
        <w:pStyle w:val="Ttulo1"/>
        <w:jc w:val="center"/>
      </w:pPr>
      <w:bookmarkStart w:id="89" w:name="_Toc412731393"/>
      <w:r w:rsidRPr="00954FBA">
        <w:t>APÊNDICES</w:t>
      </w:r>
      <w:bookmarkEnd w:id="89"/>
    </w:p>
    <w:p w:rsidR="00923853" w:rsidRPr="00954FBA" w:rsidRDefault="00923853" w:rsidP="00954FBA">
      <w:pPr>
        <w:pStyle w:val="CorpodeTexto"/>
      </w:pP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BA5C55" w:rsidRPr="00954FBA" w:rsidRDefault="00BA5C55" w:rsidP="00954FBA">
      <w:pPr>
        <w:pStyle w:val="Ttulo2"/>
        <w:jc w:val="center"/>
      </w:pPr>
      <w:bookmarkStart w:id="90" w:name="_Toc412731394"/>
      <w:r w:rsidRPr="00954FBA">
        <w:lastRenderedPageBreak/>
        <w:t xml:space="preserve">APÊNDICE A </w:t>
      </w:r>
      <w:r w:rsidR="00C1117E">
        <w:t>–</w:t>
      </w:r>
      <w:r w:rsidRPr="00954FBA">
        <w:t xml:space="preserve"> Modelo de Encaminhamento</w:t>
      </w:r>
      <w:bookmarkEnd w:id="90"/>
    </w:p>
    <w:p w:rsidR="00BA5C55" w:rsidRPr="00954FBA" w:rsidRDefault="003A017F" w:rsidP="00954FBA">
      <w:pPr>
        <w:pStyle w:val="CorpodeTexto"/>
      </w:pPr>
      <w:r w:rsidRPr="00D654A7">
        <w:rPr>
          <w:rFonts w:ascii="Calibri" w:hAnsi="Calibri"/>
          <w:noProof/>
        </w:rPr>
        <w:drawing>
          <wp:anchor distT="0" distB="0" distL="114300" distR="114300" simplePos="0" relativeHeight="251659264" behindDoc="1" locked="0" layoutInCell="1" allowOverlap="1">
            <wp:simplePos x="0" y="0"/>
            <wp:positionH relativeFrom="column">
              <wp:posOffset>26670</wp:posOffset>
            </wp:positionH>
            <wp:positionV relativeFrom="paragraph">
              <wp:posOffset>236855</wp:posOffset>
            </wp:positionV>
            <wp:extent cx="6018530" cy="8525510"/>
            <wp:effectExtent l="190500" t="190500" r="172720" b="180340"/>
            <wp:wrapNone/>
            <wp:docPr id="139" name="Imagem 21" descr="Z:\Prestação de Serviços\Assessorias - Consultorias\2014\Plano de Medida Socioeducativa\PROJETOS GRÁFICOS\Capas PMASE\AMFRI\Editáveis\Int-01.jpg"/>
            <wp:cNvGraphicFramePr/>
            <a:graphic xmlns:a="http://schemas.openxmlformats.org/drawingml/2006/main">
              <a:graphicData uri="http://schemas.openxmlformats.org/drawingml/2006/picture">
                <pic:pic xmlns:pic="http://schemas.openxmlformats.org/drawingml/2006/picture">
                  <pic:nvPicPr>
                    <pic:cNvPr id="56" name="Imagem 21" descr="Z:\Prestação de Serviços\Assessorias - Consultorias\2014\Plano de Medida Socioeducativa\PROJETOS GRÁFICOS\Capas PMASE\AMFRI\Editáveis\Int-01.jp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18530" cy="8525510"/>
                    </a:xfrm>
                    <a:prstGeom prst="rect">
                      <a:avLst/>
                    </a:prstGeom>
                    <a:ln>
                      <a:noFill/>
                    </a:ln>
                    <a:effectLst>
                      <a:outerShdw blurRad="190500" algn="tl" rotWithShape="0">
                        <a:srgbClr val="000000">
                          <a:alpha val="70000"/>
                        </a:srgbClr>
                      </a:outerShdw>
                    </a:effectLst>
                  </pic:spPr>
                </pic:pic>
              </a:graphicData>
            </a:graphic>
          </wp:anchor>
        </w:drawing>
      </w:r>
    </w:p>
    <w:p w:rsidR="003A017F" w:rsidRDefault="003A017F" w:rsidP="003A017F">
      <w:pPr>
        <w:autoSpaceDE w:val="0"/>
        <w:autoSpaceDN w:val="0"/>
        <w:adjustRightInd w:val="0"/>
        <w:spacing w:after="0" w:line="240" w:lineRule="auto"/>
        <w:jc w:val="center"/>
        <w:rPr>
          <w:rFonts w:ascii="Times New Roman" w:hAnsi="Times New Roman" w:cs="Times New Roman"/>
          <w:b/>
          <w:sz w:val="24"/>
          <w:szCs w:val="24"/>
        </w:rPr>
      </w:pPr>
    </w:p>
    <w:p w:rsidR="003A017F" w:rsidRDefault="003A017F" w:rsidP="003A017F">
      <w:pPr>
        <w:autoSpaceDE w:val="0"/>
        <w:autoSpaceDN w:val="0"/>
        <w:adjustRightInd w:val="0"/>
        <w:spacing w:after="0" w:line="240" w:lineRule="auto"/>
        <w:jc w:val="center"/>
        <w:rPr>
          <w:rFonts w:ascii="Times New Roman" w:hAnsi="Times New Roman" w:cs="Times New Roman"/>
          <w:b/>
          <w:sz w:val="24"/>
          <w:szCs w:val="24"/>
        </w:rPr>
      </w:pPr>
      <w:r w:rsidRPr="00C10936">
        <w:rPr>
          <w:rFonts w:ascii="Times New Roman" w:hAnsi="Times New Roman" w:cs="Times New Roman"/>
          <w:b/>
          <w:sz w:val="24"/>
          <w:szCs w:val="24"/>
        </w:rPr>
        <w:t xml:space="preserve">PREFEITURA MUNICIPAL DE </w:t>
      </w:r>
      <w:r>
        <w:rPr>
          <w:rFonts w:ascii="Times New Roman" w:hAnsi="Times New Roman" w:cs="Times New Roman"/>
          <w:b/>
          <w:sz w:val="24"/>
          <w:szCs w:val="24"/>
        </w:rPr>
        <w:t>FORQUILHINHA</w:t>
      </w:r>
    </w:p>
    <w:p w:rsidR="003A017F" w:rsidRPr="00C10936" w:rsidRDefault="003A017F" w:rsidP="003A017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SECRETARIA MUNICIPAL DE ASSISTÊNCIA SOCIAL</w:t>
      </w:r>
    </w:p>
    <w:p w:rsidR="003A017F" w:rsidRPr="00C10936" w:rsidRDefault="003A017F" w:rsidP="003A017F">
      <w:pPr>
        <w:spacing w:after="0" w:line="240" w:lineRule="auto"/>
        <w:jc w:val="center"/>
        <w:rPr>
          <w:rFonts w:ascii="Times New Roman" w:hAnsi="Times New Roman" w:cs="Times New Roman"/>
          <w:b/>
          <w:sz w:val="24"/>
          <w:szCs w:val="24"/>
        </w:rPr>
      </w:pPr>
      <w:r w:rsidRPr="00C10936">
        <w:rPr>
          <w:rFonts w:ascii="Times New Roman" w:hAnsi="Times New Roman" w:cs="Times New Roman"/>
          <w:b/>
          <w:sz w:val="24"/>
          <w:szCs w:val="24"/>
        </w:rPr>
        <w:t>SISTEMA MUNICIPAL DE ATENDIMENTO SOCIOEDUCATIVO</w:t>
      </w:r>
    </w:p>
    <w:p w:rsidR="003A017F" w:rsidRPr="00C10936" w:rsidRDefault="003A017F" w:rsidP="003A017F">
      <w:pPr>
        <w:spacing w:line="360" w:lineRule="auto"/>
        <w:rPr>
          <w:rFonts w:ascii="Times New Roman" w:hAnsi="Times New Roman" w:cs="Times New Roman"/>
          <w:b/>
          <w:sz w:val="24"/>
          <w:szCs w:val="24"/>
        </w:rPr>
      </w:pPr>
    </w:p>
    <w:p w:rsidR="003A017F" w:rsidRPr="00C10936" w:rsidRDefault="003A017F" w:rsidP="003A017F">
      <w:pPr>
        <w:spacing w:line="360" w:lineRule="auto"/>
        <w:jc w:val="center"/>
        <w:rPr>
          <w:rFonts w:ascii="Times New Roman" w:hAnsi="Times New Roman" w:cs="Times New Roman"/>
          <w:b/>
          <w:sz w:val="24"/>
          <w:szCs w:val="24"/>
        </w:rPr>
      </w:pPr>
      <w:r w:rsidRPr="00C10936">
        <w:rPr>
          <w:rFonts w:ascii="Times New Roman" w:hAnsi="Times New Roman" w:cs="Times New Roman"/>
          <w:b/>
          <w:sz w:val="24"/>
          <w:szCs w:val="24"/>
        </w:rPr>
        <w:t>ENCAMINHAMENTO</w:t>
      </w:r>
    </w:p>
    <w:p w:rsidR="003A017F" w:rsidRPr="00C10936" w:rsidRDefault="003A017F" w:rsidP="003A017F">
      <w:pPr>
        <w:spacing w:line="360" w:lineRule="auto"/>
        <w:jc w:val="center"/>
        <w:rPr>
          <w:rFonts w:ascii="Times New Roman" w:hAnsi="Times New Roman" w:cs="Times New Roman"/>
          <w:b/>
          <w:sz w:val="24"/>
          <w:szCs w:val="24"/>
        </w:rPr>
      </w:pP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De: ________________________________________________________________________</w:t>
      </w: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Para: ______________________________________________________________________</w:t>
      </w: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Encaminhamos o adolescente: _________________________________________________</w:t>
      </w: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Descrição do encaminhamento: ________________________________________________</w:t>
      </w:r>
      <w:r>
        <w:rPr>
          <w:rFonts w:ascii="Times New Roman" w:hAnsi="Times New Roman" w:cs="Times New Roman"/>
          <w:b/>
          <w:sz w:val="24"/>
          <w:szCs w:val="24"/>
        </w:rPr>
        <w:br/>
      </w:r>
      <w:r w:rsidRPr="00C10936">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017F" w:rsidRPr="00C10936" w:rsidRDefault="003A017F" w:rsidP="003A017F">
      <w:pPr>
        <w:spacing w:line="360" w:lineRule="auto"/>
        <w:rPr>
          <w:rFonts w:ascii="Times New Roman" w:hAnsi="Times New Roman" w:cs="Times New Roman"/>
          <w:b/>
          <w:sz w:val="24"/>
          <w:szCs w:val="24"/>
        </w:rPr>
      </w:pPr>
    </w:p>
    <w:p w:rsidR="003A017F" w:rsidRPr="00C10936" w:rsidRDefault="003A017F" w:rsidP="003A017F">
      <w:pPr>
        <w:spacing w:line="360" w:lineRule="auto"/>
        <w:jc w:val="right"/>
        <w:rPr>
          <w:rFonts w:ascii="Times New Roman" w:hAnsi="Times New Roman" w:cs="Times New Roman"/>
          <w:sz w:val="24"/>
          <w:szCs w:val="24"/>
        </w:rPr>
      </w:pPr>
      <w:r>
        <w:rPr>
          <w:rFonts w:ascii="Times New Roman" w:hAnsi="Times New Roman" w:cs="Times New Roman"/>
          <w:sz w:val="24"/>
          <w:szCs w:val="24"/>
        </w:rPr>
        <w:t>Forquilhinha</w:t>
      </w:r>
      <w:r w:rsidRPr="00C10936">
        <w:rPr>
          <w:rFonts w:ascii="Times New Roman" w:hAnsi="Times New Roman" w:cs="Times New Roman"/>
          <w:sz w:val="24"/>
          <w:szCs w:val="24"/>
        </w:rPr>
        <w:t xml:space="preserve">, ____________ de ___________________ </w:t>
      </w:r>
      <w:proofErr w:type="spellStart"/>
      <w:r w:rsidRPr="00C10936">
        <w:rPr>
          <w:rFonts w:ascii="Times New Roman" w:hAnsi="Times New Roman" w:cs="Times New Roman"/>
          <w:sz w:val="24"/>
          <w:szCs w:val="24"/>
        </w:rPr>
        <w:t>de</w:t>
      </w:r>
      <w:proofErr w:type="spellEnd"/>
      <w:r w:rsidRPr="00C10936">
        <w:rPr>
          <w:rFonts w:ascii="Times New Roman" w:hAnsi="Times New Roman" w:cs="Times New Roman"/>
          <w:sz w:val="24"/>
          <w:szCs w:val="24"/>
        </w:rPr>
        <w:t xml:space="preserve"> ____________.</w:t>
      </w:r>
    </w:p>
    <w:p w:rsidR="003A017F" w:rsidRPr="00C10936" w:rsidRDefault="003A017F" w:rsidP="003A017F">
      <w:pPr>
        <w:spacing w:line="360" w:lineRule="auto"/>
        <w:jc w:val="right"/>
        <w:rPr>
          <w:rFonts w:ascii="Times New Roman" w:hAnsi="Times New Roman" w:cs="Times New Roman"/>
          <w:sz w:val="24"/>
          <w:szCs w:val="24"/>
        </w:rPr>
      </w:pPr>
    </w:p>
    <w:p w:rsidR="003A017F" w:rsidRPr="00C10936" w:rsidRDefault="003A017F" w:rsidP="003A017F">
      <w:pPr>
        <w:spacing w:line="360" w:lineRule="auto"/>
        <w:jc w:val="center"/>
        <w:rPr>
          <w:rFonts w:ascii="Times New Roman" w:hAnsi="Times New Roman" w:cs="Times New Roman"/>
          <w:b/>
          <w:sz w:val="24"/>
          <w:szCs w:val="24"/>
        </w:rPr>
      </w:pPr>
      <w:r w:rsidRPr="00C10936">
        <w:rPr>
          <w:rFonts w:ascii="Times New Roman" w:hAnsi="Times New Roman" w:cs="Times New Roman"/>
          <w:b/>
          <w:sz w:val="24"/>
          <w:szCs w:val="24"/>
        </w:rPr>
        <w:t>_________________________________________</w:t>
      </w:r>
    </w:p>
    <w:p w:rsidR="003A017F" w:rsidRPr="00C10936" w:rsidRDefault="003A017F" w:rsidP="003A017F">
      <w:pPr>
        <w:spacing w:after="0" w:line="240" w:lineRule="auto"/>
        <w:jc w:val="center"/>
        <w:rPr>
          <w:rFonts w:ascii="Times New Roman" w:hAnsi="Times New Roman" w:cs="Times New Roman"/>
          <w:sz w:val="24"/>
          <w:szCs w:val="24"/>
        </w:rPr>
      </w:pPr>
      <w:r w:rsidRPr="00C10936">
        <w:rPr>
          <w:rFonts w:ascii="Times New Roman" w:hAnsi="Times New Roman" w:cs="Times New Roman"/>
          <w:sz w:val="24"/>
          <w:szCs w:val="24"/>
        </w:rPr>
        <w:t>Responsável pelo Encaminhamento</w:t>
      </w:r>
    </w:p>
    <w:p w:rsidR="003A017F" w:rsidRDefault="003A017F" w:rsidP="003A017F">
      <w:pPr>
        <w:spacing w:after="0" w:line="240" w:lineRule="auto"/>
        <w:jc w:val="center"/>
        <w:rPr>
          <w:rFonts w:ascii="Times New Roman" w:hAnsi="Times New Roman" w:cs="Times New Roman"/>
          <w:sz w:val="24"/>
          <w:szCs w:val="24"/>
        </w:rPr>
      </w:pPr>
      <w:r w:rsidRPr="00C10936">
        <w:rPr>
          <w:rFonts w:ascii="Times New Roman" w:hAnsi="Times New Roman" w:cs="Times New Roman"/>
          <w:sz w:val="24"/>
          <w:szCs w:val="24"/>
        </w:rPr>
        <w:t>Nº de Registro do Conselho</w:t>
      </w:r>
    </w:p>
    <w:p w:rsidR="00954FBA" w:rsidRDefault="00954FBA" w:rsidP="00BA5C55">
      <w:pPr>
        <w:spacing w:after="0" w:line="360" w:lineRule="auto"/>
        <w:jc w:val="center"/>
        <w:rPr>
          <w:rFonts w:ascii="Times New Roman" w:hAnsi="Times New Roman" w:cs="Times New Roman"/>
          <w:sz w:val="24"/>
          <w:szCs w:val="24"/>
        </w:rPr>
      </w:pPr>
    </w:p>
    <w:p w:rsidR="003870FE" w:rsidRDefault="003870FE" w:rsidP="00954FBA">
      <w:pPr>
        <w:pStyle w:val="Ttulo2"/>
        <w:jc w:val="center"/>
        <w:rPr>
          <w:rFonts w:cs="Times New Roman"/>
          <w:szCs w:val="24"/>
        </w:rPr>
        <w:sectPr w:rsidR="003870FE" w:rsidSect="00954FBA">
          <w:type w:val="oddPage"/>
          <w:pgSz w:w="11906" w:h="16838"/>
          <w:pgMar w:top="1701" w:right="1134" w:bottom="1134" w:left="1701" w:header="708" w:footer="708" w:gutter="0"/>
          <w:cols w:space="708"/>
          <w:docGrid w:linePitch="360"/>
        </w:sectPr>
      </w:pPr>
      <w:bookmarkStart w:id="91" w:name="_Toc384893377"/>
    </w:p>
    <w:p w:rsidR="00BA5C55" w:rsidRPr="00484E5E" w:rsidRDefault="00BA5C55" w:rsidP="00954FBA">
      <w:pPr>
        <w:pStyle w:val="Ttulo2"/>
        <w:jc w:val="center"/>
        <w:rPr>
          <w:rFonts w:cs="Times New Roman"/>
          <w:szCs w:val="24"/>
        </w:rPr>
      </w:pPr>
      <w:bookmarkStart w:id="92" w:name="_Toc412731395"/>
      <w:r w:rsidRPr="00484E5E">
        <w:rPr>
          <w:rFonts w:cs="Times New Roman"/>
          <w:szCs w:val="24"/>
        </w:rPr>
        <w:lastRenderedPageBreak/>
        <w:t xml:space="preserve">APÊNDICE B </w:t>
      </w:r>
      <w:r w:rsidR="00C1117E">
        <w:rPr>
          <w:rFonts w:cs="Times New Roman"/>
          <w:szCs w:val="24"/>
        </w:rPr>
        <w:t>–</w:t>
      </w:r>
      <w:r w:rsidRPr="00484E5E">
        <w:rPr>
          <w:rFonts w:cs="Times New Roman"/>
          <w:szCs w:val="24"/>
        </w:rPr>
        <w:t xml:space="preserve"> Modelo de Contra</w:t>
      </w:r>
      <w:r w:rsidR="00C1117E">
        <w:rPr>
          <w:rFonts w:cs="Times New Roman"/>
          <w:szCs w:val="24"/>
        </w:rPr>
        <w:t>R</w:t>
      </w:r>
      <w:r w:rsidRPr="00484E5E">
        <w:rPr>
          <w:rFonts w:cs="Times New Roman"/>
          <w:szCs w:val="24"/>
        </w:rPr>
        <w:t>Referência dos Encaminhamentos da Rede Intersetoria</w:t>
      </w:r>
      <w:bookmarkEnd w:id="91"/>
      <w:r w:rsidRPr="00484E5E">
        <w:rPr>
          <w:rFonts w:cs="Times New Roman"/>
          <w:szCs w:val="24"/>
        </w:rPr>
        <w:t>L</w:t>
      </w:r>
      <w:bookmarkEnd w:id="92"/>
    </w:p>
    <w:p w:rsidR="00BA5C55" w:rsidRPr="00484E5E" w:rsidRDefault="003A017F" w:rsidP="00BA5C55">
      <w:pPr>
        <w:rPr>
          <w:rFonts w:ascii="Times New Roman" w:hAnsi="Times New Roman" w:cs="Times New Roman"/>
          <w:sz w:val="24"/>
          <w:szCs w:val="24"/>
        </w:rPr>
      </w:pPr>
      <w:r w:rsidRPr="00D654A7">
        <w:rPr>
          <w:rFonts w:ascii="Calibri" w:eastAsia="Times New Roman" w:hAnsi="Calibri" w:cs="Times New Roman"/>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42545</wp:posOffset>
            </wp:positionV>
            <wp:extent cx="6018530" cy="8525510"/>
            <wp:effectExtent l="190500" t="190500" r="191770" b="199390"/>
            <wp:wrapNone/>
            <wp:docPr id="65" name="Imagem 21" descr="Z:\Prestação de Serviços\Assessorias - Consultorias\2014\Plano de Medida Socioeducativa\PROJETOS GRÁFICOS\Capas PMASE\AMFRI\Editáveis\Int-01.jpg"/>
            <wp:cNvGraphicFramePr/>
            <a:graphic xmlns:a="http://schemas.openxmlformats.org/drawingml/2006/main">
              <a:graphicData uri="http://schemas.openxmlformats.org/drawingml/2006/picture">
                <pic:pic xmlns:pic="http://schemas.openxmlformats.org/drawingml/2006/picture">
                  <pic:nvPicPr>
                    <pic:cNvPr id="56" name="Imagem 21" descr="Z:\Prestação de Serviços\Assessorias - Consultorias\2014\Plano de Medida Socioeducativa\PROJETOS GRÁFICOS\Capas PMASE\AMFRI\Editáveis\Int-01.jp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18530" cy="8525510"/>
                    </a:xfrm>
                    <a:prstGeom prst="rect">
                      <a:avLst/>
                    </a:prstGeom>
                    <a:ln>
                      <a:noFill/>
                    </a:ln>
                    <a:effectLst>
                      <a:outerShdw blurRad="190500" algn="tl" rotWithShape="0">
                        <a:srgbClr val="000000">
                          <a:alpha val="70000"/>
                        </a:srgbClr>
                      </a:outerShdw>
                    </a:effectLst>
                  </pic:spPr>
                </pic:pic>
              </a:graphicData>
            </a:graphic>
          </wp:anchor>
        </w:drawing>
      </w:r>
    </w:p>
    <w:p w:rsidR="003A017F" w:rsidRDefault="003A017F" w:rsidP="003A017F">
      <w:pPr>
        <w:autoSpaceDE w:val="0"/>
        <w:autoSpaceDN w:val="0"/>
        <w:adjustRightInd w:val="0"/>
        <w:spacing w:after="0" w:line="240" w:lineRule="auto"/>
        <w:jc w:val="center"/>
        <w:rPr>
          <w:rFonts w:ascii="Times New Roman" w:hAnsi="Times New Roman" w:cs="Times New Roman"/>
          <w:b/>
          <w:sz w:val="24"/>
          <w:szCs w:val="24"/>
        </w:rPr>
      </w:pPr>
      <w:r w:rsidRPr="00C10936">
        <w:rPr>
          <w:rFonts w:ascii="Times New Roman" w:hAnsi="Times New Roman" w:cs="Times New Roman"/>
          <w:b/>
          <w:sz w:val="24"/>
          <w:szCs w:val="24"/>
        </w:rPr>
        <w:t xml:space="preserve">PREFEITURA MUNICIPAL DE </w:t>
      </w:r>
      <w:r>
        <w:rPr>
          <w:rFonts w:ascii="Times New Roman" w:hAnsi="Times New Roman" w:cs="Times New Roman"/>
          <w:b/>
          <w:sz w:val="24"/>
          <w:szCs w:val="24"/>
        </w:rPr>
        <w:t>FORQUILHINHA</w:t>
      </w:r>
    </w:p>
    <w:p w:rsidR="003A017F" w:rsidRPr="00C10936" w:rsidRDefault="003A017F" w:rsidP="003A017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SECRETARIA MUNICIPAL DE ASSISTÊNCIA SOCIAL</w:t>
      </w:r>
    </w:p>
    <w:p w:rsidR="003A017F" w:rsidRPr="00C10936" w:rsidRDefault="003A017F" w:rsidP="003A017F">
      <w:pPr>
        <w:spacing w:after="0" w:line="240" w:lineRule="auto"/>
        <w:jc w:val="center"/>
        <w:rPr>
          <w:rFonts w:ascii="Times New Roman" w:hAnsi="Times New Roman" w:cs="Times New Roman"/>
          <w:b/>
          <w:sz w:val="24"/>
          <w:szCs w:val="24"/>
        </w:rPr>
      </w:pPr>
      <w:r w:rsidRPr="00C10936">
        <w:rPr>
          <w:rFonts w:ascii="Times New Roman" w:hAnsi="Times New Roman" w:cs="Times New Roman"/>
          <w:b/>
          <w:sz w:val="24"/>
          <w:szCs w:val="24"/>
        </w:rPr>
        <w:t>SISTEMA MUNICIPAL DE ATENDIMENTO SOCIOEDUCATIVO</w:t>
      </w:r>
    </w:p>
    <w:p w:rsidR="003A017F" w:rsidRPr="00C10936" w:rsidRDefault="003A017F" w:rsidP="003A017F">
      <w:pPr>
        <w:spacing w:line="360" w:lineRule="auto"/>
        <w:rPr>
          <w:rFonts w:ascii="Times New Roman" w:hAnsi="Times New Roman" w:cs="Times New Roman"/>
          <w:b/>
          <w:sz w:val="24"/>
          <w:szCs w:val="24"/>
        </w:rPr>
      </w:pPr>
    </w:p>
    <w:p w:rsidR="003A017F" w:rsidRPr="00C10936" w:rsidRDefault="003A017F" w:rsidP="003A017F">
      <w:pPr>
        <w:spacing w:line="360" w:lineRule="auto"/>
        <w:jc w:val="center"/>
        <w:rPr>
          <w:rFonts w:ascii="Times New Roman" w:hAnsi="Times New Roman" w:cs="Times New Roman"/>
          <w:b/>
          <w:sz w:val="24"/>
          <w:szCs w:val="24"/>
        </w:rPr>
      </w:pPr>
      <w:r w:rsidRPr="00C10936">
        <w:rPr>
          <w:rFonts w:ascii="Times New Roman" w:hAnsi="Times New Roman" w:cs="Times New Roman"/>
          <w:b/>
          <w:sz w:val="24"/>
          <w:szCs w:val="24"/>
        </w:rPr>
        <w:t>CONTRA</w:t>
      </w:r>
      <w:r w:rsidR="00C1117E">
        <w:rPr>
          <w:rFonts w:ascii="Times New Roman" w:hAnsi="Times New Roman" w:cs="Times New Roman"/>
          <w:b/>
          <w:sz w:val="24"/>
          <w:szCs w:val="24"/>
        </w:rPr>
        <w:t>R</w:t>
      </w:r>
      <w:r w:rsidRPr="00C10936">
        <w:rPr>
          <w:rFonts w:ascii="Times New Roman" w:hAnsi="Times New Roman" w:cs="Times New Roman"/>
          <w:b/>
          <w:sz w:val="24"/>
          <w:szCs w:val="24"/>
        </w:rPr>
        <w:t>REFERÊNCIA</w:t>
      </w:r>
    </w:p>
    <w:p w:rsidR="003A017F" w:rsidRPr="00C10936" w:rsidRDefault="003A017F" w:rsidP="003A017F">
      <w:pPr>
        <w:spacing w:line="360" w:lineRule="auto"/>
        <w:jc w:val="center"/>
        <w:rPr>
          <w:rFonts w:ascii="Times New Roman" w:hAnsi="Times New Roman" w:cs="Times New Roman"/>
          <w:b/>
          <w:sz w:val="24"/>
          <w:szCs w:val="24"/>
        </w:rPr>
      </w:pP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De: ___________________________________________________________________</w:t>
      </w: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Para: _________________________________________________________________</w:t>
      </w:r>
    </w:p>
    <w:p w:rsidR="003A017F" w:rsidRPr="00C10936" w:rsidRDefault="003A017F" w:rsidP="003A017F">
      <w:pPr>
        <w:spacing w:line="360" w:lineRule="auto"/>
        <w:rPr>
          <w:rFonts w:ascii="Times New Roman" w:hAnsi="Times New Roman" w:cs="Times New Roman"/>
          <w:b/>
          <w:sz w:val="24"/>
          <w:szCs w:val="24"/>
        </w:rPr>
      </w:pPr>
      <w:proofErr w:type="spellStart"/>
      <w:r w:rsidRPr="00C10936">
        <w:rPr>
          <w:rFonts w:ascii="Times New Roman" w:hAnsi="Times New Roman" w:cs="Times New Roman"/>
          <w:b/>
          <w:sz w:val="24"/>
          <w:szCs w:val="24"/>
        </w:rPr>
        <w:t>Contra</w:t>
      </w:r>
      <w:r w:rsidR="00C1117E">
        <w:rPr>
          <w:rFonts w:ascii="Times New Roman" w:hAnsi="Times New Roman" w:cs="Times New Roman"/>
          <w:b/>
          <w:sz w:val="24"/>
          <w:szCs w:val="24"/>
        </w:rPr>
        <w:t>r</w:t>
      </w:r>
      <w:r w:rsidRPr="00C10936">
        <w:rPr>
          <w:rFonts w:ascii="Times New Roman" w:hAnsi="Times New Roman" w:cs="Times New Roman"/>
          <w:b/>
          <w:sz w:val="24"/>
          <w:szCs w:val="24"/>
        </w:rPr>
        <w:t>referência</w:t>
      </w:r>
      <w:proofErr w:type="spellEnd"/>
      <w:r w:rsidRPr="00C10936">
        <w:rPr>
          <w:rFonts w:ascii="Times New Roman" w:hAnsi="Times New Roman" w:cs="Times New Roman"/>
          <w:b/>
          <w:sz w:val="24"/>
          <w:szCs w:val="24"/>
        </w:rPr>
        <w:t xml:space="preserve"> do adolescente: _________________________________________</w:t>
      </w: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Data do atendimento: ______/______/______.</w:t>
      </w:r>
    </w:p>
    <w:p w:rsidR="003A017F" w:rsidRPr="00C10936" w:rsidRDefault="003A017F" w:rsidP="003A017F">
      <w:pPr>
        <w:spacing w:line="360" w:lineRule="auto"/>
        <w:rPr>
          <w:rFonts w:ascii="Times New Roman" w:hAnsi="Times New Roman" w:cs="Times New Roman"/>
          <w:b/>
          <w:sz w:val="24"/>
          <w:szCs w:val="24"/>
        </w:rPr>
      </w:pPr>
      <w:r w:rsidRPr="00C10936">
        <w:rPr>
          <w:rFonts w:ascii="Times New Roman" w:hAnsi="Times New Roman" w:cs="Times New Roman"/>
          <w:b/>
          <w:sz w:val="24"/>
          <w:szCs w:val="24"/>
        </w:rPr>
        <w:t>Descrição do encaminhamento: ___________________________</w:t>
      </w:r>
      <w:r>
        <w:rPr>
          <w:rFonts w:ascii="Times New Roman" w:hAnsi="Times New Roman" w:cs="Times New Roman"/>
          <w:b/>
          <w:sz w:val="24"/>
          <w:szCs w:val="24"/>
        </w:rPr>
        <w:t>_</w:t>
      </w:r>
      <w:r w:rsidRPr="00C10936">
        <w:rPr>
          <w:rFonts w:ascii="Times New Roman" w:hAnsi="Times New Roman" w:cs="Times New Roman"/>
          <w:b/>
          <w:sz w:val="24"/>
          <w:szCs w:val="24"/>
        </w:rPr>
        <w:t>____________________</w:t>
      </w:r>
      <w:r>
        <w:rPr>
          <w:rFonts w:ascii="Times New Roman" w:hAnsi="Times New Roman" w:cs="Times New Roman"/>
          <w:b/>
          <w:sz w:val="24"/>
          <w:szCs w:val="24"/>
        </w:rPr>
        <w:br/>
      </w:r>
      <w:r w:rsidRPr="00C10936">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017F" w:rsidRPr="00C10936" w:rsidRDefault="003A017F" w:rsidP="003A017F">
      <w:pPr>
        <w:spacing w:line="360" w:lineRule="auto"/>
        <w:rPr>
          <w:rFonts w:ascii="Times New Roman" w:hAnsi="Times New Roman" w:cs="Times New Roman"/>
          <w:b/>
          <w:sz w:val="24"/>
          <w:szCs w:val="24"/>
        </w:rPr>
      </w:pPr>
    </w:p>
    <w:p w:rsidR="003A017F" w:rsidRPr="00C10936" w:rsidRDefault="003A017F" w:rsidP="003A017F">
      <w:pPr>
        <w:spacing w:line="360" w:lineRule="auto"/>
        <w:jc w:val="right"/>
        <w:rPr>
          <w:rFonts w:ascii="Times New Roman" w:hAnsi="Times New Roman" w:cs="Times New Roman"/>
          <w:sz w:val="24"/>
          <w:szCs w:val="24"/>
        </w:rPr>
      </w:pPr>
      <w:r>
        <w:rPr>
          <w:rFonts w:ascii="Times New Roman" w:hAnsi="Times New Roman" w:cs="Times New Roman"/>
          <w:sz w:val="24"/>
          <w:szCs w:val="24"/>
        </w:rPr>
        <w:t>Forquilhinha</w:t>
      </w:r>
      <w:r w:rsidRPr="00C10936">
        <w:rPr>
          <w:rFonts w:ascii="Times New Roman" w:hAnsi="Times New Roman" w:cs="Times New Roman"/>
          <w:sz w:val="24"/>
          <w:szCs w:val="24"/>
        </w:rPr>
        <w:t xml:space="preserve">, ____________ de ___________________ </w:t>
      </w:r>
      <w:proofErr w:type="spellStart"/>
      <w:r w:rsidRPr="00C10936">
        <w:rPr>
          <w:rFonts w:ascii="Times New Roman" w:hAnsi="Times New Roman" w:cs="Times New Roman"/>
          <w:sz w:val="24"/>
          <w:szCs w:val="24"/>
        </w:rPr>
        <w:t>de</w:t>
      </w:r>
      <w:proofErr w:type="spellEnd"/>
      <w:r w:rsidRPr="00C10936">
        <w:rPr>
          <w:rFonts w:ascii="Times New Roman" w:hAnsi="Times New Roman" w:cs="Times New Roman"/>
          <w:sz w:val="24"/>
          <w:szCs w:val="24"/>
        </w:rPr>
        <w:t xml:space="preserve"> ____________.</w:t>
      </w:r>
    </w:p>
    <w:p w:rsidR="003A017F" w:rsidRPr="00C10936" w:rsidRDefault="003A017F" w:rsidP="003A017F">
      <w:pPr>
        <w:spacing w:line="360" w:lineRule="auto"/>
        <w:jc w:val="right"/>
        <w:rPr>
          <w:rFonts w:ascii="Times New Roman" w:hAnsi="Times New Roman" w:cs="Times New Roman"/>
          <w:sz w:val="24"/>
          <w:szCs w:val="24"/>
        </w:rPr>
      </w:pPr>
    </w:p>
    <w:p w:rsidR="003A017F" w:rsidRPr="00C10936" w:rsidRDefault="003A017F" w:rsidP="003A017F">
      <w:pPr>
        <w:spacing w:line="360" w:lineRule="auto"/>
        <w:jc w:val="center"/>
        <w:rPr>
          <w:rFonts w:ascii="Times New Roman" w:hAnsi="Times New Roman" w:cs="Times New Roman"/>
          <w:b/>
          <w:sz w:val="24"/>
          <w:szCs w:val="24"/>
        </w:rPr>
      </w:pPr>
      <w:r w:rsidRPr="00C10936">
        <w:rPr>
          <w:rFonts w:ascii="Times New Roman" w:hAnsi="Times New Roman" w:cs="Times New Roman"/>
          <w:b/>
          <w:sz w:val="24"/>
          <w:szCs w:val="24"/>
        </w:rPr>
        <w:t>_________________________________________</w:t>
      </w:r>
    </w:p>
    <w:p w:rsidR="003A017F" w:rsidRPr="00C10936" w:rsidRDefault="003A017F" w:rsidP="003A017F">
      <w:pPr>
        <w:spacing w:after="0" w:line="240" w:lineRule="auto"/>
        <w:jc w:val="center"/>
        <w:rPr>
          <w:rFonts w:ascii="Times New Roman" w:hAnsi="Times New Roman" w:cs="Times New Roman"/>
          <w:sz w:val="24"/>
          <w:szCs w:val="24"/>
        </w:rPr>
      </w:pPr>
      <w:r w:rsidRPr="00C10936">
        <w:rPr>
          <w:rFonts w:ascii="Times New Roman" w:hAnsi="Times New Roman" w:cs="Times New Roman"/>
          <w:sz w:val="24"/>
          <w:szCs w:val="24"/>
        </w:rPr>
        <w:t>Responsável pelo Encaminhamento</w:t>
      </w:r>
    </w:p>
    <w:p w:rsidR="00954FBA" w:rsidRPr="00484E5E" w:rsidRDefault="00954FBA" w:rsidP="00954FBA">
      <w:pPr>
        <w:pStyle w:val="CorpodeTexto"/>
      </w:pPr>
    </w:p>
    <w:p w:rsidR="003870FE" w:rsidRDefault="003870FE" w:rsidP="00923853">
      <w:pPr>
        <w:pStyle w:val="Ttulo2"/>
        <w:rPr>
          <w:rFonts w:cs="Times New Roman"/>
          <w:szCs w:val="24"/>
          <w:highlight w:val="yellow"/>
        </w:rPr>
        <w:sectPr w:rsidR="003870FE" w:rsidSect="00954FBA">
          <w:type w:val="oddPage"/>
          <w:pgSz w:w="11906" w:h="16838"/>
          <w:pgMar w:top="1701" w:right="1134" w:bottom="1134" w:left="1701" w:header="708" w:footer="708" w:gutter="0"/>
          <w:cols w:space="708"/>
          <w:docGrid w:linePitch="360"/>
        </w:sectPr>
      </w:pPr>
      <w:bookmarkStart w:id="93" w:name="_Toc384893374"/>
    </w:p>
    <w:p w:rsidR="00BA5C55" w:rsidRPr="00484E5E" w:rsidRDefault="007225AA" w:rsidP="007225AA">
      <w:pPr>
        <w:pStyle w:val="Ttulo2"/>
        <w:jc w:val="center"/>
        <w:rPr>
          <w:rFonts w:cs="Times New Roman"/>
          <w:szCs w:val="24"/>
        </w:rPr>
      </w:pPr>
      <w:bookmarkStart w:id="94" w:name="_Toc412731396"/>
      <w:r>
        <w:rPr>
          <w:rFonts w:cs="Times New Roman"/>
          <w:szCs w:val="24"/>
        </w:rPr>
        <w:lastRenderedPageBreak/>
        <w:t xml:space="preserve">APÊNDICE C </w:t>
      </w:r>
      <w:r w:rsidR="00C1117E">
        <w:rPr>
          <w:rFonts w:cs="Times New Roman"/>
          <w:szCs w:val="24"/>
        </w:rPr>
        <w:t>–</w:t>
      </w:r>
      <w:r>
        <w:rPr>
          <w:rFonts w:cs="Times New Roman"/>
          <w:szCs w:val="24"/>
        </w:rPr>
        <w:t xml:space="preserve"> </w:t>
      </w:r>
      <w:r w:rsidR="00BA5C55" w:rsidRPr="007225AA">
        <w:rPr>
          <w:rFonts w:cs="Times New Roman"/>
          <w:szCs w:val="24"/>
        </w:rPr>
        <w:t>APROVAÇÃO DO CMDCA</w:t>
      </w:r>
      <w:bookmarkEnd w:id="93"/>
      <w:bookmarkEnd w:id="94"/>
    </w:p>
    <w:p w:rsidR="00BA5C55" w:rsidRPr="00484E5E" w:rsidRDefault="00BA5C55" w:rsidP="00BA5C55">
      <w:pPr>
        <w:rPr>
          <w:rFonts w:ascii="Times New Roman" w:hAnsi="Times New Roman" w:cs="Times New Roman"/>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484E5E" w:rsidRPr="00484E5E" w:rsidTr="00BA5C55">
        <w:tc>
          <w:tcPr>
            <w:tcW w:w="9039" w:type="dxa"/>
          </w:tcPr>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r w:rsidRPr="00484E5E">
              <w:rPr>
                <w:rFonts w:ascii="Times New Roman" w:hAnsi="Times New Roman" w:cs="Times New Roman"/>
                <w:sz w:val="24"/>
                <w:szCs w:val="24"/>
              </w:rPr>
              <w:t>Parecer do Conselho Municipal dos Direitos da Criança e do Adolescente:</w:t>
            </w:r>
          </w:p>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p>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p>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p>
        </w:tc>
      </w:tr>
      <w:tr w:rsidR="00484E5E" w:rsidRPr="00484E5E" w:rsidTr="00BA5C55">
        <w:tc>
          <w:tcPr>
            <w:tcW w:w="9039" w:type="dxa"/>
          </w:tcPr>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r w:rsidRPr="00484E5E">
              <w:rPr>
                <w:rFonts w:ascii="Times New Roman" w:hAnsi="Times New Roman" w:cs="Times New Roman"/>
                <w:sz w:val="24"/>
                <w:szCs w:val="24"/>
              </w:rPr>
              <w:t xml:space="preserve">Data da </w:t>
            </w:r>
            <w:r w:rsidR="00612C8D" w:rsidRPr="00484E5E">
              <w:rPr>
                <w:rFonts w:ascii="Times New Roman" w:hAnsi="Times New Roman" w:cs="Times New Roman"/>
                <w:sz w:val="24"/>
                <w:szCs w:val="24"/>
              </w:rPr>
              <w:t>assembleia</w:t>
            </w:r>
            <w:r w:rsidRPr="00484E5E">
              <w:rPr>
                <w:rFonts w:ascii="Times New Roman" w:hAnsi="Times New Roman" w:cs="Times New Roman"/>
                <w:sz w:val="24"/>
                <w:szCs w:val="24"/>
              </w:rPr>
              <w:t xml:space="preserve"> de deliberação: </w:t>
            </w:r>
          </w:p>
        </w:tc>
      </w:tr>
      <w:tr w:rsidR="00484E5E" w:rsidRPr="00484E5E" w:rsidTr="00BA5C55">
        <w:tc>
          <w:tcPr>
            <w:tcW w:w="9039" w:type="dxa"/>
          </w:tcPr>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r w:rsidRPr="00484E5E">
              <w:rPr>
                <w:rFonts w:ascii="Times New Roman" w:hAnsi="Times New Roman" w:cs="Times New Roman"/>
                <w:sz w:val="24"/>
                <w:szCs w:val="24"/>
              </w:rPr>
              <w:t>Número da Resolução:</w:t>
            </w:r>
          </w:p>
        </w:tc>
      </w:tr>
      <w:tr w:rsidR="00484E5E" w:rsidRPr="00484E5E" w:rsidTr="00BA5C55">
        <w:tc>
          <w:tcPr>
            <w:tcW w:w="9039" w:type="dxa"/>
          </w:tcPr>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r w:rsidRPr="00484E5E">
              <w:rPr>
                <w:rFonts w:ascii="Times New Roman" w:hAnsi="Times New Roman" w:cs="Times New Roman"/>
                <w:sz w:val="24"/>
                <w:szCs w:val="24"/>
              </w:rPr>
              <w:t>Nome do Presidente:</w:t>
            </w:r>
          </w:p>
        </w:tc>
      </w:tr>
      <w:tr w:rsidR="00BA5C55" w:rsidRPr="00484E5E" w:rsidTr="00BA5C55">
        <w:tc>
          <w:tcPr>
            <w:tcW w:w="9039" w:type="dxa"/>
          </w:tcPr>
          <w:p w:rsidR="00BA5C55" w:rsidRPr="00484E5E" w:rsidRDefault="00BA5C55" w:rsidP="00BA5C55">
            <w:pPr>
              <w:widowControl w:val="0"/>
              <w:autoSpaceDE w:val="0"/>
              <w:autoSpaceDN w:val="0"/>
              <w:adjustRightInd w:val="0"/>
              <w:spacing w:before="120" w:after="120"/>
              <w:ind w:right="57"/>
              <w:jc w:val="both"/>
              <w:rPr>
                <w:rFonts w:ascii="Times New Roman" w:hAnsi="Times New Roman" w:cs="Times New Roman"/>
                <w:sz w:val="24"/>
                <w:szCs w:val="24"/>
              </w:rPr>
            </w:pPr>
            <w:r w:rsidRPr="00484E5E">
              <w:rPr>
                <w:rFonts w:ascii="Times New Roman" w:hAnsi="Times New Roman" w:cs="Times New Roman"/>
                <w:sz w:val="24"/>
                <w:szCs w:val="24"/>
              </w:rPr>
              <w:t xml:space="preserve">Assinatura: </w:t>
            </w:r>
          </w:p>
        </w:tc>
      </w:tr>
    </w:tbl>
    <w:p w:rsidR="00BA5C55" w:rsidRDefault="00BA5C55" w:rsidP="00954FBA">
      <w:pPr>
        <w:pStyle w:val="CorpodeTexto"/>
      </w:pPr>
    </w:p>
    <w:p w:rsidR="003870FE" w:rsidRDefault="003870FE" w:rsidP="00954FBA">
      <w:pPr>
        <w:pStyle w:val="CorpodeTexto"/>
        <w:sectPr w:rsidR="003870FE" w:rsidSect="00954FBA">
          <w:type w:val="oddPage"/>
          <w:pgSz w:w="11906" w:h="16838"/>
          <w:pgMar w:top="1701" w:right="1134" w:bottom="1134" w:left="1701" w:header="708" w:footer="708" w:gutter="0"/>
          <w:cols w:space="708"/>
          <w:docGrid w:linePitch="360"/>
        </w:sectPr>
      </w:pPr>
    </w:p>
    <w:p w:rsidR="003870FE" w:rsidRDefault="003870FE"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Default="00C96F4B" w:rsidP="00954FBA">
      <w:pPr>
        <w:pStyle w:val="CorpodeTexto"/>
      </w:pPr>
    </w:p>
    <w:p w:rsidR="00C96F4B" w:rsidRPr="00484E5E" w:rsidRDefault="00C96F4B" w:rsidP="00954FBA">
      <w:pPr>
        <w:pStyle w:val="CorpodeTexto"/>
      </w:pPr>
    </w:p>
    <w:p w:rsidR="00B9607E" w:rsidRPr="00484E5E" w:rsidRDefault="00B9607E" w:rsidP="00954FBA">
      <w:pPr>
        <w:pStyle w:val="Ttulo1"/>
        <w:jc w:val="center"/>
      </w:pPr>
      <w:bookmarkStart w:id="95" w:name="_Toc412731397"/>
      <w:r w:rsidRPr="00484E5E">
        <w:t>ANEXOS</w:t>
      </w:r>
      <w:bookmarkEnd w:id="95"/>
    </w:p>
    <w:p w:rsidR="00B9607E" w:rsidRPr="00484E5E" w:rsidRDefault="00B9607E" w:rsidP="00954FBA">
      <w:pPr>
        <w:pStyle w:val="CorpodeTexto"/>
      </w:pP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C1117E" w:rsidRDefault="00B9607E" w:rsidP="00954FBA">
      <w:pPr>
        <w:pStyle w:val="Ttulo2"/>
        <w:jc w:val="center"/>
      </w:pPr>
      <w:bookmarkStart w:id="96" w:name="_Toc412731398"/>
      <w:r w:rsidRPr="00484E5E">
        <w:lastRenderedPageBreak/>
        <w:t>Anexo A</w:t>
      </w:r>
      <w:r w:rsidR="00C1117E">
        <w:t xml:space="preserve"> –</w:t>
      </w:r>
      <w:r w:rsidR="007A0C9A" w:rsidRPr="00484E5E">
        <w:t xml:space="preserve"> Decreto n.</w:t>
      </w:r>
      <w:r w:rsidR="00C1117E">
        <w:t xml:space="preserve"> </w:t>
      </w:r>
      <w:r w:rsidR="007A0C9A" w:rsidRPr="00484E5E">
        <w:t xml:space="preserve">105, de 13 de agosto de </w:t>
      </w:r>
      <w:proofErr w:type="gramStart"/>
      <w:r w:rsidR="007A0C9A" w:rsidRPr="00484E5E">
        <w:t>2014</w:t>
      </w:r>
      <w:proofErr w:type="gramEnd"/>
    </w:p>
    <w:p w:rsidR="00B9607E" w:rsidRPr="00484E5E" w:rsidRDefault="007A0C9A" w:rsidP="00954FBA">
      <w:pPr>
        <w:pStyle w:val="Ttulo2"/>
        <w:jc w:val="center"/>
      </w:pPr>
      <w:r w:rsidRPr="00484E5E">
        <w:t>Município de Forquilhinha</w:t>
      </w:r>
      <w:bookmarkEnd w:id="96"/>
    </w:p>
    <w:p w:rsidR="00B9607E" w:rsidRPr="00484E5E" w:rsidRDefault="00B9607E" w:rsidP="00954FBA">
      <w:pPr>
        <w:pStyle w:val="CorpodeTexto"/>
      </w:pPr>
    </w:p>
    <w:p w:rsidR="00B9607E" w:rsidRDefault="00B9607E" w:rsidP="00B9607E">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400040" cy="7563990"/>
            <wp:effectExtent l="190500" t="190500" r="162560" b="170815"/>
            <wp:docPr id="5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srcRect/>
                    <a:stretch>
                      <a:fillRect/>
                    </a:stretch>
                  </pic:blipFill>
                  <pic:spPr bwMode="auto">
                    <a:xfrm>
                      <a:off x="0" y="0"/>
                      <a:ext cx="5400040" cy="7563990"/>
                    </a:xfrm>
                    <a:prstGeom prst="rect">
                      <a:avLst/>
                    </a:prstGeom>
                    <a:ln>
                      <a:noFill/>
                    </a:ln>
                    <a:effectLst>
                      <a:outerShdw blurRad="190500" algn="tl" rotWithShape="0">
                        <a:srgbClr val="000000">
                          <a:alpha val="70000"/>
                        </a:srgbClr>
                      </a:outerShdw>
                    </a:effectLst>
                  </pic:spPr>
                </pic:pic>
              </a:graphicData>
            </a:graphic>
          </wp:inline>
        </w:drawing>
      </w:r>
    </w:p>
    <w:p w:rsidR="003870FE" w:rsidRPr="00484E5E" w:rsidRDefault="003870FE" w:rsidP="00B9607E">
      <w:pPr>
        <w:rPr>
          <w:rFonts w:ascii="Times New Roman" w:hAnsi="Times New Roman" w:cs="Times New Roman"/>
          <w:sz w:val="24"/>
          <w:szCs w:val="24"/>
        </w:rPr>
      </w:pPr>
    </w:p>
    <w:p w:rsidR="00B9607E" w:rsidRPr="00484E5E" w:rsidRDefault="00B9607E" w:rsidP="00B9607E">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400040" cy="7563990"/>
            <wp:effectExtent l="190500" t="190500" r="162560" b="170815"/>
            <wp:docPr id="5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srcRect/>
                    <a:stretch>
                      <a:fillRect/>
                    </a:stretch>
                  </pic:blipFill>
                  <pic:spPr bwMode="auto">
                    <a:xfrm>
                      <a:off x="0" y="0"/>
                      <a:ext cx="5400040" cy="7563990"/>
                    </a:xfrm>
                    <a:prstGeom prst="rect">
                      <a:avLst/>
                    </a:prstGeom>
                    <a:ln>
                      <a:noFill/>
                    </a:ln>
                    <a:effectLst>
                      <a:outerShdw blurRad="190500" algn="tl" rotWithShape="0">
                        <a:srgbClr val="000000">
                          <a:alpha val="70000"/>
                        </a:srgbClr>
                      </a:outerShdw>
                    </a:effectLst>
                  </pic:spPr>
                </pic:pic>
              </a:graphicData>
            </a:graphic>
          </wp:inline>
        </w:drawing>
      </w:r>
    </w:p>
    <w:p w:rsidR="00B9607E" w:rsidRPr="00484E5E" w:rsidRDefault="00B9607E" w:rsidP="00B9607E">
      <w:pPr>
        <w:rPr>
          <w:rFonts w:ascii="Times New Roman" w:hAnsi="Times New Roman" w:cs="Times New Roman"/>
          <w:sz w:val="24"/>
          <w:szCs w:val="24"/>
        </w:rPr>
      </w:pPr>
    </w:p>
    <w:p w:rsidR="00B9607E" w:rsidRPr="00484E5E" w:rsidRDefault="00B9607E" w:rsidP="00B9607E">
      <w:pPr>
        <w:rPr>
          <w:rFonts w:ascii="Times New Roman" w:hAnsi="Times New Roman" w:cs="Times New Roman"/>
          <w:sz w:val="24"/>
          <w:szCs w:val="24"/>
        </w:rPr>
      </w:pPr>
    </w:p>
    <w:p w:rsidR="00B9607E" w:rsidRPr="00484E5E" w:rsidRDefault="00B9607E" w:rsidP="003870FE">
      <w:pPr>
        <w:pStyle w:val="PargrafodaLista"/>
        <w:numPr>
          <w:ilvl w:val="0"/>
          <w:numId w:val="34"/>
        </w:numPr>
        <w:tabs>
          <w:tab w:val="clear" w:pos="720"/>
          <w:tab w:val="num" w:pos="0"/>
        </w:tabs>
        <w:ind w:left="0"/>
        <w:rPr>
          <w:rFonts w:ascii="Times New Roman" w:hAnsi="Times New Roman" w:cs="Times New Roman"/>
        </w:rPr>
      </w:pPr>
      <w:r w:rsidRPr="00484E5E">
        <w:rPr>
          <w:rFonts w:ascii="Times New Roman" w:hAnsi="Times New Roman" w:cs="Times New Roman"/>
          <w:noProof/>
        </w:rPr>
        <w:drawing>
          <wp:inline distT="0" distB="0" distL="0" distR="0">
            <wp:extent cx="5400040" cy="7563990"/>
            <wp:effectExtent l="190500" t="190500" r="162560" b="170815"/>
            <wp:docPr id="5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srcRect/>
                    <a:stretch>
                      <a:fillRect/>
                    </a:stretch>
                  </pic:blipFill>
                  <pic:spPr bwMode="auto">
                    <a:xfrm>
                      <a:off x="0" y="0"/>
                      <a:ext cx="5400040" cy="7563990"/>
                    </a:xfrm>
                    <a:prstGeom prst="rect">
                      <a:avLst/>
                    </a:prstGeom>
                    <a:ln>
                      <a:noFill/>
                    </a:ln>
                    <a:effectLst>
                      <a:outerShdw blurRad="190500" algn="tl" rotWithShape="0">
                        <a:srgbClr val="000000">
                          <a:alpha val="70000"/>
                        </a:srgbClr>
                      </a:outerShdw>
                    </a:effectLst>
                  </pic:spPr>
                </pic:pic>
              </a:graphicData>
            </a:graphic>
          </wp:inline>
        </w:drawing>
      </w:r>
    </w:p>
    <w:p w:rsidR="007A0C9A" w:rsidRPr="00484E5E" w:rsidRDefault="007A0C9A" w:rsidP="007A0C9A">
      <w:pPr>
        <w:rPr>
          <w:rFonts w:ascii="Times New Roman" w:hAnsi="Times New Roman" w:cs="Times New Roman"/>
          <w:sz w:val="24"/>
          <w:szCs w:val="24"/>
        </w:rPr>
      </w:pP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7A0C9A" w:rsidRPr="00484E5E" w:rsidRDefault="007A0C9A" w:rsidP="00954FBA">
      <w:pPr>
        <w:pStyle w:val="Ttulo2"/>
        <w:jc w:val="center"/>
      </w:pPr>
      <w:bookmarkStart w:id="97" w:name="_Toc412731399"/>
      <w:r w:rsidRPr="007225AA">
        <w:lastRenderedPageBreak/>
        <w:t>Anexo B</w:t>
      </w:r>
      <w:r w:rsidR="00954FBA" w:rsidRPr="007225AA">
        <w:t xml:space="preserve"> </w:t>
      </w:r>
      <w:r w:rsidR="00C1117E">
        <w:t>–</w:t>
      </w:r>
      <w:r w:rsidR="00954FBA" w:rsidRPr="007225AA">
        <w:t xml:space="preserve"> </w:t>
      </w:r>
      <w:r w:rsidR="00731A88" w:rsidRPr="007225AA">
        <w:t xml:space="preserve">Lista de Presença </w:t>
      </w:r>
      <w:r w:rsidR="00C96F4B" w:rsidRPr="007225AA">
        <w:t xml:space="preserve">DA </w:t>
      </w:r>
      <w:r w:rsidR="00731A88" w:rsidRPr="007225AA">
        <w:t xml:space="preserve">reunião do dia </w:t>
      </w:r>
      <w:r w:rsidR="00C96F4B" w:rsidRPr="007225AA">
        <w:t>8</w:t>
      </w:r>
      <w:r w:rsidR="00C1117E">
        <w:t xml:space="preserve"> de setembro de </w:t>
      </w:r>
      <w:r w:rsidR="00731A88" w:rsidRPr="007225AA">
        <w:t>2014</w:t>
      </w:r>
      <w:bookmarkEnd w:id="97"/>
    </w:p>
    <w:p w:rsidR="00731A88" w:rsidRPr="00484E5E" w:rsidRDefault="00731A88" w:rsidP="007A0C9A">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400040" cy="7609422"/>
            <wp:effectExtent l="190500" t="190500" r="162560" b="163195"/>
            <wp:docPr id="6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5400040" cy="7609422"/>
                    </a:xfrm>
                    <a:prstGeom prst="rect">
                      <a:avLst/>
                    </a:prstGeom>
                    <a:ln>
                      <a:noFill/>
                    </a:ln>
                    <a:effectLst>
                      <a:outerShdw blurRad="190500" algn="tl" rotWithShape="0">
                        <a:srgbClr val="000000">
                          <a:alpha val="70000"/>
                        </a:srgbClr>
                      </a:outerShdw>
                    </a:effectLst>
                  </pic:spPr>
                </pic:pic>
              </a:graphicData>
            </a:graphic>
          </wp:inline>
        </w:drawing>
      </w:r>
    </w:p>
    <w:p w:rsidR="007A0C9A" w:rsidRPr="00484E5E" w:rsidRDefault="007A0C9A" w:rsidP="007A0C9A">
      <w:pPr>
        <w:rPr>
          <w:rFonts w:ascii="Times New Roman" w:hAnsi="Times New Roman" w:cs="Times New Roman"/>
          <w:sz w:val="24"/>
          <w:szCs w:val="24"/>
        </w:rPr>
      </w:pP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6D656C" w:rsidRPr="00484E5E" w:rsidRDefault="00954FBA" w:rsidP="00954FBA">
      <w:pPr>
        <w:pStyle w:val="Ttulo2"/>
        <w:jc w:val="center"/>
      </w:pPr>
      <w:bookmarkStart w:id="98" w:name="_Toc412731400"/>
      <w:r>
        <w:lastRenderedPageBreak/>
        <w:t xml:space="preserve">Anexo C </w:t>
      </w:r>
      <w:r w:rsidR="00C1117E">
        <w:t>–</w:t>
      </w:r>
      <w:r w:rsidR="006D656C" w:rsidRPr="00484E5E">
        <w:t xml:space="preserve"> Lista d</w:t>
      </w:r>
      <w:r w:rsidR="00C96F4B">
        <w:t>e Presença da Reunião do dia 22</w:t>
      </w:r>
      <w:r w:rsidR="00C1117E">
        <w:t xml:space="preserve"> de outubro de </w:t>
      </w:r>
      <w:r w:rsidR="006D656C" w:rsidRPr="00484E5E">
        <w:t>2014</w:t>
      </w:r>
      <w:bookmarkEnd w:id="98"/>
    </w:p>
    <w:p w:rsidR="006D656C" w:rsidRPr="00484E5E" w:rsidRDefault="006D656C" w:rsidP="007A0C9A">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400040" cy="7609422"/>
            <wp:effectExtent l="171450" t="171450" r="181610" b="182245"/>
            <wp:docPr id="6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srcRect/>
                    <a:stretch>
                      <a:fillRect/>
                    </a:stretch>
                  </pic:blipFill>
                  <pic:spPr bwMode="auto">
                    <a:xfrm rot="10800000">
                      <a:off x="0" y="0"/>
                      <a:ext cx="5400040" cy="7609422"/>
                    </a:xfrm>
                    <a:prstGeom prst="rect">
                      <a:avLst/>
                    </a:prstGeom>
                    <a:ln>
                      <a:noFill/>
                    </a:ln>
                    <a:effectLst>
                      <a:outerShdw blurRad="190500" algn="tl" rotWithShape="0">
                        <a:srgbClr val="000000">
                          <a:alpha val="70000"/>
                        </a:srgbClr>
                      </a:outerShdw>
                    </a:effectLst>
                  </pic:spPr>
                </pic:pic>
              </a:graphicData>
            </a:graphic>
          </wp:inline>
        </w:drawing>
      </w:r>
    </w:p>
    <w:p w:rsidR="00A307A8" w:rsidRPr="00484E5E" w:rsidRDefault="00A307A8" w:rsidP="007A0C9A">
      <w:pPr>
        <w:rPr>
          <w:rFonts w:ascii="Times New Roman" w:hAnsi="Times New Roman" w:cs="Times New Roman"/>
          <w:sz w:val="24"/>
          <w:szCs w:val="24"/>
        </w:rPr>
      </w:pP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A307A8" w:rsidRPr="00484E5E" w:rsidRDefault="00A307A8" w:rsidP="00954FBA">
      <w:pPr>
        <w:pStyle w:val="Ttulo2"/>
        <w:jc w:val="center"/>
      </w:pPr>
      <w:bookmarkStart w:id="99" w:name="_Toc412731401"/>
      <w:r w:rsidRPr="00484E5E">
        <w:lastRenderedPageBreak/>
        <w:t xml:space="preserve">Anexo </w:t>
      </w:r>
      <w:r w:rsidR="005B4DA1" w:rsidRPr="00484E5E">
        <w:t xml:space="preserve">D </w:t>
      </w:r>
      <w:r w:rsidR="00C1117E">
        <w:t>–</w:t>
      </w:r>
      <w:r w:rsidR="005B4DA1" w:rsidRPr="00484E5E">
        <w:t xml:space="preserve"> Lista d</w:t>
      </w:r>
      <w:r w:rsidR="00C96F4B">
        <w:t>e Presença da Reunião do dia 30</w:t>
      </w:r>
      <w:r w:rsidR="00C1117E">
        <w:t xml:space="preserve"> de outubro de </w:t>
      </w:r>
      <w:r w:rsidR="005B4DA1" w:rsidRPr="00484E5E">
        <w:t>2014</w:t>
      </w:r>
      <w:bookmarkEnd w:id="99"/>
    </w:p>
    <w:p w:rsidR="005B4DA1" w:rsidRPr="00484E5E" w:rsidRDefault="005B4DA1" w:rsidP="007A0C9A">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400040" cy="7609422"/>
            <wp:effectExtent l="171450" t="171450" r="181610" b="182245"/>
            <wp:docPr id="6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srcRect/>
                    <a:stretch>
                      <a:fillRect/>
                    </a:stretch>
                  </pic:blipFill>
                  <pic:spPr bwMode="auto">
                    <a:xfrm rot="10800000">
                      <a:off x="0" y="0"/>
                      <a:ext cx="5400040" cy="7609422"/>
                    </a:xfrm>
                    <a:prstGeom prst="rect">
                      <a:avLst/>
                    </a:prstGeom>
                    <a:ln>
                      <a:noFill/>
                    </a:ln>
                    <a:effectLst>
                      <a:outerShdw blurRad="190500" algn="tl" rotWithShape="0">
                        <a:srgbClr val="000000">
                          <a:alpha val="70000"/>
                        </a:srgbClr>
                      </a:outerShdw>
                    </a:effectLst>
                  </pic:spPr>
                </pic:pic>
              </a:graphicData>
            </a:graphic>
          </wp:inline>
        </w:drawing>
      </w:r>
    </w:p>
    <w:p w:rsidR="00BF6C35" w:rsidRPr="00484E5E" w:rsidRDefault="00BF6C35" w:rsidP="007A0C9A">
      <w:pPr>
        <w:rPr>
          <w:rFonts w:ascii="Times New Roman" w:hAnsi="Times New Roman" w:cs="Times New Roman"/>
          <w:sz w:val="24"/>
          <w:szCs w:val="24"/>
        </w:rPr>
      </w:pP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BF6C35" w:rsidRPr="00484E5E" w:rsidRDefault="00BF6C35" w:rsidP="00954FBA">
      <w:pPr>
        <w:pStyle w:val="Ttulo2"/>
        <w:jc w:val="center"/>
      </w:pPr>
      <w:bookmarkStart w:id="100" w:name="_Toc412731402"/>
      <w:r w:rsidRPr="007225AA">
        <w:lastRenderedPageBreak/>
        <w:t xml:space="preserve">Anexo E </w:t>
      </w:r>
      <w:r w:rsidR="00C1117E">
        <w:t>–</w:t>
      </w:r>
      <w:r w:rsidRPr="007225AA">
        <w:t xml:space="preserve"> Lista d</w:t>
      </w:r>
      <w:r w:rsidR="007225AA">
        <w:t xml:space="preserve">e Presença da Reunião/COMISSÃO INTERSETORIAL </w:t>
      </w:r>
      <w:r w:rsidR="00C96F4B" w:rsidRPr="007225AA">
        <w:t>do Dia 18</w:t>
      </w:r>
      <w:r w:rsidR="00C1117E">
        <w:t xml:space="preserve"> de novembro de </w:t>
      </w:r>
      <w:r w:rsidRPr="007225AA">
        <w:t>2014</w:t>
      </w:r>
      <w:bookmarkEnd w:id="100"/>
    </w:p>
    <w:p w:rsidR="00BF6C35" w:rsidRPr="00484E5E" w:rsidRDefault="007225AA" w:rsidP="007A0C9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2844" cy="7816627"/>
            <wp:effectExtent l="171450" t="171450" r="191770" b="18478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a:off x="0" y="0"/>
                      <a:ext cx="5537223" cy="7808700"/>
                    </a:xfrm>
                    <a:prstGeom prst="rect">
                      <a:avLst/>
                    </a:prstGeom>
                    <a:ln>
                      <a:noFill/>
                    </a:ln>
                    <a:effectLst>
                      <a:outerShdw blurRad="190500" algn="tl" rotWithShape="0">
                        <a:srgbClr val="000000">
                          <a:alpha val="70000"/>
                        </a:srgbClr>
                      </a:outerShdw>
                    </a:effectLst>
                  </pic:spPr>
                </pic:pic>
              </a:graphicData>
            </a:graphic>
          </wp:inline>
        </w:drawing>
      </w: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BF6C35" w:rsidRPr="00484E5E" w:rsidRDefault="00954FBA" w:rsidP="00954FBA">
      <w:pPr>
        <w:pStyle w:val="Ttulo2"/>
        <w:jc w:val="center"/>
      </w:pPr>
      <w:bookmarkStart w:id="101" w:name="_Toc412731403"/>
      <w:r>
        <w:lastRenderedPageBreak/>
        <w:t xml:space="preserve">Anexo F </w:t>
      </w:r>
      <w:r w:rsidR="00C1117E">
        <w:t>–</w:t>
      </w:r>
      <w:r>
        <w:t xml:space="preserve"> </w:t>
      </w:r>
      <w:r w:rsidR="00BF6C35" w:rsidRPr="00484E5E">
        <w:t>Edital da Audiência Pública</w:t>
      </w:r>
      <w:bookmarkEnd w:id="101"/>
    </w:p>
    <w:p w:rsidR="00BF6C35" w:rsidRDefault="00BF6C35" w:rsidP="007A0C9A">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637581" cy="8046720"/>
            <wp:effectExtent l="190500" t="190500" r="191770" b="182880"/>
            <wp:docPr id="6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1"/>
                    <a:srcRect l="4724" t="1852" r="890" b="2544"/>
                    <a:stretch/>
                  </pic:blipFill>
                  <pic:spPr bwMode="auto">
                    <a:xfrm>
                      <a:off x="0" y="0"/>
                      <a:ext cx="5656048" cy="80730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870FE" w:rsidRDefault="003870FE" w:rsidP="00954FBA">
      <w:pPr>
        <w:pStyle w:val="Ttulo2"/>
        <w:jc w:val="center"/>
        <w:sectPr w:rsidR="003870FE" w:rsidSect="00954FBA">
          <w:type w:val="oddPage"/>
          <w:pgSz w:w="11906" w:h="16838"/>
          <w:pgMar w:top="1701" w:right="1134" w:bottom="1134" w:left="1701" w:header="708" w:footer="708" w:gutter="0"/>
          <w:cols w:space="708"/>
          <w:docGrid w:linePitch="360"/>
        </w:sectPr>
      </w:pPr>
    </w:p>
    <w:p w:rsidR="00BF6C35" w:rsidRPr="00484E5E" w:rsidRDefault="00BF6C35" w:rsidP="00954FBA">
      <w:pPr>
        <w:pStyle w:val="Ttulo2"/>
        <w:jc w:val="center"/>
      </w:pPr>
      <w:bookmarkStart w:id="102" w:name="_Toc412731404"/>
      <w:r w:rsidRPr="007225AA">
        <w:lastRenderedPageBreak/>
        <w:t xml:space="preserve">Anexo G </w:t>
      </w:r>
      <w:r w:rsidR="00C1117E">
        <w:t>–</w:t>
      </w:r>
      <w:r w:rsidRPr="007225AA">
        <w:t xml:space="preserve"> Lista de Presença da Audiência Final</w:t>
      </w:r>
      <w:bookmarkEnd w:id="102"/>
    </w:p>
    <w:p w:rsidR="00BF6C35" w:rsidRPr="00484E5E" w:rsidRDefault="00BF6C35" w:rsidP="007A0C9A">
      <w:pPr>
        <w:rPr>
          <w:rFonts w:ascii="Times New Roman" w:hAnsi="Times New Roman" w:cs="Times New Roman"/>
          <w:sz w:val="24"/>
          <w:szCs w:val="24"/>
        </w:rPr>
      </w:pPr>
    </w:p>
    <w:p w:rsidR="00BF6C35" w:rsidRPr="00484E5E" w:rsidRDefault="00BF6C35" w:rsidP="007A0C9A">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400040" cy="7609422"/>
            <wp:effectExtent l="171450" t="171450" r="181610" b="182245"/>
            <wp:docPr id="6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srcRect/>
                    <a:stretch>
                      <a:fillRect/>
                    </a:stretch>
                  </pic:blipFill>
                  <pic:spPr bwMode="auto">
                    <a:xfrm rot="10800000">
                      <a:off x="0" y="0"/>
                      <a:ext cx="5400040" cy="7609422"/>
                    </a:xfrm>
                    <a:prstGeom prst="rect">
                      <a:avLst/>
                    </a:prstGeom>
                    <a:ln>
                      <a:noFill/>
                    </a:ln>
                    <a:effectLst>
                      <a:outerShdw blurRad="190500" algn="tl" rotWithShape="0">
                        <a:srgbClr val="000000">
                          <a:alpha val="70000"/>
                        </a:srgbClr>
                      </a:outerShdw>
                    </a:effectLst>
                  </pic:spPr>
                </pic:pic>
              </a:graphicData>
            </a:graphic>
          </wp:inline>
        </w:drawing>
      </w:r>
    </w:p>
    <w:p w:rsidR="00BF6C35" w:rsidRPr="00484E5E" w:rsidRDefault="00BF6C35" w:rsidP="007A0C9A">
      <w:pPr>
        <w:rPr>
          <w:rFonts w:ascii="Times New Roman" w:hAnsi="Times New Roman" w:cs="Times New Roman"/>
          <w:sz w:val="24"/>
          <w:szCs w:val="24"/>
        </w:rPr>
      </w:pPr>
    </w:p>
    <w:p w:rsidR="00BF6C35" w:rsidRPr="00484E5E" w:rsidRDefault="00BF6C35" w:rsidP="007A0C9A">
      <w:pPr>
        <w:rPr>
          <w:rFonts w:ascii="Times New Roman" w:hAnsi="Times New Roman" w:cs="Times New Roman"/>
          <w:sz w:val="24"/>
          <w:szCs w:val="24"/>
        </w:rPr>
      </w:pPr>
    </w:p>
    <w:p w:rsidR="005B4DA1" w:rsidRPr="00484E5E" w:rsidRDefault="00BF6C35" w:rsidP="007A0C9A">
      <w:pPr>
        <w:rPr>
          <w:rFonts w:ascii="Times New Roman" w:hAnsi="Times New Roman" w:cs="Times New Roman"/>
          <w:sz w:val="24"/>
          <w:szCs w:val="24"/>
        </w:rPr>
      </w:pPr>
      <w:r w:rsidRPr="00484E5E">
        <w:rPr>
          <w:rFonts w:ascii="Times New Roman" w:hAnsi="Times New Roman" w:cs="Times New Roman"/>
          <w:noProof/>
          <w:sz w:val="24"/>
          <w:szCs w:val="24"/>
        </w:rPr>
        <w:drawing>
          <wp:inline distT="0" distB="0" distL="0" distR="0">
            <wp:extent cx="5400040" cy="7609422"/>
            <wp:effectExtent l="171450" t="171450" r="181610" b="182245"/>
            <wp:docPr id="6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rot="10800000">
                      <a:off x="0" y="0"/>
                      <a:ext cx="5400040" cy="7609422"/>
                    </a:xfrm>
                    <a:prstGeom prst="rect">
                      <a:avLst/>
                    </a:prstGeom>
                    <a:ln>
                      <a:noFill/>
                    </a:ln>
                    <a:effectLst>
                      <a:outerShdw blurRad="190500" algn="tl" rotWithShape="0">
                        <a:srgbClr val="000000">
                          <a:alpha val="70000"/>
                        </a:srgbClr>
                      </a:outerShdw>
                    </a:effectLst>
                  </pic:spPr>
                </pic:pic>
              </a:graphicData>
            </a:graphic>
          </wp:inline>
        </w:drawing>
      </w:r>
    </w:p>
    <w:sectPr w:rsidR="005B4DA1" w:rsidRPr="00484E5E" w:rsidSect="00954FBA">
      <w:type w:val="oddPage"/>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AA5" w:rsidRDefault="00061AA5" w:rsidP="00092D0B">
      <w:pPr>
        <w:spacing w:after="0" w:line="240" w:lineRule="auto"/>
      </w:pPr>
      <w:r>
        <w:separator/>
      </w:r>
    </w:p>
  </w:endnote>
  <w:endnote w:type="continuationSeparator" w:id="0">
    <w:p w:rsidR="00061AA5" w:rsidRDefault="00061AA5" w:rsidP="00092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AA5" w:rsidRDefault="00061AA5" w:rsidP="00092D0B">
      <w:pPr>
        <w:spacing w:after="0" w:line="240" w:lineRule="auto"/>
      </w:pPr>
      <w:r>
        <w:separator/>
      </w:r>
    </w:p>
  </w:footnote>
  <w:footnote w:type="continuationSeparator" w:id="0">
    <w:p w:rsidR="00061AA5" w:rsidRDefault="00061AA5" w:rsidP="00092D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034"/>
      <w:docPartObj>
        <w:docPartGallery w:val="Page Numbers (Top of Page)"/>
        <w:docPartUnique/>
      </w:docPartObj>
    </w:sdtPr>
    <w:sdtEndPr>
      <w:rPr>
        <w:rFonts w:ascii="Times New Roman" w:hAnsi="Times New Roman" w:cs="Times New Roman"/>
        <w:sz w:val="24"/>
        <w:szCs w:val="24"/>
      </w:rPr>
    </w:sdtEndPr>
    <w:sdtContent>
      <w:p w:rsidR="00BD0E19" w:rsidRPr="00954FBA" w:rsidRDefault="00BD0E19">
        <w:pPr>
          <w:pStyle w:val="Cabealho"/>
          <w:rPr>
            <w:rFonts w:ascii="Times New Roman" w:hAnsi="Times New Roman" w:cs="Times New Roman"/>
            <w:sz w:val="24"/>
            <w:szCs w:val="24"/>
          </w:rPr>
        </w:pPr>
        <w:r w:rsidRPr="00954FBA">
          <w:rPr>
            <w:rFonts w:ascii="Times New Roman" w:hAnsi="Times New Roman" w:cs="Times New Roman"/>
            <w:sz w:val="24"/>
            <w:szCs w:val="24"/>
          </w:rPr>
          <w:fldChar w:fldCharType="begin"/>
        </w:r>
        <w:r w:rsidRPr="00954FBA">
          <w:rPr>
            <w:rFonts w:ascii="Times New Roman" w:hAnsi="Times New Roman" w:cs="Times New Roman"/>
            <w:sz w:val="24"/>
            <w:szCs w:val="24"/>
          </w:rPr>
          <w:instrText>PAGE   \* MERGEFORMAT</w:instrText>
        </w:r>
        <w:r w:rsidRPr="00954FBA">
          <w:rPr>
            <w:rFonts w:ascii="Times New Roman" w:hAnsi="Times New Roman" w:cs="Times New Roman"/>
            <w:sz w:val="24"/>
            <w:szCs w:val="24"/>
          </w:rPr>
          <w:fldChar w:fldCharType="separate"/>
        </w:r>
        <w:r w:rsidR="00775460">
          <w:rPr>
            <w:rFonts w:ascii="Times New Roman" w:hAnsi="Times New Roman" w:cs="Times New Roman"/>
            <w:noProof/>
            <w:sz w:val="24"/>
            <w:szCs w:val="24"/>
          </w:rPr>
          <w:t>114</w:t>
        </w:r>
        <w:r w:rsidRPr="00954FBA">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035"/>
      <w:docPartObj>
        <w:docPartGallery w:val="Page Numbers (Top of Page)"/>
        <w:docPartUnique/>
      </w:docPartObj>
    </w:sdtPr>
    <w:sdtEndPr>
      <w:rPr>
        <w:rFonts w:ascii="Times New Roman" w:hAnsi="Times New Roman" w:cs="Times New Roman"/>
        <w:sz w:val="24"/>
        <w:szCs w:val="24"/>
      </w:rPr>
    </w:sdtEndPr>
    <w:sdtContent>
      <w:p w:rsidR="00BD0E19" w:rsidRPr="00954FBA" w:rsidRDefault="00BD0E19" w:rsidP="00954FBA">
        <w:pPr>
          <w:pStyle w:val="Cabealho"/>
          <w:jc w:val="right"/>
          <w:rPr>
            <w:rFonts w:ascii="Times New Roman" w:hAnsi="Times New Roman" w:cs="Times New Roman"/>
            <w:sz w:val="24"/>
            <w:szCs w:val="24"/>
          </w:rPr>
        </w:pPr>
        <w:r w:rsidRPr="00954FBA">
          <w:rPr>
            <w:rFonts w:ascii="Times New Roman" w:hAnsi="Times New Roman" w:cs="Times New Roman"/>
            <w:sz w:val="24"/>
            <w:szCs w:val="24"/>
          </w:rPr>
          <w:fldChar w:fldCharType="begin"/>
        </w:r>
        <w:r w:rsidRPr="00954FBA">
          <w:rPr>
            <w:rFonts w:ascii="Times New Roman" w:hAnsi="Times New Roman" w:cs="Times New Roman"/>
            <w:sz w:val="24"/>
            <w:szCs w:val="24"/>
          </w:rPr>
          <w:instrText>PAGE   \* MERGEFORMAT</w:instrText>
        </w:r>
        <w:r w:rsidRPr="00954FBA">
          <w:rPr>
            <w:rFonts w:ascii="Times New Roman" w:hAnsi="Times New Roman" w:cs="Times New Roman"/>
            <w:sz w:val="24"/>
            <w:szCs w:val="24"/>
          </w:rPr>
          <w:fldChar w:fldCharType="separate"/>
        </w:r>
        <w:r w:rsidR="00775460">
          <w:rPr>
            <w:rFonts w:ascii="Times New Roman" w:hAnsi="Times New Roman" w:cs="Times New Roman"/>
            <w:noProof/>
            <w:sz w:val="24"/>
            <w:szCs w:val="24"/>
          </w:rPr>
          <w:t>113</w:t>
        </w:r>
        <w:r w:rsidRPr="00954FBA">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2.25pt;visibility:visible;mso-wrap-style:square" o:bullet="t">
        <v:imagedata r:id="rId1" o:title=""/>
      </v:shape>
    </w:pict>
  </w:numPicBullet>
  <w:abstractNum w:abstractNumId="0">
    <w:nsid w:val="00000004"/>
    <w:multiLevelType w:val="singleLevel"/>
    <w:tmpl w:val="00000004"/>
    <w:name w:val="WW8Num4"/>
    <w:lvl w:ilvl="0">
      <w:start w:val="1"/>
      <w:numFmt w:val="decimal"/>
      <w:lvlText w:val="%1)"/>
      <w:lvlJc w:val="left"/>
      <w:pPr>
        <w:tabs>
          <w:tab w:val="num" w:pos="3240"/>
        </w:tabs>
        <w:ind w:left="3240" w:hanging="360"/>
      </w:pPr>
    </w:lvl>
  </w:abstractNum>
  <w:abstractNum w:abstractNumId="1">
    <w:nsid w:val="00000005"/>
    <w:multiLevelType w:val="singleLevel"/>
    <w:tmpl w:val="00000005"/>
    <w:name w:val="WW8Num5"/>
    <w:lvl w:ilvl="0">
      <w:start w:val="1"/>
      <w:numFmt w:val="decimal"/>
      <w:lvlText w:val="%1)"/>
      <w:lvlJc w:val="left"/>
      <w:pPr>
        <w:tabs>
          <w:tab w:val="num" w:pos="3240"/>
        </w:tabs>
        <w:ind w:left="3240" w:hanging="360"/>
      </w:pPr>
    </w:lvl>
  </w:abstractNum>
  <w:abstractNum w:abstractNumId="2">
    <w:nsid w:val="00000006"/>
    <w:multiLevelType w:val="singleLevel"/>
    <w:tmpl w:val="00000006"/>
    <w:name w:val="WW8Num6"/>
    <w:lvl w:ilvl="0">
      <w:start w:val="1"/>
      <w:numFmt w:val="decimal"/>
      <w:lvlText w:val="%1)"/>
      <w:lvlJc w:val="left"/>
      <w:pPr>
        <w:tabs>
          <w:tab w:val="num" w:pos="3240"/>
        </w:tabs>
        <w:ind w:left="3240" w:hanging="360"/>
      </w:pPr>
      <w:rPr>
        <w:b w:val="0"/>
        <w:color w:val="auto"/>
      </w:rPr>
    </w:lvl>
  </w:abstractNum>
  <w:abstractNum w:abstractNumId="3">
    <w:nsid w:val="00000007"/>
    <w:multiLevelType w:val="singleLevel"/>
    <w:tmpl w:val="00000007"/>
    <w:name w:val="WW8Num7"/>
    <w:lvl w:ilvl="0">
      <w:start w:val="1"/>
      <w:numFmt w:val="decimal"/>
      <w:lvlText w:val="%1)"/>
      <w:lvlJc w:val="left"/>
      <w:pPr>
        <w:tabs>
          <w:tab w:val="num" w:pos="3240"/>
        </w:tabs>
        <w:ind w:left="3240" w:hanging="360"/>
      </w:pPr>
    </w:lvl>
  </w:abstractNum>
  <w:abstractNum w:abstractNumId="4">
    <w:nsid w:val="00000008"/>
    <w:multiLevelType w:val="singleLevel"/>
    <w:tmpl w:val="00000008"/>
    <w:name w:val="WW8Num8"/>
    <w:lvl w:ilvl="0">
      <w:start w:val="1"/>
      <w:numFmt w:val="decimal"/>
      <w:lvlText w:val="%1)"/>
      <w:lvlJc w:val="left"/>
      <w:pPr>
        <w:tabs>
          <w:tab w:val="num" w:pos="3240"/>
        </w:tabs>
        <w:ind w:left="3240" w:hanging="360"/>
      </w:pPr>
    </w:lvl>
  </w:abstractNum>
  <w:abstractNum w:abstractNumId="5">
    <w:nsid w:val="00000009"/>
    <w:multiLevelType w:val="singleLevel"/>
    <w:tmpl w:val="00000009"/>
    <w:name w:val="WW8Num9"/>
    <w:lvl w:ilvl="0">
      <w:start w:val="1"/>
      <w:numFmt w:val="decimal"/>
      <w:lvlText w:val="%1)"/>
      <w:lvlJc w:val="left"/>
      <w:pPr>
        <w:tabs>
          <w:tab w:val="num" w:pos="3240"/>
        </w:tabs>
        <w:ind w:left="3240" w:hanging="360"/>
      </w:pPr>
      <w:rPr>
        <w:rFonts w:ascii="Garamond" w:hAnsi="Garamond" w:cs="Garamond"/>
      </w:rPr>
    </w:lvl>
  </w:abstractNum>
  <w:abstractNum w:abstractNumId="6">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7">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8">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9">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2">
    <w:nsid w:val="00000014"/>
    <w:multiLevelType w:val="singleLevel"/>
    <w:tmpl w:val="00000014"/>
    <w:name w:val="WW8Num20"/>
    <w:lvl w:ilvl="0">
      <w:start w:val="1"/>
      <w:numFmt w:val="decimal"/>
      <w:lvlText w:val="%1)"/>
      <w:lvlJc w:val="left"/>
      <w:pPr>
        <w:tabs>
          <w:tab w:val="num" w:pos="720"/>
        </w:tabs>
        <w:ind w:left="720" w:hanging="360"/>
      </w:pPr>
    </w:lvl>
  </w:abstractNum>
  <w:abstractNum w:abstractNumId="13">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14">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5">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6">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17">
    <w:nsid w:val="026F0DAF"/>
    <w:multiLevelType w:val="hybridMultilevel"/>
    <w:tmpl w:val="3AD8D5F6"/>
    <w:lvl w:ilvl="0" w:tplc="19DC4DB0">
      <w:start w:val="1"/>
      <w:numFmt w:val="bullet"/>
      <w:lvlText w:val=""/>
      <w:lvlJc w:val="left"/>
      <w:pPr>
        <w:ind w:left="1854" w:hanging="360"/>
      </w:pPr>
      <w:rPr>
        <w:rFonts w:ascii="Symbol" w:hAnsi="Symbol" w:hint="default"/>
        <w:b/>
        <w:i w:val="0"/>
        <w:color w:val="2990CF"/>
        <w:sz w:val="20"/>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
    <w:nsid w:val="02854623"/>
    <w:multiLevelType w:val="hybridMultilevel"/>
    <w:tmpl w:val="BC409658"/>
    <w:lvl w:ilvl="0" w:tplc="04160013">
      <w:start w:val="1"/>
      <w:numFmt w:val="upperRoman"/>
      <w:lvlText w:val="%1."/>
      <w:lvlJc w:val="right"/>
      <w:pPr>
        <w:ind w:left="1429" w:hanging="360"/>
      </w:pPr>
    </w:lvl>
    <w:lvl w:ilvl="1" w:tplc="21B45E88">
      <w:start w:val="1"/>
      <w:numFmt w:val="decimal"/>
      <w:lvlText w:val="%2."/>
      <w:lvlJc w:val="left"/>
      <w:pPr>
        <w:ind w:left="1065" w:hanging="1065"/>
      </w:pPr>
      <w:rPr>
        <w:rFonts w:ascii="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041536FC"/>
    <w:multiLevelType w:val="hybridMultilevel"/>
    <w:tmpl w:val="174AD4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059E34E6"/>
    <w:multiLevelType w:val="hybridMultilevel"/>
    <w:tmpl w:val="24E6FE54"/>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1">
    <w:nsid w:val="06A4731F"/>
    <w:multiLevelType w:val="hybridMultilevel"/>
    <w:tmpl w:val="C7104A1E"/>
    <w:lvl w:ilvl="0" w:tplc="B40A6810">
      <w:start w:val="1"/>
      <w:numFmt w:val="bullet"/>
      <w:lvlText w:val=""/>
      <w:lvlJc w:val="left"/>
      <w:pPr>
        <w:tabs>
          <w:tab w:val="num" w:pos="720"/>
        </w:tabs>
        <w:ind w:left="720" w:hanging="360"/>
      </w:pPr>
      <w:rPr>
        <w:rFonts w:ascii="Wingdings 3" w:hAnsi="Wingdings 3" w:hint="default"/>
      </w:rPr>
    </w:lvl>
    <w:lvl w:ilvl="1" w:tplc="99B416DE" w:tentative="1">
      <w:start w:val="1"/>
      <w:numFmt w:val="bullet"/>
      <w:lvlText w:val=""/>
      <w:lvlJc w:val="left"/>
      <w:pPr>
        <w:tabs>
          <w:tab w:val="num" w:pos="1440"/>
        </w:tabs>
        <w:ind w:left="1440" w:hanging="360"/>
      </w:pPr>
      <w:rPr>
        <w:rFonts w:ascii="Wingdings 3" w:hAnsi="Wingdings 3" w:hint="default"/>
      </w:rPr>
    </w:lvl>
    <w:lvl w:ilvl="2" w:tplc="97F89C4E" w:tentative="1">
      <w:start w:val="1"/>
      <w:numFmt w:val="bullet"/>
      <w:lvlText w:val=""/>
      <w:lvlJc w:val="left"/>
      <w:pPr>
        <w:tabs>
          <w:tab w:val="num" w:pos="2160"/>
        </w:tabs>
        <w:ind w:left="2160" w:hanging="360"/>
      </w:pPr>
      <w:rPr>
        <w:rFonts w:ascii="Wingdings 3" w:hAnsi="Wingdings 3" w:hint="default"/>
      </w:rPr>
    </w:lvl>
    <w:lvl w:ilvl="3" w:tplc="F07C64A8" w:tentative="1">
      <w:start w:val="1"/>
      <w:numFmt w:val="bullet"/>
      <w:lvlText w:val=""/>
      <w:lvlJc w:val="left"/>
      <w:pPr>
        <w:tabs>
          <w:tab w:val="num" w:pos="2880"/>
        </w:tabs>
        <w:ind w:left="2880" w:hanging="360"/>
      </w:pPr>
      <w:rPr>
        <w:rFonts w:ascii="Wingdings 3" w:hAnsi="Wingdings 3" w:hint="default"/>
      </w:rPr>
    </w:lvl>
    <w:lvl w:ilvl="4" w:tplc="1D60480E" w:tentative="1">
      <w:start w:val="1"/>
      <w:numFmt w:val="bullet"/>
      <w:lvlText w:val=""/>
      <w:lvlJc w:val="left"/>
      <w:pPr>
        <w:tabs>
          <w:tab w:val="num" w:pos="3600"/>
        </w:tabs>
        <w:ind w:left="3600" w:hanging="360"/>
      </w:pPr>
      <w:rPr>
        <w:rFonts w:ascii="Wingdings 3" w:hAnsi="Wingdings 3" w:hint="default"/>
      </w:rPr>
    </w:lvl>
    <w:lvl w:ilvl="5" w:tplc="BCA6CFA6" w:tentative="1">
      <w:start w:val="1"/>
      <w:numFmt w:val="bullet"/>
      <w:lvlText w:val=""/>
      <w:lvlJc w:val="left"/>
      <w:pPr>
        <w:tabs>
          <w:tab w:val="num" w:pos="4320"/>
        </w:tabs>
        <w:ind w:left="4320" w:hanging="360"/>
      </w:pPr>
      <w:rPr>
        <w:rFonts w:ascii="Wingdings 3" w:hAnsi="Wingdings 3" w:hint="default"/>
      </w:rPr>
    </w:lvl>
    <w:lvl w:ilvl="6" w:tplc="AF82ABC6" w:tentative="1">
      <w:start w:val="1"/>
      <w:numFmt w:val="bullet"/>
      <w:lvlText w:val=""/>
      <w:lvlJc w:val="left"/>
      <w:pPr>
        <w:tabs>
          <w:tab w:val="num" w:pos="5040"/>
        </w:tabs>
        <w:ind w:left="5040" w:hanging="360"/>
      </w:pPr>
      <w:rPr>
        <w:rFonts w:ascii="Wingdings 3" w:hAnsi="Wingdings 3" w:hint="default"/>
      </w:rPr>
    </w:lvl>
    <w:lvl w:ilvl="7" w:tplc="4DFAC0FE" w:tentative="1">
      <w:start w:val="1"/>
      <w:numFmt w:val="bullet"/>
      <w:lvlText w:val=""/>
      <w:lvlJc w:val="left"/>
      <w:pPr>
        <w:tabs>
          <w:tab w:val="num" w:pos="5760"/>
        </w:tabs>
        <w:ind w:left="5760" w:hanging="360"/>
      </w:pPr>
      <w:rPr>
        <w:rFonts w:ascii="Wingdings 3" w:hAnsi="Wingdings 3" w:hint="default"/>
      </w:rPr>
    </w:lvl>
    <w:lvl w:ilvl="8" w:tplc="6096E7A2" w:tentative="1">
      <w:start w:val="1"/>
      <w:numFmt w:val="bullet"/>
      <w:lvlText w:val=""/>
      <w:lvlJc w:val="left"/>
      <w:pPr>
        <w:tabs>
          <w:tab w:val="num" w:pos="6480"/>
        </w:tabs>
        <w:ind w:left="6480" w:hanging="360"/>
      </w:pPr>
      <w:rPr>
        <w:rFonts w:ascii="Wingdings 3" w:hAnsi="Wingdings 3" w:hint="default"/>
      </w:rPr>
    </w:lvl>
  </w:abstractNum>
  <w:abstractNum w:abstractNumId="22">
    <w:nsid w:val="0C3A4F19"/>
    <w:multiLevelType w:val="hybridMultilevel"/>
    <w:tmpl w:val="8654D6B8"/>
    <w:lvl w:ilvl="0" w:tplc="A6E8B762">
      <w:start w:val="1"/>
      <w:numFmt w:val="bullet"/>
      <w:lvlText w:val=""/>
      <w:lvlJc w:val="left"/>
      <w:pPr>
        <w:ind w:left="1076" w:hanging="360"/>
      </w:pPr>
      <w:rPr>
        <w:rFonts w:ascii="Symbol" w:hAnsi="Symbol" w:hint="default"/>
        <w:b/>
        <w:i w:val="0"/>
        <w:strike w:val="0"/>
        <w:dstrike w:val="0"/>
        <w:color w:val="0F6FC6" w:themeColor="accent1"/>
        <w:sz w:val="36"/>
        <w:u w:val="none"/>
        <w:effect w:val="none"/>
        <w:vertAlign w:val="baseline"/>
      </w:rPr>
    </w:lvl>
    <w:lvl w:ilvl="1" w:tplc="04160003" w:tentative="1">
      <w:start w:val="1"/>
      <w:numFmt w:val="bullet"/>
      <w:lvlText w:val="o"/>
      <w:lvlJc w:val="left"/>
      <w:pPr>
        <w:ind w:left="1796" w:hanging="360"/>
      </w:pPr>
      <w:rPr>
        <w:rFonts w:ascii="Courier New" w:hAnsi="Courier New" w:cs="Courier New" w:hint="default"/>
      </w:rPr>
    </w:lvl>
    <w:lvl w:ilvl="2" w:tplc="04160005" w:tentative="1">
      <w:start w:val="1"/>
      <w:numFmt w:val="bullet"/>
      <w:lvlText w:val=""/>
      <w:lvlJc w:val="left"/>
      <w:pPr>
        <w:ind w:left="2516" w:hanging="360"/>
      </w:pPr>
      <w:rPr>
        <w:rFonts w:ascii="Wingdings" w:hAnsi="Wingdings" w:hint="default"/>
      </w:rPr>
    </w:lvl>
    <w:lvl w:ilvl="3" w:tplc="04160001" w:tentative="1">
      <w:start w:val="1"/>
      <w:numFmt w:val="bullet"/>
      <w:lvlText w:val=""/>
      <w:lvlJc w:val="left"/>
      <w:pPr>
        <w:ind w:left="3236" w:hanging="360"/>
      </w:pPr>
      <w:rPr>
        <w:rFonts w:ascii="Symbol" w:hAnsi="Symbol" w:hint="default"/>
      </w:rPr>
    </w:lvl>
    <w:lvl w:ilvl="4" w:tplc="04160003" w:tentative="1">
      <w:start w:val="1"/>
      <w:numFmt w:val="bullet"/>
      <w:lvlText w:val="o"/>
      <w:lvlJc w:val="left"/>
      <w:pPr>
        <w:ind w:left="3956" w:hanging="360"/>
      </w:pPr>
      <w:rPr>
        <w:rFonts w:ascii="Courier New" w:hAnsi="Courier New" w:cs="Courier New" w:hint="default"/>
      </w:rPr>
    </w:lvl>
    <w:lvl w:ilvl="5" w:tplc="04160005" w:tentative="1">
      <w:start w:val="1"/>
      <w:numFmt w:val="bullet"/>
      <w:lvlText w:val=""/>
      <w:lvlJc w:val="left"/>
      <w:pPr>
        <w:ind w:left="4676" w:hanging="360"/>
      </w:pPr>
      <w:rPr>
        <w:rFonts w:ascii="Wingdings" w:hAnsi="Wingdings" w:hint="default"/>
      </w:rPr>
    </w:lvl>
    <w:lvl w:ilvl="6" w:tplc="04160001" w:tentative="1">
      <w:start w:val="1"/>
      <w:numFmt w:val="bullet"/>
      <w:lvlText w:val=""/>
      <w:lvlJc w:val="left"/>
      <w:pPr>
        <w:ind w:left="5396" w:hanging="360"/>
      </w:pPr>
      <w:rPr>
        <w:rFonts w:ascii="Symbol" w:hAnsi="Symbol" w:hint="default"/>
      </w:rPr>
    </w:lvl>
    <w:lvl w:ilvl="7" w:tplc="04160003" w:tentative="1">
      <w:start w:val="1"/>
      <w:numFmt w:val="bullet"/>
      <w:lvlText w:val="o"/>
      <w:lvlJc w:val="left"/>
      <w:pPr>
        <w:ind w:left="6116" w:hanging="360"/>
      </w:pPr>
      <w:rPr>
        <w:rFonts w:ascii="Courier New" w:hAnsi="Courier New" w:cs="Courier New" w:hint="default"/>
      </w:rPr>
    </w:lvl>
    <w:lvl w:ilvl="8" w:tplc="04160005" w:tentative="1">
      <w:start w:val="1"/>
      <w:numFmt w:val="bullet"/>
      <w:lvlText w:val=""/>
      <w:lvlJc w:val="left"/>
      <w:pPr>
        <w:ind w:left="6836" w:hanging="360"/>
      </w:pPr>
      <w:rPr>
        <w:rFonts w:ascii="Wingdings" w:hAnsi="Wingdings" w:hint="default"/>
      </w:rPr>
    </w:lvl>
  </w:abstractNum>
  <w:abstractNum w:abstractNumId="23">
    <w:nsid w:val="0EF32D90"/>
    <w:multiLevelType w:val="hybridMultilevel"/>
    <w:tmpl w:val="74405EE2"/>
    <w:lvl w:ilvl="0" w:tplc="19DC4DB0">
      <w:start w:val="1"/>
      <w:numFmt w:val="bullet"/>
      <w:lvlText w:val=""/>
      <w:lvlJc w:val="left"/>
      <w:pPr>
        <w:ind w:left="1854" w:hanging="360"/>
      </w:pPr>
      <w:rPr>
        <w:rFonts w:ascii="Symbol" w:hAnsi="Symbol" w:hint="default"/>
        <w:b/>
        <w:i w:val="0"/>
        <w:color w:val="2990CF"/>
        <w:sz w:val="20"/>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nsid w:val="16723D65"/>
    <w:multiLevelType w:val="hybridMultilevel"/>
    <w:tmpl w:val="0DF4CF04"/>
    <w:lvl w:ilvl="0" w:tplc="19DC4DB0">
      <w:start w:val="1"/>
      <w:numFmt w:val="bullet"/>
      <w:lvlText w:val=""/>
      <w:lvlJc w:val="left"/>
      <w:pPr>
        <w:ind w:left="1854" w:hanging="360"/>
      </w:pPr>
      <w:rPr>
        <w:rFonts w:ascii="Symbol" w:hAnsi="Symbol" w:hint="default"/>
        <w:b/>
        <w:i w:val="0"/>
        <w:color w:val="2990CF"/>
        <w:sz w:val="20"/>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5">
    <w:nsid w:val="24C54F39"/>
    <w:multiLevelType w:val="hybridMultilevel"/>
    <w:tmpl w:val="2C02A382"/>
    <w:lvl w:ilvl="0" w:tplc="A6E8B762">
      <w:start w:val="1"/>
      <w:numFmt w:val="bullet"/>
      <w:lvlText w:val=""/>
      <w:lvlJc w:val="left"/>
      <w:pPr>
        <w:ind w:left="1429" w:hanging="360"/>
      </w:pPr>
      <w:rPr>
        <w:rFonts w:ascii="Symbol" w:hAnsi="Symbol" w:hint="default"/>
        <w:b/>
        <w:i w:val="0"/>
        <w:strike w:val="0"/>
        <w:dstrike w:val="0"/>
        <w:color w:val="0F6FC6" w:themeColor="accent1"/>
        <w:sz w:val="36"/>
        <w:u w:val="none"/>
        <w:effect w:val="none"/>
        <w:vertAlign w:val="baseline"/>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nsid w:val="25BA1428"/>
    <w:multiLevelType w:val="hybridMultilevel"/>
    <w:tmpl w:val="D07CC314"/>
    <w:lvl w:ilvl="0" w:tplc="04160013">
      <w:start w:val="1"/>
      <w:numFmt w:val="upperRoman"/>
      <w:lvlText w:val="%1."/>
      <w:lvlJc w:val="right"/>
      <w:pPr>
        <w:ind w:left="1429" w:hanging="360"/>
      </w:pPr>
    </w:lvl>
    <w:lvl w:ilvl="1" w:tplc="0416000F">
      <w:start w:val="1"/>
      <w:numFmt w:val="decimal"/>
      <w:lvlText w:val="%2."/>
      <w:lvlJc w:val="left"/>
      <w:pPr>
        <w:ind w:left="1491" w:hanging="1065"/>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nsid w:val="29F5566C"/>
    <w:multiLevelType w:val="hybridMultilevel"/>
    <w:tmpl w:val="174AD4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B482C53"/>
    <w:multiLevelType w:val="hybridMultilevel"/>
    <w:tmpl w:val="52C84D5C"/>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9">
    <w:nsid w:val="2C1F55D1"/>
    <w:multiLevelType w:val="hybridMultilevel"/>
    <w:tmpl w:val="051E9728"/>
    <w:lvl w:ilvl="0" w:tplc="04160013">
      <w:start w:val="1"/>
      <w:numFmt w:val="upperRoman"/>
      <w:lvlText w:val="%1."/>
      <w:lvlJc w:val="righ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0">
    <w:nsid w:val="2CAD21AA"/>
    <w:multiLevelType w:val="hybridMultilevel"/>
    <w:tmpl w:val="66BCB4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E21723A"/>
    <w:multiLevelType w:val="hybridMultilevel"/>
    <w:tmpl w:val="BBCE846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nsid w:val="2FE34230"/>
    <w:multiLevelType w:val="hybridMultilevel"/>
    <w:tmpl w:val="ECA889F0"/>
    <w:lvl w:ilvl="0" w:tplc="27A67786">
      <w:start w:val="1"/>
      <w:numFmt w:val="bullet"/>
      <w:lvlText w:val=""/>
      <w:lvlPicBulletId w:val="0"/>
      <w:lvlJc w:val="left"/>
      <w:pPr>
        <w:tabs>
          <w:tab w:val="num" w:pos="720"/>
        </w:tabs>
        <w:ind w:left="720" w:hanging="360"/>
      </w:pPr>
      <w:rPr>
        <w:rFonts w:ascii="Symbol" w:hAnsi="Symbol" w:hint="default"/>
      </w:rPr>
    </w:lvl>
    <w:lvl w:ilvl="1" w:tplc="ED2422E4" w:tentative="1">
      <w:start w:val="1"/>
      <w:numFmt w:val="bullet"/>
      <w:lvlText w:val=""/>
      <w:lvlJc w:val="left"/>
      <w:pPr>
        <w:tabs>
          <w:tab w:val="num" w:pos="1440"/>
        </w:tabs>
        <w:ind w:left="1440" w:hanging="360"/>
      </w:pPr>
      <w:rPr>
        <w:rFonts w:ascii="Symbol" w:hAnsi="Symbol" w:hint="default"/>
      </w:rPr>
    </w:lvl>
    <w:lvl w:ilvl="2" w:tplc="DDC6A7A4" w:tentative="1">
      <w:start w:val="1"/>
      <w:numFmt w:val="bullet"/>
      <w:lvlText w:val=""/>
      <w:lvlJc w:val="left"/>
      <w:pPr>
        <w:tabs>
          <w:tab w:val="num" w:pos="2160"/>
        </w:tabs>
        <w:ind w:left="2160" w:hanging="360"/>
      </w:pPr>
      <w:rPr>
        <w:rFonts w:ascii="Symbol" w:hAnsi="Symbol" w:hint="default"/>
      </w:rPr>
    </w:lvl>
    <w:lvl w:ilvl="3" w:tplc="B776B52E" w:tentative="1">
      <w:start w:val="1"/>
      <w:numFmt w:val="bullet"/>
      <w:lvlText w:val=""/>
      <w:lvlJc w:val="left"/>
      <w:pPr>
        <w:tabs>
          <w:tab w:val="num" w:pos="2880"/>
        </w:tabs>
        <w:ind w:left="2880" w:hanging="360"/>
      </w:pPr>
      <w:rPr>
        <w:rFonts w:ascii="Symbol" w:hAnsi="Symbol" w:hint="default"/>
      </w:rPr>
    </w:lvl>
    <w:lvl w:ilvl="4" w:tplc="464A00EC" w:tentative="1">
      <w:start w:val="1"/>
      <w:numFmt w:val="bullet"/>
      <w:lvlText w:val=""/>
      <w:lvlJc w:val="left"/>
      <w:pPr>
        <w:tabs>
          <w:tab w:val="num" w:pos="3600"/>
        </w:tabs>
        <w:ind w:left="3600" w:hanging="360"/>
      </w:pPr>
      <w:rPr>
        <w:rFonts w:ascii="Symbol" w:hAnsi="Symbol" w:hint="default"/>
      </w:rPr>
    </w:lvl>
    <w:lvl w:ilvl="5" w:tplc="C97C29FA" w:tentative="1">
      <w:start w:val="1"/>
      <w:numFmt w:val="bullet"/>
      <w:lvlText w:val=""/>
      <w:lvlJc w:val="left"/>
      <w:pPr>
        <w:tabs>
          <w:tab w:val="num" w:pos="4320"/>
        </w:tabs>
        <w:ind w:left="4320" w:hanging="360"/>
      </w:pPr>
      <w:rPr>
        <w:rFonts w:ascii="Symbol" w:hAnsi="Symbol" w:hint="default"/>
      </w:rPr>
    </w:lvl>
    <w:lvl w:ilvl="6" w:tplc="9FE6E1BC" w:tentative="1">
      <w:start w:val="1"/>
      <w:numFmt w:val="bullet"/>
      <w:lvlText w:val=""/>
      <w:lvlJc w:val="left"/>
      <w:pPr>
        <w:tabs>
          <w:tab w:val="num" w:pos="5040"/>
        </w:tabs>
        <w:ind w:left="5040" w:hanging="360"/>
      </w:pPr>
      <w:rPr>
        <w:rFonts w:ascii="Symbol" w:hAnsi="Symbol" w:hint="default"/>
      </w:rPr>
    </w:lvl>
    <w:lvl w:ilvl="7" w:tplc="638EB004" w:tentative="1">
      <w:start w:val="1"/>
      <w:numFmt w:val="bullet"/>
      <w:lvlText w:val=""/>
      <w:lvlJc w:val="left"/>
      <w:pPr>
        <w:tabs>
          <w:tab w:val="num" w:pos="5760"/>
        </w:tabs>
        <w:ind w:left="5760" w:hanging="360"/>
      </w:pPr>
      <w:rPr>
        <w:rFonts w:ascii="Symbol" w:hAnsi="Symbol" w:hint="default"/>
      </w:rPr>
    </w:lvl>
    <w:lvl w:ilvl="8" w:tplc="11A447D4" w:tentative="1">
      <w:start w:val="1"/>
      <w:numFmt w:val="bullet"/>
      <w:lvlText w:val=""/>
      <w:lvlJc w:val="left"/>
      <w:pPr>
        <w:tabs>
          <w:tab w:val="num" w:pos="6480"/>
        </w:tabs>
        <w:ind w:left="6480" w:hanging="360"/>
      </w:pPr>
      <w:rPr>
        <w:rFonts w:ascii="Symbol" w:hAnsi="Symbol" w:hint="default"/>
      </w:rPr>
    </w:lvl>
  </w:abstractNum>
  <w:abstractNum w:abstractNumId="33">
    <w:nsid w:val="3ED124C3"/>
    <w:multiLevelType w:val="hybridMultilevel"/>
    <w:tmpl w:val="FF5C2768"/>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4">
    <w:nsid w:val="4C4C32F3"/>
    <w:multiLevelType w:val="hybridMultilevel"/>
    <w:tmpl w:val="DBE6B080"/>
    <w:lvl w:ilvl="0" w:tplc="92A68690">
      <w:start w:val="1"/>
      <w:numFmt w:val="lowerLetter"/>
      <w:lvlText w:val="%1)"/>
      <w:lvlJc w:val="left"/>
      <w:pPr>
        <w:ind w:left="2589" w:hanging="1455"/>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5">
    <w:nsid w:val="542D1219"/>
    <w:multiLevelType w:val="hybridMultilevel"/>
    <w:tmpl w:val="DA02FC9E"/>
    <w:lvl w:ilvl="0" w:tplc="04160013">
      <w:start w:val="1"/>
      <w:numFmt w:val="upperRoman"/>
      <w:lvlText w:val="%1."/>
      <w:lvlJc w:val="righ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6">
    <w:nsid w:val="54F756CF"/>
    <w:multiLevelType w:val="hybridMultilevel"/>
    <w:tmpl w:val="20F0F926"/>
    <w:lvl w:ilvl="0" w:tplc="A6E8B762">
      <w:start w:val="1"/>
      <w:numFmt w:val="bullet"/>
      <w:lvlText w:val=""/>
      <w:lvlJc w:val="left"/>
      <w:pPr>
        <w:ind w:left="1429" w:hanging="360"/>
      </w:pPr>
      <w:rPr>
        <w:rFonts w:ascii="Symbol" w:hAnsi="Symbol" w:hint="default"/>
        <w:b/>
        <w:i w:val="0"/>
        <w:strike w:val="0"/>
        <w:dstrike w:val="0"/>
        <w:color w:val="0F6FC6" w:themeColor="accent1"/>
        <w:sz w:val="36"/>
        <w:u w:val="none"/>
        <w:effect w:val="none"/>
        <w:vertAlign w:val="baseline"/>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7">
    <w:nsid w:val="5F382F93"/>
    <w:multiLevelType w:val="hybridMultilevel"/>
    <w:tmpl w:val="A5DEE2A0"/>
    <w:lvl w:ilvl="0" w:tplc="C3B80CDE">
      <w:start w:val="1"/>
      <w:numFmt w:val="bullet"/>
      <w:lvlText w:val=""/>
      <w:lvlJc w:val="left"/>
      <w:pPr>
        <w:ind w:left="1854" w:hanging="360"/>
      </w:pPr>
      <w:rPr>
        <w:rFonts w:ascii="Symbol" w:hAnsi="Symbol" w:hint="default"/>
        <w:b/>
        <w:i w:val="0"/>
        <w:color w:val="116635"/>
        <w:sz w:val="20"/>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8">
    <w:nsid w:val="66406687"/>
    <w:multiLevelType w:val="hybridMultilevel"/>
    <w:tmpl w:val="0A608A46"/>
    <w:lvl w:ilvl="0" w:tplc="19DC4DB0">
      <w:start w:val="1"/>
      <w:numFmt w:val="bullet"/>
      <w:lvlText w:val=""/>
      <w:lvlJc w:val="left"/>
      <w:pPr>
        <w:ind w:left="1854" w:hanging="360"/>
      </w:pPr>
      <w:rPr>
        <w:rFonts w:ascii="Symbol" w:hAnsi="Symbol" w:hint="default"/>
        <w:b/>
        <w:i w:val="0"/>
        <w:color w:val="2990CF"/>
        <w:sz w:val="20"/>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9">
    <w:nsid w:val="690545B4"/>
    <w:multiLevelType w:val="hybridMultilevel"/>
    <w:tmpl w:val="7D8843F4"/>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0">
    <w:nsid w:val="6B5E4C1F"/>
    <w:multiLevelType w:val="hybridMultilevel"/>
    <w:tmpl w:val="2820C9E8"/>
    <w:lvl w:ilvl="0" w:tplc="19DC4DB0">
      <w:start w:val="1"/>
      <w:numFmt w:val="bullet"/>
      <w:lvlText w:val=""/>
      <w:lvlJc w:val="left"/>
      <w:pPr>
        <w:ind w:left="1854" w:hanging="360"/>
      </w:pPr>
      <w:rPr>
        <w:rFonts w:ascii="Symbol" w:hAnsi="Symbol" w:hint="default"/>
        <w:b/>
        <w:i w:val="0"/>
        <w:color w:val="2990CF"/>
        <w:sz w:val="20"/>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1">
    <w:nsid w:val="6D577C58"/>
    <w:multiLevelType w:val="hybridMultilevel"/>
    <w:tmpl w:val="1C040E0C"/>
    <w:lvl w:ilvl="0" w:tplc="A6E8B762">
      <w:start w:val="1"/>
      <w:numFmt w:val="bullet"/>
      <w:lvlText w:val=""/>
      <w:lvlJc w:val="left"/>
      <w:pPr>
        <w:ind w:left="720" w:hanging="360"/>
      </w:pPr>
      <w:rPr>
        <w:rFonts w:ascii="Symbol" w:hAnsi="Symbol" w:hint="default"/>
        <w:b/>
        <w:i w:val="0"/>
        <w:strike w:val="0"/>
        <w:dstrike w:val="0"/>
        <w:color w:val="0F6FC6" w:themeColor="accent1"/>
        <w:sz w:val="36"/>
        <w:u w:val="none"/>
        <w:effect w:val="none"/>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C15AD0"/>
    <w:multiLevelType w:val="hybridMultilevel"/>
    <w:tmpl w:val="2C02C0BE"/>
    <w:lvl w:ilvl="0" w:tplc="04160013">
      <w:start w:val="1"/>
      <w:numFmt w:val="upperRoman"/>
      <w:lvlText w:val="%1."/>
      <w:lvlJc w:val="righ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43">
    <w:nsid w:val="799B0C4E"/>
    <w:multiLevelType w:val="hybridMultilevel"/>
    <w:tmpl w:val="9AC4C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4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27"/>
  </w:num>
  <w:num w:numId="22">
    <w:abstractNumId w:val="19"/>
  </w:num>
  <w:num w:numId="23">
    <w:abstractNumId w:val="43"/>
  </w:num>
  <w:num w:numId="24">
    <w:abstractNumId w:val="25"/>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33"/>
  </w:num>
  <w:num w:numId="30">
    <w:abstractNumId w:val="28"/>
  </w:num>
  <w:num w:numId="31">
    <w:abstractNumId w:val="18"/>
  </w:num>
  <w:num w:numId="32">
    <w:abstractNumId w:val="20"/>
  </w:num>
  <w:num w:numId="33">
    <w:abstractNumId w:val="30"/>
  </w:num>
  <w:num w:numId="34">
    <w:abstractNumId w:val="32"/>
  </w:num>
  <w:num w:numId="35">
    <w:abstractNumId w:val="37"/>
  </w:num>
  <w:num w:numId="36">
    <w:abstractNumId w:val="38"/>
  </w:num>
  <w:num w:numId="37">
    <w:abstractNumId w:val="35"/>
  </w:num>
  <w:num w:numId="38">
    <w:abstractNumId w:val="42"/>
  </w:num>
  <w:num w:numId="39">
    <w:abstractNumId w:val="29"/>
  </w:num>
  <w:num w:numId="40">
    <w:abstractNumId w:val="17"/>
  </w:num>
  <w:num w:numId="41">
    <w:abstractNumId w:val="31"/>
  </w:num>
  <w:num w:numId="42">
    <w:abstractNumId w:val="34"/>
  </w:num>
  <w:num w:numId="43">
    <w:abstractNumId w:val="24"/>
  </w:num>
  <w:num w:numId="44">
    <w:abstractNumId w:val="2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oNotTrackFormatting/>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1A"/>
    <w:rsid w:val="00000EC4"/>
    <w:rsid w:val="00002297"/>
    <w:rsid w:val="00002647"/>
    <w:rsid w:val="00003D43"/>
    <w:rsid w:val="00003FBF"/>
    <w:rsid w:val="00004254"/>
    <w:rsid w:val="00006042"/>
    <w:rsid w:val="00006A57"/>
    <w:rsid w:val="00006FC4"/>
    <w:rsid w:val="00010649"/>
    <w:rsid w:val="00010940"/>
    <w:rsid w:val="000120B2"/>
    <w:rsid w:val="00013DCA"/>
    <w:rsid w:val="00014545"/>
    <w:rsid w:val="00015C5C"/>
    <w:rsid w:val="00015E95"/>
    <w:rsid w:val="00024C02"/>
    <w:rsid w:val="000267A9"/>
    <w:rsid w:val="00030B6C"/>
    <w:rsid w:val="00030B85"/>
    <w:rsid w:val="0003562D"/>
    <w:rsid w:val="00036E7C"/>
    <w:rsid w:val="00040B6B"/>
    <w:rsid w:val="000425B6"/>
    <w:rsid w:val="000438E6"/>
    <w:rsid w:val="00043FDC"/>
    <w:rsid w:val="000442FB"/>
    <w:rsid w:val="000472F9"/>
    <w:rsid w:val="000500E9"/>
    <w:rsid w:val="000518E0"/>
    <w:rsid w:val="00055C61"/>
    <w:rsid w:val="00056DEB"/>
    <w:rsid w:val="00060DBA"/>
    <w:rsid w:val="00061AA5"/>
    <w:rsid w:val="00061CF3"/>
    <w:rsid w:val="00062390"/>
    <w:rsid w:val="00063946"/>
    <w:rsid w:val="00070754"/>
    <w:rsid w:val="00077A62"/>
    <w:rsid w:val="00080A60"/>
    <w:rsid w:val="00081FCF"/>
    <w:rsid w:val="00086CD2"/>
    <w:rsid w:val="00091ECB"/>
    <w:rsid w:val="000920F2"/>
    <w:rsid w:val="00092D0B"/>
    <w:rsid w:val="00092E20"/>
    <w:rsid w:val="00093C8B"/>
    <w:rsid w:val="00096ADC"/>
    <w:rsid w:val="000A18AD"/>
    <w:rsid w:val="000A268D"/>
    <w:rsid w:val="000A30B7"/>
    <w:rsid w:val="000A3FAC"/>
    <w:rsid w:val="000A63BD"/>
    <w:rsid w:val="000B6406"/>
    <w:rsid w:val="000B6EF2"/>
    <w:rsid w:val="000B6EF4"/>
    <w:rsid w:val="000B7525"/>
    <w:rsid w:val="000C2158"/>
    <w:rsid w:val="000D2885"/>
    <w:rsid w:val="000D5F26"/>
    <w:rsid w:val="000D79C1"/>
    <w:rsid w:val="000D7B8A"/>
    <w:rsid w:val="000F1827"/>
    <w:rsid w:val="000F2C32"/>
    <w:rsid w:val="000F5586"/>
    <w:rsid w:val="000F7CD9"/>
    <w:rsid w:val="00101D95"/>
    <w:rsid w:val="0010268A"/>
    <w:rsid w:val="00103482"/>
    <w:rsid w:val="001126E7"/>
    <w:rsid w:val="00115C9C"/>
    <w:rsid w:val="0011695B"/>
    <w:rsid w:val="00123943"/>
    <w:rsid w:val="00125048"/>
    <w:rsid w:val="00126D20"/>
    <w:rsid w:val="001324DB"/>
    <w:rsid w:val="00135354"/>
    <w:rsid w:val="001404DD"/>
    <w:rsid w:val="001408CA"/>
    <w:rsid w:val="0014253D"/>
    <w:rsid w:val="001443BD"/>
    <w:rsid w:val="001448C0"/>
    <w:rsid w:val="001477B1"/>
    <w:rsid w:val="00151508"/>
    <w:rsid w:val="001519D5"/>
    <w:rsid w:val="00152F7B"/>
    <w:rsid w:val="0015424F"/>
    <w:rsid w:val="00161B1B"/>
    <w:rsid w:val="00161DFC"/>
    <w:rsid w:val="00162EB0"/>
    <w:rsid w:val="00163852"/>
    <w:rsid w:val="00167ECA"/>
    <w:rsid w:val="00175409"/>
    <w:rsid w:val="00175D2D"/>
    <w:rsid w:val="00181CBE"/>
    <w:rsid w:val="00184ABF"/>
    <w:rsid w:val="00187A36"/>
    <w:rsid w:val="0019166F"/>
    <w:rsid w:val="0019258F"/>
    <w:rsid w:val="0019270D"/>
    <w:rsid w:val="001947F4"/>
    <w:rsid w:val="0019579C"/>
    <w:rsid w:val="00196B35"/>
    <w:rsid w:val="001A15C4"/>
    <w:rsid w:val="001A4009"/>
    <w:rsid w:val="001A54D1"/>
    <w:rsid w:val="001A64B0"/>
    <w:rsid w:val="001A7370"/>
    <w:rsid w:val="001A753A"/>
    <w:rsid w:val="001B0A1D"/>
    <w:rsid w:val="001B2DB8"/>
    <w:rsid w:val="001B525B"/>
    <w:rsid w:val="001B761F"/>
    <w:rsid w:val="001C0EDD"/>
    <w:rsid w:val="001C0FC4"/>
    <w:rsid w:val="001C3DFD"/>
    <w:rsid w:val="001C505E"/>
    <w:rsid w:val="001D04FE"/>
    <w:rsid w:val="001D6A64"/>
    <w:rsid w:val="001E07B7"/>
    <w:rsid w:val="001E436A"/>
    <w:rsid w:val="001E59D3"/>
    <w:rsid w:val="001E7387"/>
    <w:rsid w:val="001F0200"/>
    <w:rsid w:val="001F0AAF"/>
    <w:rsid w:val="001F2A77"/>
    <w:rsid w:val="0020029F"/>
    <w:rsid w:val="002004EA"/>
    <w:rsid w:val="0020381F"/>
    <w:rsid w:val="0020500D"/>
    <w:rsid w:val="002069C0"/>
    <w:rsid w:val="00210C66"/>
    <w:rsid w:val="00210C78"/>
    <w:rsid w:val="00215D39"/>
    <w:rsid w:val="00221C0E"/>
    <w:rsid w:val="00223D15"/>
    <w:rsid w:val="0022491C"/>
    <w:rsid w:val="00227D7B"/>
    <w:rsid w:val="00232F27"/>
    <w:rsid w:val="002336E5"/>
    <w:rsid w:val="00234D7F"/>
    <w:rsid w:val="00237C7C"/>
    <w:rsid w:val="00241C09"/>
    <w:rsid w:val="00244BA9"/>
    <w:rsid w:val="00246E68"/>
    <w:rsid w:val="00253378"/>
    <w:rsid w:val="00254DDD"/>
    <w:rsid w:val="00270F61"/>
    <w:rsid w:val="00273DCB"/>
    <w:rsid w:val="002802CB"/>
    <w:rsid w:val="00282076"/>
    <w:rsid w:val="0028543F"/>
    <w:rsid w:val="00286740"/>
    <w:rsid w:val="002924EA"/>
    <w:rsid w:val="00294736"/>
    <w:rsid w:val="002959DB"/>
    <w:rsid w:val="00297469"/>
    <w:rsid w:val="002A0F54"/>
    <w:rsid w:val="002A11AF"/>
    <w:rsid w:val="002A217E"/>
    <w:rsid w:val="002A6521"/>
    <w:rsid w:val="002B16EA"/>
    <w:rsid w:val="002B2005"/>
    <w:rsid w:val="002B26A6"/>
    <w:rsid w:val="002B3676"/>
    <w:rsid w:val="002B3C12"/>
    <w:rsid w:val="002B6A05"/>
    <w:rsid w:val="002C0F8F"/>
    <w:rsid w:val="002C4919"/>
    <w:rsid w:val="002C6E90"/>
    <w:rsid w:val="002D06C9"/>
    <w:rsid w:val="002D13A7"/>
    <w:rsid w:val="002D20FB"/>
    <w:rsid w:val="002D6CB5"/>
    <w:rsid w:val="002E1EA0"/>
    <w:rsid w:val="002E5295"/>
    <w:rsid w:val="002E7516"/>
    <w:rsid w:val="002F1E66"/>
    <w:rsid w:val="002F2D7C"/>
    <w:rsid w:val="002F43D2"/>
    <w:rsid w:val="002F6480"/>
    <w:rsid w:val="00304D67"/>
    <w:rsid w:val="0030532B"/>
    <w:rsid w:val="003062A1"/>
    <w:rsid w:val="00310701"/>
    <w:rsid w:val="00311085"/>
    <w:rsid w:val="0031406A"/>
    <w:rsid w:val="003143FB"/>
    <w:rsid w:val="003151A6"/>
    <w:rsid w:val="00316033"/>
    <w:rsid w:val="003202EB"/>
    <w:rsid w:val="0032730C"/>
    <w:rsid w:val="003307A0"/>
    <w:rsid w:val="00330935"/>
    <w:rsid w:val="0034176F"/>
    <w:rsid w:val="00342151"/>
    <w:rsid w:val="0034231B"/>
    <w:rsid w:val="003438B4"/>
    <w:rsid w:val="00345DAE"/>
    <w:rsid w:val="003513BA"/>
    <w:rsid w:val="00353922"/>
    <w:rsid w:val="00355771"/>
    <w:rsid w:val="00355E96"/>
    <w:rsid w:val="003601A0"/>
    <w:rsid w:val="003608EE"/>
    <w:rsid w:val="00361104"/>
    <w:rsid w:val="00361364"/>
    <w:rsid w:val="003626A5"/>
    <w:rsid w:val="00363371"/>
    <w:rsid w:val="00380302"/>
    <w:rsid w:val="00381FA4"/>
    <w:rsid w:val="00382051"/>
    <w:rsid w:val="00382F21"/>
    <w:rsid w:val="00385811"/>
    <w:rsid w:val="003870FE"/>
    <w:rsid w:val="00390338"/>
    <w:rsid w:val="00391A2A"/>
    <w:rsid w:val="00392AC7"/>
    <w:rsid w:val="003936A3"/>
    <w:rsid w:val="00393701"/>
    <w:rsid w:val="0039380A"/>
    <w:rsid w:val="003A017F"/>
    <w:rsid w:val="003A1165"/>
    <w:rsid w:val="003A6F5F"/>
    <w:rsid w:val="003B4CD7"/>
    <w:rsid w:val="003B7E3B"/>
    <w:rsid w:val="003C21B2"/>
    <w:rsid w:val="003C28DA"/>
    <w:rsid w:val="003C3688"/>
    <w:rsid w:val="003C42BC"/>
    <w:rsid w:val="003C5301"/>
    <w:rsid w:val="003D1016"/>
    <w:rsid w:val="003D2300"/>
    <w:rsid w:val="003D409B"/>
    <w:rsid w:val="003D4AEC"/>
    <w:rsid w:val="003D6D1C"/>
    <w:rsid w:val="003D7984"/>
    <w:rsid w:val="003E13A1"/>
    <w:rsid w:val="003F0264"/>
    <w:rsid w:val="003F1D1F"/>
    <w:rsid w:val="003F321F"/>
    <w:rsid w:val="003F5265"/>
    <w:rsid w:val="003F77AC"/>
    <w:rsid w:val="004006D1"/>
    <w:rsid w:val="00400A56"/>
    <w:rsid w:val="00400D19"/>
    <w:rsid w:val="004016B9"/>
    <w:rsid w:val="004051D4"/>
    <w:rsid w:val="00407C36"/>
    <w:rsid w:val="00410A8B"/>
    <w:rsid w:val="00414C41"/>
    <w:rsid w:val="00414F57"/>
    <w:rsid w:val="00424CA0"/>
    <w:rsid w:val="00426218"/>
    <w:rsid w:val="00433FF7"/>
    <w:rsid w:val="004373F0"/>
    <w:rsid w:val="00446C45"/>
    <w:rsid w:val="00454B8C"/>
    <w:rsid w:val="00456745"/>
    <w:rsid w:val="0046145C"/>
    <w:rsid w:val="00464CC8"/>
    <w:rsid w:val="00465623"/>
    <w:rsid w:val="00470300"/>
    <w:rsid w:val="00476A1D"/>
    <w:rsid w:val="00480D38"/>
    <w:rsid w:val="00480F20"/>
    <w:rsid w:val="0048247F"/>
    <w:rsid w:val="00484E5E"/>
    <w:rsid w:val="00485D0F"/>
    <w:rsid w:val="00496F05"/>
    <w:rsid w:val="004A29A2"/>
    <w:rsid w:val="004A2CD7"/>
    <w:rsid w:val="004A4426"/>
    <w:rsid w:val="004B237A"/>
    <w:rsid w:val="004B27CE"/>
    <w:rsid w:val="004B6256"/>
    <w:rsid w:val="004C141B"/>
    <w:rsid w:val="004C393A"/>
    <w:rsid w:val="004C3DA9"/>
    <w:rsid w:val="004D2746"/>
    <w:rsid w:val="004D4F76"/>
    <w:rsid w:val="004D7F81"/>
    <w:rsid w:val="004E154C"/>
    <w:rsid w:val="004E5B33"/>
    <w:rsid w:val="004E7B10"/>
    <w:rsid w:val="004E7E66"/>
    <w:rsid w:val="004F744D"/>
    <w:rsid w:val="00502A01"/>
    <w:rsid w:val="00502A50"/>
    <w:rsid w:val="00513C9A"/>
    <w:rsid w:val="0051624F"/>
    <w:rsid w:val="005179E2"/>
    <w:rsid w:val="00524CA2"/>
    <w:rsid w:val="005326EF"/>
    <w:rsid w:val="0053353E"/>
    <w:rsid w:val="00534DB3"/>
    <w:rsid w:val="00540C1F"/>
    <w:rsid w:val="0055114A"/>
    <w:rsid w:val="00552538"/>
    <w:rsid w:val="00553E10"/>
    <w:rsid w:val="00555E51"/>
    <w:rsid w:val="00557CAA"/>
    <w:rsid w:val="00563D99"/>
    <w:rsid w:val="00570790"/>
    <w:rsid w:val="00572BC4"/>
    <w:rsid w:val="00572BC6"/>
    <w:rsid w:val="00572ED4"/>
    <w:rsid w:val="00577A0B"/>
    <w:rsid w:val="00581CE1"/>
    <w:rsid w:val="00581FE6"/>
    <w:rsid w:val="0058406F"/>
    <w:rsid w:val="00585022"/>
    <w:rsid w:val="0059146C"/>
    <w:rsid w:val="00594E6D"/>
    <w:rsid w:val="00595456"/>
    <w:rsid w:val="005956AA"/>
    <w:rsid w:val="00597D8E"/>
    <w:rsid w:val="005A1E50"/>
    <w:rsid w:val="005A3E35"/>
    <w:rsid w:val="005A3FD1"/>
    <w:rsid w:val="005A5AD1"/>
    <w:rsid w:val="005A6D76"/>
    <w:rsid w:val="005B061A"/>
    <w:rsid w:val="005B2993"/>
    <w:rsid w:val="005B4DA1"/>
    <w:rsid w:val="005B4FCD"/>
    <w:rsid w:val="005B5AA5"/>
    <w:rsid w:val="005B6CC3"/>
    <w:rsid w:val="005C4C74"/>
    <w:rsid w:val="005C581E"/>
    <w:rsid w:val="005D74E8"/>
    <w:rsid w:val="005E2165"/>
    <w:rsid w:val="005E2204"/>
    <w:rsid w:val="005E47FD"/>
    <w:rsid w:val="005F0B7F"/>
    <w:rsid w:val="005F3B9B"/>
    <w:rsid w:val="005F4B47"/>
    <w:rsid w:val="005F65E1"/>
    <w:rsid w:val="00600209"/>
    <w:rsid w:val="00601537"/>
    <w:rsid w:val="00601E23"/>
    <w:rsid w:val="006046A4"/>
    <w:rsid w:val="00604FFB"/>
    <w:rsid w:val="00605904"/>
    <w:rsid w:val="00607161"/>
    <w:rsid w:val="00612BDE"/>
    <w:rsid w:val="00612C8D"/>
    <w:rsid w:val="00613350"/>
    <w:rsid w:val="00614231"/>
    <w:rsid w:val="006166E1"/>
    <w:rsid w:val="00617998"/>
    <w:rsid w:val="00625594"/>
    <w:rsid w:val="006306F9"/>
    <w:rsid w:val="00631737"/>
    <w:rsid w:val="00636ABF"/>
    <w:rsid w:val="00636B84"/>
    <w:rsid w:val="00636CDF"/>
    <w:rsid w:val="00651B49"/>
    <w:rsid w:val="00653297"/>
    <w:rsid w:val="00661B6B"/>
    <w:rsid w:val="006637FC"/>
    <w:rsid w:val="00667C42"/>
    <w:rsid w:val="00671E02"/>
    <w:rsid w:val="006725DD"/>
    <w:rsid w:val="0067448B"/>
    <w:rsid w:val="006744B6"/>
    <w:rsid w:val="00675B3E"/>
    <w:rsid w:val="0067694F"/>
    <w:rsid w:val="00677ADF"/>
    <w:rsid w:val="00677D22"/>
    <w:rsid w:val="00677F3E"/>
    <w:rsid w:val="00681883"/>
    <w:rsid w:val="006862F6"/>
    <w:rsid w:val="00690FB4"/>
    <w:rsid w:val="00695A02"/>
    <w:rsid w:val="00697075"/>
    <w:rsid w:val="006975BC"/>
    <w:rsid w:val="006A24DD"/>
    <w:rsid w:val="006A2671"/>
    <w:rsid w:val="006A3817"/>
    <w:rsid w:val="006A3BA4"/>
    <w:rsid w:val="006A4D0E"/>
    <w:rsid w:val="006A4DCB"/>
    <w:rsid w:val="006B4D70"/>
    <w:rsid w:val="006C4DEB"/>
    <w:rsid w:val="006D3080"/>
    <w:rsid w:val="006D4324"/>
    <w:rsid w:val="006D656C"/>
    <w:rsid w:val="006D729A"/>
    <w:rsid w:val="006D79AC"/>
    <w:rsid w:val="006E5BFE"/>
    <w:rsid w:val="006F16D2"/>
    <w:rsid w:val="006F3EB6"/>
    <w:rsid w:val="006F4745"/>
    <w:rsid w:val="006F5C05"/>
    <w:rsid w:val="006F7167"/>
    <w:rsid w:val="00702E34"/>
    <w:rsid w:val="00706667"/>
    <w:rsid w:val="00707EE0"/>
    <w:rsid w:val="00710F6F"/>
    <w:rsid w:val="00711C82"/>
    <w:rsid w:val="00713102"/>
    <w:rsid w:val="00714A4F"/>
    <w:rsid w:val="007225AA"/>
    <w:rsid w:val="00726FC2"/>
    <w:rsid w:val="0073099B"/>
    <w:rsid w:val="00730A50"/>
    <w:rsid w:val="00731A88"/>
    <w:rsid w:val="00734C2B"/>
    <w:rsid w:val="007410B2"/>
    <w:rsid w:val="00744DE2"/>
    <w:rsid w:val="00745F15"/>
    <w:rsid w:val="007470BE"/>
    <w:rsid w:val="00750FDF"/>
    <w:rsid w:val="007554B0"/>
    <w:rsid w:val="00755F8F"/>
    <w:rsid w:val="00757DBA"/>
    <w:rsid w:val="00760B86"/>
    <w:rsid w:val="00762BAA"/>
    <w:rsid w:val="00762F91"/>
    <w:rsid w:val="00766DC4"/>
    <w:rsid w:val="007678C0"/>
    <w:rsid w:val="007700C9"/>
    <w:rsid w:val="007706F8"/>
    <w:rsid w:val="007707CB"/>
    <w:rsid w:val="00771230"/>
    <w:rsid w:val="007715B2"/>
    <w:rsid w:val="00772A46"/>
    <w:rsid w:val="00775460"/>
    <w:rsid w:val="0078195B"/>
    <w:rsid w:val="00781CF6"/>
    <w:rsid w:val="00784743"/>
    <w:rsid w:val="0078494D"/>
    <w:rsid w:val="007857D8"/>
    <w:rsid w:val="00791653"/>
    <w:rsid w:val="00791AC3"/>
    <w:rsid w:val="0079448E"/>
    <w:rsid w:val="00795A5E"/>
    <w:rsid w:val="007A0C9A"/>
    <w:rsid w:val="007A2A63"/>
    <w:rsid w:val="007A42DA"/>
    <w:rsid w:val="007B1D57"/>
    <w:rsid w:val="007B61B1"/>
    <w:rsid w:val="007B632E"/>
    <w:rsid w:val="007B6EEB"/>
    <w:rsid w:val="007C0BD0"/>
    <w:rsid w:val="007C2085"/>
    <w:rsid w:val="007C5F28"/>
    <w:rsid w:val="007D0D3E"/>
    <w:rsid w:val="007D44AA"/>
    <w:rsid w:val="007D5FF8"/>
    <w:rsid w:val="007D7F2A"/>
    <w:rsid w:val="007E1708"/>
    <w:rsid w:val="007E417B"/>
    <w:rsid w:val="007F04BD"/>
    <w:rsid w:val="007F172A"/>
    <w:rsid w:val="007F283E"/>
    <w:rsid w:val="007F36B5"/>
    <w:rsid w:val="007F648E"/>
    <w:rsid w:val="00800737"/>
    <w:rsid w:val="008023CC"/>
    <w:rsid w:val="0080313E"/>
    <w:rsid w:val="00806D7C"/>
    <w:rsid w:val="00810018"/>
    <w:rsid w:val="00810D91"/>
    <w:rsid w:val="0081144C"/>
    <w:rsid w:val="0081348D"/>
    <w:rsid w:val="00813EDC"/>
    <w:rsid w:val="00814C49"/>
    <w:rsid w:val="00815DC3"/>
    <w:rsid w:val="00815EF0"/>
    <w:rsid w:val="008210A3"/>
    <w:rsid w:val="008245B5"/>
    <w:rsid w:val="00825624"/>
    <w:rsid w:val="00830772"/>
    <w:rsid w:val="008408B7"/>
    <w:rsid w:val="008411EE"/>
    <w:rsid w:val="008413AE"/>
    <w:rsid w:val="00844934"/>
    <w:rsid w:val="008518E0"/>
    <w:rsid w:val="00855480"/>
    <w:rsid w:val="00855D66"/>
    <w:rsid w:val="008603DC"/>
    <w:rsid w:val="00860992"/>
    <w:rsid w:val="008660CF"/>
    <w:rsid w:val="00866929"/>
    <w:rsid w:val="00870399"/>
    <w:rsid w:val="0087076D"/>
    <w:rsid w:val="00873C60"/>
    <w:rsid w:val="00875FA4"/>
    <w:rsid w:val="008762DC"/>
    <w:rsid w:val="00880395"/>
    <w:rsid w:val="0088691A"/>
    <w:rsid w:val="0089359C"/>
    <w:rsid w:val="008A066D"/>
    <w:rsid w:val="008A522D"/>
    <w:rsid w:val="008B23F2"/>
    <w:rsid w:val="008B255E"/>
    <w:rsid w:val="008B2601"/>
    <w:rsid w:val="008B5741"/>
    <w:rsid w:val="008B5758"/>
    <w:rsid w:val="008D152D"/>
    <w:rsid w:val="008D2F01"/>
    <w:rsid w:val="008D303E"/>
    <w:rsid w:val="008D5E64"/>
    <w:rsid w:val="008E0D03"/>
    <w:rsid w:val="008E5D47"/>
    <w:rsid w:val="008E62D0"/>
    <w:rsid w:val="008E69B3"/>
    <w:rsid w:val="008F002D"/>
    <w:rsid w:val="008F0541"/>
    <w:rsid w:val="008F0E91"/>
    <w:rsid w:val="008F45B0"/>
    <w:rsid w:val="008F7ACC"/>
    <w:rsid w:val="009061F9"/>
    <w:rsid w:val="0090798E"/>
    <w:rsid w:val="0091227F"/>
    <w:rsid w:val="009154F4"/>
    <w:rsid w:val="0092107C"/>
    <w:rsid w:val="00923853"/>
    <w:rsid w:val="0092580B"/>
    <w:rsid w:val="00926106"/>
    <w:rsid w:val="0092673C"/>
    <w:rsid w:val="00927D6D"/>
    <w:rsid w:val="009304E6"/>
    <w:rsid w:val="00934540"/>
    <w:rsid w:val="00935F03"/>
    <w:rsid w:val="00936033"/>
    <w:rsid w:val="009404ED"/>
    <w:rsid w:val="0095491D"/>
    <w:rsid w:val="00954FBA"/>
    <w:rsid w:val="0095528B"/>
    <w:rsid w:val="00966F3C"/>
    <w:rsid w:val="00970955"/>
    <w:rsid w:val="00970EC1"/>
    <w:rsid w:val="00972C81"/>
    <w:rsid w:val="009758CE"/>
    <w:rsid w:val="00976073"/>
    <w:rsid w:val="0097607F"/>
    <w:rsid w:val="00976904"/>
    <w:rsid w:val="00976C51"/>
    <w:rsid w:val="00982ABF"/>
    <w:rsid w:val="0098428E"/>
    <w:rsid w:val="009846E6"/>
    <w:rsid w:val="00984E27"/>
    <w:rsid w:val="009851C4"/>
    <w:rsid w:val="00985762"/>
    <w:rsid w:val="00985F35"/>
    <w:rsid w:val="0098755C"/>
    <w:rsid w:val="00987D1C"/>
    <w:rsid w:val="00990779"/>
    <w:rsid w:val="0099765D"/>
    <w:rsid w:val="009A0F4B"/>
    <w:rsid w:val="009B41C6"/>
    <w:rsid w:val="009B6774"/>
    <w:rsid w:val="009B70A4"/>
    <w:rsid w:val="009B7B27"/>
    <w:rsid w:val="009C244E"/>
    <w:rsid w:val="009C59AF"/>
    <w:rsid w:val="009C5D99"/>
    <w:rsid w:val="009C6C02"/>
    <w:rsid w:val="009C73E2"/>
    <w:rsid w:val="009D1ADC"/>
    <w:rsid w:val="009E146D"/>
    <w:rsid w:val="009E2AC3"/>
    <w:rsid w:val="009E5419"/>
    <w:rsid w:val="009E704C"/>
    <w:rsid w:val="009F208D"/>
    <w:rsid w:val="009F222B"/>
    <w:rsid w:val="009F3875"/>
    <w:rsid w:val="00A0036A"/>
    <w:rsid w:val="00A00BE2"/>
    <w:rsid w:val="00A0146B"/>
    <w:rsid w:val="00A023BC"/>
    <w:rsid w:val="00A0274E"/>
    <w:rsid w:val="00A1123C"/>
    <w:rsid w:val="00A16601"/>
    <w:rsid w:val="00A23699"/>
    <w:rsid w:val="00A247E0"/>
    <w:rsid w:val="00A25F1E"/>
    <w:rsid w:val="00A307A8"/>
    <w:rsid w:val="00A35FA4"/>
    <w:rsid w:val="00A37FE3"/>
    <w:rsid w:val="00A40D09"/>
    <w:rsid w:val="00A42B68"/>
    <w:rsid w:val="00A42FED"/>
    <w:rsid w:val="00A47E82"/>
    <w:rsid w:val="00A546A7"/>
    <w:rsid w:val="00A56C4C"/>
    <w:rsid w:val="00A61B47"/>
    <w:rsid w:val="00A777E5"/>
    <w:rsid w:val="00A83A34"/>
    <w:rsid w:val="00A84758"/>
    <w:rsid w:val="00A879A4"/>
    <w:rsid w:val="00A913C2"/>
    <w:rsid w:val="00A921FE"/>
    <w:rsid w:val="00A92E04"/>
    <w:rsid w:val="00A942C4"/>
    <w:rsid w:val="00A95EDF"/>
    <w:rsid w:val="00A9604B"/>
    <w:rsid w:val="00A96D43"/>
    <w:rsid w:val="00A96F57"/>
    <w:rsid w:val="00AA49D5"/>
    <w:rsid w:val="00AA5AF6"/>
    <w:rsid w:val="00AB09F6"/>
    <w:rsid w:val="00AB1DF7"/>
    <w:rsid w:val="00AB70F2"/>
    <w:rsid w:val="00AB77EE"/>
    <w:rsid w:val="00AC19D6"/>
    <w:rsid w:val="00AD06AE"/>
    <w:rsid w:val="00AD0DB8"/>
    <w:rsid w:val="00AE278F"/>
    <w:rsid w:val="00AF0176"/>
    <w:rsid w:val="00AF4759"/>
    <w:rsid w:val="00B01BAC"/>
    <w:rsid w:val="00B025D1"/>
    <w:rsid w:val="00B03030"/>
    <w:rsid w:val="00B04EB7"/>
    <w:rsid w:val="00B102DB"/>
    <w:rsid w:val="00B102E9"/>
    <w:rsid w:val="00B1559A"/>
    <w:rsid w:val="00B158EC"/>
    <w:rsid w:val="00B22DF9"/>
    <w:rsid w:val="00B257CF"/>
    <w:rsid w:val="00B31A0B"/>
    <w:rsid w:val="00B405A6"/>
    <w:rsid w:val="00B40E3E"/>
    <w:rsid w:val="00B42ABC"/>
    <w:rsid w:val="00B444F9"/>
    <w:rsid w:val="00B45E2A"/>
    <w:rsid w:val="00B5046F"/>
    <w:rsid w:val="00B60079"/>
    <w:rsid w:val="00B63325"/>
    <w:rsid w:val="00B657B6"/>
    <w:rsid w:val="00B6741F"/>
    <w:rsid w:val="00B71388"/>
    <w:rsid w:val="00B74443"/>
    <w:rsid w:val="00B7554A"/>
    <w:rsid w:val="00B77B4C"/>
    <w:rsid w:val="00B8160E"/>
    <w:rsid w:val="00B928F0"/>
    <w:rsid w:val="00B9607E"/>
    <w:rsid w:val="00B96B14"/>
    <w:rsid w:val="00BA5C55"/>
    <w:rsid w:val="00BA6100"/>
    <w:rsid w:val="00BC442B"/>
    <w:rsid w:val="00BC51F0"/>
    <w:rsid w:val="00BC5BDF"/>
    <w:rsid w:val="00BC5BED"/>
    <w:rsid w:val="00BC6CAB"/>
    <w:rsid w:val="00BD0E19"/>
    <w:rsid w:val="00BE1401"/>
    <w:rsid w:val="00BE1C3A"/>
    <w:rsid w:val="00BE3B1C"/>
    <w:rsid w:val="00BE47A3"/>
    <w:rsid w:val="00BE630C"/>
    <w:rsid w:val="00BE6C7E"/>
    <w:rsid w:val="00BF1837"/>
    <w:rsid w:val="00BF5E01"/>
    <w:rsid w:val="00BF6689"/>
    <w:rsid w:val="00BF6C35"/>
    <w:rsid w:val="00C01C3C"/>
    <w:rsid w:val="00C03299"/>
    <w:rsid w:val="00C06026"/>
    <w:rsid w:val="00C076C7"/>
    <w:rsid w:val="00C1068E"/>
    <w:rsid w:val="00C10A41"/>
    <w:rsid w:val="00C1117E"/>
    <w:rsid w:val="00C208B4"/>
    <w:rsid w:val="00C22A9C"/>
    <w:rsid w:val="00C23B18"/>
    <w:rsid w:val="00C277F5"/>
    <w:rsid w:val="00C30C18"/>
    <w:rsid w:val="00C36750"/>
    <w:rsid w:val="00C42216"/>
    <w:rsid w:val="00C42B9C"/>
    <w:rsid w:val="00C43213"/>
    <w:rsid w:val="00C4508B"/>
    <w:rsid w:val="00C45CF9"/>
    <w:rsid w:val="00C476A0"/>
    <w:rsid w:val="00C53C21"/>
    <w:rsid w:val="00C55490"/>
    <w:rsid w:val="00C55DC4"/>
    <w:rsid w:val="00C55E48"/>
    <w:rsid w:val="00C56A7C"/>
    <w:rsid w:val="00C625DC"/>
    <w:rsid w:val="00C65ED0"/>
    <w:rsid w:val="00C7208C"/>
    <w:rsid w:val="00C76BB6"/>
    <w:rsid w:val="00C907F0"/>
    <w:rsid w:val="00C96F4B"/>
    <w:rsid w:val="00CA025F"/>
    <w:rsid w:val="00CB2B96"/>
    <w:rsid w:val="00CB7DAF"/>
    <w:rsid w:val="00CC3524"/>
    <w:rsid w:val="00CC3D61"/>
    <w:rsid w:val="00CD432B"/>
    <w:rsid w:val="00CE172A"/>
    <w:rsid w:val="00CE30FA"/>
    <w:rsid w:val="00CE3DC3"/>
    <w:rsid w:val="00CF1988"/>
    <w:rsid w:val="00D01695"/>
    <w:rsid w:val="00D028F2"/>
    <w:rsid w:val="00D05485"/>
    <w:rsid w:val="00D05BB4"/>
    <w:rsid w:val="00D07485"/>
    <w:rsid w:val="00D12267"/>
    <w:rsid w:val="00D1490C"/>
    <w:rsid w:val="00D15583"/>
    <w:rsid w:val="00D166A3"/>
    <w:rsid w:val="00D179F4"/>
    <w:rsid w:val="00D17FD0"/>
    <w:rsid w:val="00D2221E"/>
    <w:rsid w:val="00D237E9"/>
    <w:rsid w:val="00D26460"/>
    <w:rsid w:val="00D2750A"/>
    <w:rsid w:val="00D30F12"/>
    <w:rsid w:val="00D355A4"/>
    <w:rsid w:val="00D41AAA"/>
    <w:rsid w:val="00D41F0D"/>
    <w:rsid w:val="00D42458"/>
    <w:rsid w:val="00D462DC"/>
    <w:rsid w:val="00D508E1"/>
    <w:rsid w:val="00D53C78"/>
    <w:rsid w:val="00D54735"/>
    <w:rsid w:val="00D5493A"/>
    <w:rsid w:val="00D552E2"/>
    <w:rsid w:val="00D608EA"/>
    <w:rsid w:val="00D614CD"/>
    <w:rsid w:val="00D62157"/>
    <w:rsid w:val="00D64835"/>
    <w:rsid w:val="00D6489B"/>
    <w:rsid w:val="00D723C5"/>
    <w:rsid w:val="00D72F3E"/>
    <w:rsid w:val="00D76F9D"/>
    <w:rsid w:val="00D81FED"/>
    <w:rsid w:val="00D85F9F"/>
    <w:rsid w:val="00D87DF9"/>
    <w:rsid w:val="00D93584"/>
    <w:rsid w:val="00D964A0"/>
    <w:rsid w:val="00D96939"/>
    <w:rsid w:val="00D97080"/>
    <w:rsid w:val="00D971F6"/>
    <w:rsid w:val="00DA09E5"/>
    <w:rsid w:val="00DA1358"/>
    <w:rsid w:val="00DA25BD"/>
    <w:rsid w:val="00DB0BD6"/>
    <w:rsid w:val="00DB2CEE"/>
    <w:rsid w:val="00DB3B1C"/>
    <w:rsid w:val="00DB479B"/>
    <w:rsid w:val="00DB6EA6"/>
    <w:rsid w:val="00DB79E3"/>
    <w:rsid w:val="00DC07D3"/>
    <w:rsid w:val="00DC08D4"/>
    <w:rsid w:val="00DC1D77"/>
    <w:rsid w:val="00DC3599"/>
    <w:rsid w:val="00DC4DD9"/>
    <w:rsid w:val="00DD1AAB"/>
    <w:rsid w:val="00DD7ABD"/>
    <w:rsid w:val="00DE336F"/>
    <w:rsid w:val="00DE3432"/>
    <w:rsid w:val="00DE4FD6"/>
    <w:rsid w:val="00DF2C59"/>
    <w:rsid w:val="00DF6973"/>
    <w:rsid w:val="00DF6D9E"/>
    <w:rsid w:val="00DF7CD4"/>
    <w:rsid w:val="00E038B9"/>
    <w:rsid w:val="00E04AC7"/>
    <w:rsid w:val="00E04DF3"/>
    <w:rsid w:val="00E070BA"/>
    <w:rsid w:val="00E076DB"/>
    <w:rsid w:val="00E10AC2"/>
    <w:rsid w:val="00E11664"/>
    <w:rsid w:val="00E1318C"/>
    <w:rsid w:val="00E14314"/>
    <w:rsid w:val="00E20B6F"/>
    <w:rsid w:val="00E231D1"/>
    <w:rsid w:val="00E23B27"/>
    <w:rsid w:val="00E26211"/>
    <w:rsid w:val="00E26BC3"/>
    <w:rsid w:val="00E30F94"/>
    <w:rsid w:val="00E32A4F"/>
    <w:rsid w:val="00E35196"/>
    <w:rsid w:val="00E363EC"/>
    <w:rsid w:val="00E37850"/>
    <w:rsid w:val="00E4079A"/>
    <w:rsid w:val="00E42D75"/>
    <w:rsid w:val="00E4525C"/>
    <w:rsid w:val="00E4657A"/>
    <w:rsid w:val="00E51C8A"/>
    <w:rsid w:val="00E528C6"/>
    <w:rsid w:val="00E53A06"/>
    <w:rsid w:val="00E56EF7"/>
    <w:rsid w:val="00E60DA2"/>
    <w:rsid w:val="00E61A54"/>
    <w:rsid w:val="00E66637"/>
    <w:rsid w:val="00E73A98"/>
    <w:rsid w:val="00E812E1"/>
    <w:rsid w:val="00E82AFD"/>
    <w:rsid w:val="00E83D61"/>
    <w:rsid w:val="00E869DC"/>
    <w:rsid w:val="00E87387"/>
    <w:rsid w:val="00E87E6A"/>
    <w:rsid w:val="00E91298"/>
    <w:rsid w:val="00E92E93"/>
    <w:rsid w:val="00EA133D"/>
    <w:rsid w:val="00EA1E71"/>
    <w:rsid w:val="00EA5729"/>
    <w:rsid w:val="00EA5815"/>
    <w:rsid w:val="00EA7A0A"/>
    <w:rsid w:val="00EA7CD5"/>
    <w:rsid w:val="00EB0D89"/>
    <w:rsid w:val="00EB2768"/>
    <w:rsid w:val="00EB2A47"/>
    <w:rsid w:val="00EB5DDB"/>
    <w:rsid w:val="00EC03BB"/>
    <w:rsid w:val="00EC13E0"/>
    <w:rsid w:val="00EC250A"/>
    <w:rsid w:val="00EC2A07"/>
    <w:rsid w:val="00EC2B3A"/>
    <w:rsid w:val="00EC300C"/>
    <w:rsid w:val="00EC428D"/>
    <w:rsid w:val="00EC7999"/>
    <w:rsid w:val="00ED1650"/>
    <w:rsid w:val="00ED2E2B"/>
    <w:rsid w:val="00ED3D51"/>
    <w:rsid w:val="00ED5C8F"/>
    <w:rsid w:val="00EE2E41"/>
    <w:rsid w:val="00EE310C"/>
    <w:rsid w:val="00EE4085"/>
    <w:rsid w:val="00EE569C"/>
    <w:rsid w:val="00EE6744"/>
    <w:rsid w:val="00EF0D98"/>
    <w:rsid w:val="00EF116C"/>
    <w:rsid w:val="00EF2A3E"/>
    <w:rsid w:val="00EF36F5"/>
    <w:rsid w:val="00EF3CF8"/>
    <w:rsid w:val="00EF64B8"/>
    <w:rsid w:val="00EF7130"/>
    <w:rsid w:val="00F01B33"/>
    <w:rsid w:val="00F03DAD"/>
    <w:rsid w:val="00F04683"/>
    <w:rsid w:val="00F1016A"/>
    <w:rsid w:val="00F1544C"/>
    <w:rsid w:val="00F176E8"/>
    <w:rsid w:val="00F177CF"/>
    <w:rsid w:val="00F23F8E"/>
    <w:rsid w:val="00F276B1"/>
    <w:rsid w:val="00F30F7D"/>
    <w:rsid w:val="00F3357F"/>
    <w:rsid w:val="00F33887"/>
    <w:rsid w:val="00F3549F"/>
    <w:rsid w:val="00F41DC7"/>
    <w:rsid w:val="00F423DD"/>
    <w:rsid w:val="00F43F19"/>
    <w:rsid w:val="00F46802"/>
    <w:rsid w:val="00F54560"/>
    <w:rsid w:val="00F5643D"/>
    <w:rsid w:val="00F57290"/>
    <w:rsid w:val="00F60324"/>
    <w:rsid w:val="00F62A34"/>
    <w:rsid w:val="00F63299"/>
    <w:rsid w:val="00F67875"/>
    <w:rsid w:val="00F72AB3"/>
    <w:rsid w:val="00F74A6B"/>
    <w:rsid w:val="00F753BE"/>
    <w:rsid w:val="00F75BD1"/>
    <w:rsid w:val="00F75DED"/>
    <w:rsid w:val="00F76642"/>
    <w:rsid w:val="00F76B38"/>
    <w:rsid w:val="00F82CF1"/>
    <w:rsid w:val="00F84C8D"/>
    <w:rsid w:val="00F87D03"/>
    <w:rsid w:val="00F90163"/>
    <w:rsid w:val="00F97B06"/>
    <w:rsid w:val="00FA1F05"/>
    <w:rsid w:val="00FB1EC5"/>
    <w:rsid w:val="00FB2DEF"/>
    <w:rsid w:val="00FB47BD"/>
    <w:rsid w:val="00FB6EAE"/>
    <w:rsid w:val="00FC1F44"/>
    <w:rsid w:val="00FC4CB3"/>
    <w:rsid w:val="00FC55EA"/>
    <w:rsid w:val="00FD02FA"/>
    <w:rsid w:val="00FD1457"/>
    <w:rsid w:val="00FD152D"/>
    <w:rsid w:val="00FD2019"/>
    <w:rsid w:val="00FD248C"/>
    <w:rsid w:val="00FD413D"/>
    <w:rsid w:val="00FD54E2"/>
    <w:rsid w:val="00FD588D"/>
    <w:rsid w:val="00FE2A0E"/>
    <w:rsid w:val="00FE4F8B"/>
    <w:rsid w:val="00FF378B"/>
    <w:rsid w:val="00FF3C10"/>
    <w:rsid w:val="00FF75F9"/>
    <w:rsid w:val="00FF7D7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CorpodeTexto"/>
    <w:link w:val="Ttulo1Char"/>
    <w:uiPriority w:val="9"/>
    <w:qFormat/>
    <w:rsid w:val="00135354"/>
    <w:pPr>
      <w:keepNext/>
      <w:keepLines/>
      <w:spacing w:after="0" w:line="360" w:lineRule="auto"/>
      <w:jc w:val="both"/>
      <w:outlineLvl w:val="0"/>
    </w:pPr>
    <w:rPr>
      <w:rFonts w:ascii="Times New Roman" w:eastAsiaTheme="majorEastAsia" w:hAnsi="Times New Roman" w:cstheme="majorBidi"/>
      <w:b/>
      <w:bCs/>
      <w:caps/>
      <w:color w:val="2990CF"/>
      <w:sz w:val="28"/>
      <w:szCs w:val="28"/>
    </w:rPr>
  </w:style>
  <w:style w:type="paragraph" w:styleId="Ttulo2">
    <w:name w:val="heading 2"/>
    <w:basedOn w:val="Normal"/>
    <w:next w:val="CorpodeTexto"/>
    <w:link w:val="Ttulo2Char"/>
    <w:uiPriority w:val="9"/>
    <w:unhideWhenUsed/>
    <w:qFormat/>
    <w:rsid w:val="003F321F"/>
    <w:pPr>
      <w:keepNext/>
      <w:keepLines/>
      <w:spacing w:after="0" w:line="360" w:lineRule="auto"/>
      <w:jc w:val="both"/>
      <w:outlineLvl w:val="1"/>
    </w:pPr>
    <w:rPr>
      <w:rFonts w:ascii="Times New Roman" w:eastAsiaTheme="majorEastAsia" w:hAnsi="Times New Roman" w:cstheme="majorBidi"/>
      <w:bCs/>
      <w:caps/>
      <w:sz w:val="24"/>
      <w:szCs w:val="26"/>
    </w:rPr>
  </w:style>
  <w:style w:type="paragraph" w:styleId="Ttulo3">
    <w:name w:val="heading 3"/>
    <w:basedOn w:val="Normal"/>
    <w:next w:val="Normal"/>
    <w:link w:val="Ttulo3Char"/>
    <w:uiPriority w:val="9"/>
    <w:semiHidden/>
    <w:unhideWhenUsed/>
    <w:qFormat/>
    <w:rsid w:val="003D409B"/>
    <w:pPr>
      <w:keepNext/>
      <w:keepLines/>
      <w:spacing w:before="200" w:after="0" w:line="360" w:lineRule="auto"/>
      <w:ind w:left="1214" w:hanging="504"/>
      <w:outlineLvl w:val="2"/>
    </w:pPr>
    <w:rPr>
      <w:rFonts w:ascii="Times New Roman" w:eastAsiaTheme="majorEastAsia" w:hAnsi="Times New Roman" w:cstheme="majorBidi"/>
      <w:b/>
      <w:bCs/>
      <w:sz w:val="24"/>
      <w:szCs w:val="24"/>
    </w:rPr>
  </w:style>
  <w:style w:type="paragraph" w:styleId="Ttulo4">
    <w:name w:val="heading 4"/>
    <w:basedOn w:val="Normal"/>
    <w:next w:val="Normal"/>
    <w:link w:val="Ttulo4Char"/>
    <w:uiPriority w:val="9"/>
    <w:semiHidden/>
    <w:unhideWhenUsed/>
    <w:qFormat/>
    <w:rsid w:val="003D409B"/>
    <w:pPr>
      <w:keepNext/>
      <w:keepLines/>
      <w:spacing w:before="200" w:after="0" w:line="240" w:lineRule="auto"/>
      <w:ind w:left="1728" w:hanging="648"/>
      <w:outlineLvl w:val="3"/>
    </w:pPr>
    <w:rPr>
      <w:rFonts w:asciiTheme="majorHAnsi" w:eastAsiaTheme="majorEastAsia" w:hAnsiTheme="majorHAnsi" w:cstheme="majorBidi"/>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5B061A"/>
    <w:rPr>
      <w:color w:val="000066"/>
      <w:u w:val="single"/>
    </w:rPr>
  </w:style>
  <w:style w:type="paragraph" w:styleId="Sumrio1">
    <w:name w:val="toc 1"/>
    <w:basedOn w:val="Normal"/>
    <w:next w:val="Normal"/>
    <w:autoRedefine/>
    <w:uiPriority w:val="39"/>
    <w:unhideWhenUsed/>
    <w:qFormat/>
    <w:rsid w:val="00C96F4B"/>
    <w:pPr>
      <w:tabs>
        <w:tab w:val="left" w:pos="426"/>
        <w:tab w:val="right" w:leader="dot" w:pos="9072"/>
      </w:tabs>
      <w:spacing w:after="0" w:line="360" w:lineRule="auto"/>
      <w:jc w:val="both"/>
      <w:outlineLvl w:val="0"/>
    </w:pPr>
    <w:rPr>
      <w:rFonts w:ascii="Times New Roman" w:eastAsia="Times New Roman" w:hAnsi="Times New Roman" w:cs="Times New Roman"/>
      <w:b/>
      <w:caps/>
      <w:sz w:val="24"/>
      <w:szCs w:val="24"/>
    </w:rPr>
  </w:style>
  <w:style w:type="paragraph" w:styleId="Sumrio2">
    <w:name w:val="toc 2"/>
    <w:basedOn w:val="Normal"/>
    <w:next w:val="Normal"/>
    <w:autoRedefine/>
    <w:uiPriority w:val="39"/>
    <w:unhideWhenUsed/>
    <w:qFormat/>
    <w:rsid w:val="00C96F4B"/>
    <w:pPr>
      <w:tabs>
        <w:tab w:val="left" w:pos="567"/>
        <w:tab w:val="left" w:pos="709"/>
        <w:tab w:val="right" w:leader="dot" w:pos="9072"/>
      </w:tabs>
      <w:spacing w:after="0" w:line="360" w:lineRule="auto"/>
      <w:jc w:val="both"/>
      <w:outlineLvl w:val="1"/>
    </w:pPr>
    <w:rPr>
      <w:rFonts w:ascii="Times New Roman" w:eastAsia="Times New Roman" w:hAnsi="Times New Roman" w:cs="Times New Roman"/>
      <w:caps/>
      <w:sz w:val="24"/>
      <w:szCs w:val="24"/>
    </w:rPr>
  </w:style>
  <w:style w:type="character" w:customStyle="1" w:styleId="Ttulo1Char">
    <w:name w:val="Título 1 Char"/>
    <w:basedOn w:val="Fontepargpadro"/>
    <w:link w:val="Ttulo1"/>
    <w:uiPriority w:val="9"/>
    <w:rsid w:val="00135354"/>
    <w:rPr>
      <w:rFonts w:ascii="Times New Roman" w:eastAsiaTheme="majorEastAsia" w:hAnsi="Times New Roman" w:cstheme="majorBidi"/>
      <w:b/>
      <w:bCs/>
      <w:caps/>
      <w:color w:val="2990CF"/>
      <w:sz w:val="28"/>
      <w:szCs w:val="28"/>
    </w:rPr>
  </w:style>
  <w:style w:type="paragraph" w:styleId="CabealhodoSumrio">
    <w:name w:val="TOC Heading"/>
    <w:basedOn w:val="Ttulo1"/>
    <w:next w:val="Normal"/>
    <w:uiPriority w:val="39"/>
    <w:unhideWhenUsed/>
    <w:qFormat/>
    <w:rsid w:val="005B061A"/>
    <w:pPr>
      <w:spacing w:before="120" w:after="120"/>
      <w:outlineLvl w:val="9"/>
    </w:pPr>
    <w:rPr>
      <w:caps w:val="0"/>
      <w:color w:val="auto"/>
      <w:sz w:val="24"/>
    </w:rPr>
  </w:style>
  <w:style w:type="paragraph" w:styleId="Textodebalo">
    <w:name w:val="Balloon Text"/>
    <w:basedOn w:val="Normal"/>
    <w:link w:val="TextodebaloChar"/>
    <w:uiPriority w:val="99"/>
    <w:semiHidden/>
    <w:unhideWhenUsed/>
    <w:rsid w:val="005B06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061A"/>
    <w:rPr>
      <w:rFonts w:ascii="Tahoma" w:hAnsi="Tahoma" w:cs="Tahoma"/>
      <w:sz w:val="16"/>
      <w:szCs w:val="16"/>
    </w:rPr>
  </w:style>
  <w:style w:type="character" w:customStyle="1" w:styleId="Ttulo2Char">
    <w:name w:val="Título 2 Char"/>
    <w:basedOn w:val="Fontepargpadro"/>
    <w:link w:val="Ttulo2"/>
    <w:uiPriority w:val="9"/>
    <w:rsid w:val="003F321F"/>
    <w:rPr>
      <w:rFonts w:ascii="Times New Roman" w:eastAsiaTheme="majorEastAsia" w:hAnsi="Times New Roman" w:cstheme="majorBidi"/>
      <w:bCs/>
      <w:caps/>
      <w:sz w:val="24"/>
      <w:szCs w:val="26"/>
    </w:rPr>
  </w:style>
  <w:style w:type="character" w:customStyle="1" w:styleId="Ttulo3Char">
    <w:name w:val="Título 3 Char"/>
    <w:basedOn w:val="Fontepargpadro"/>
    <w:link w:val="Ttulo3"/>
    <w:uiPriority w:val="9"/>
    <w:semiHidden/>
    <w:rsid w:val="003D409B"/>
    <w:rPr>
      <w:rFonts w:ascii="Times New Roman" w:eastAsiaTheme="majorEastAsia" w:hAnsi="Times New Roman" w:cstheme="majorBidi"/>
      <w:b/>
      <w:bCs/>
      <w:sz w:val="24"/>
      <w:szCs w:val="24"/>
      <w:lang w:eastAsia="pt-BR"/>
    </w:rPr>
  </w:style>
  <w:style w:type="character" w:customStyle="1" w:styleId="Ttulo4Char">
    <w:name w:val="Título 4 Char"/>
    <w:basedOn w:val="Fontepargpadro"/>
    <w:link w:val="Ttulo4"/>
    <w:uiPriority w:val="9"/>
    <w:semiHidden/>
    <w:rsid w:val="003D409B"/>
    <w:rPr>
      <w:rFonts w:asciiTheme="majorHAnsi" w:eastAsiaTheme="majorEastAsia" w:hAnsiTheme="majorHAnsi" w:cstheme="majorBidi"/>
      <w:b/>
      <w:bCs/>
      <w:i/>
      <w:iCs/>
      <w:sz w:val="24"/>
      <w:szCs w:val="24"/>
      <w:lang w:eastAsia="pt-BR"/>
    </w:rPr>
  </w:style>
  <w:style w:type="character" w:customStyle="1" w:styleId="CorpodeTextoChar">
    <w:name w:val="Corpo de Texto Char"/>
    <w:link w:val="CorpodeTexto"/>
    <w:locked/>
    <w:rsid w:val="003F321F"/>
    <w:rPr>
      <w:rFonts w:ascii="Times New Roman" w:eastAsia="Times New Roman" w:hAnsi="Times New Roman" w:cs="Times New Roman"/>
      <w:sz w:val="24"/>
    </w:rPr>
  </w:style>
  <w:style w:type="paragraph" w:customStyle="1" w:styleId="CorpodeTexto">
    <w:name w:val="Corpo de Texto"/>
    <w:basedOn w:val="Normal"/>
    <w:link w:val="CorpodeTextoChar"/>
    <w:qFormat/>
    <w:rsid w:val="003F321F"/>
    <w:pPr>
      <w:spacing w:after="0" w:line="360" w:lineRule="auto"/>
      <w:ind w:firstLine="1134"/>
      <w:jc w:val="both"/>
    </w:pPr>
    <w:rPr>
      <w:rFonts w:ascii="Times New Roman" w:eastAsia="Times New Roman" w:hAnsi="Times New Roman" w:cs="Times New Roman"/>
      <w:sz w:val="24"/>
    </w:rPr>
  </w:style>
  <w:style w:type="table" w:styleId="Tabelacomgrade">
    <w:name w:val="Table Grid"/>
    <w:basedOn w:val="Tabelanormal"/>
    <w:uiPriority w:val="59"/>
    <w:rsid w:val="003D4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750A"/>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artigo">
    <w:name w:val="artigo"/>
    <w:basedOn w:val="Normal"/>
    <w:rsid w:val="00D275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E37850"/>
  </w:style>
  <w:style w:type="character" w:styleId="HiperlinkVisitado">
    <w:name w:val="FollowedHyperlink"/>
    <w:basedOn w:val="Fontepargpadro"/>
    <w:uiPriority w:val="99"/>
    <w:semiHidden/>
    <w:unhideWhenUsed/>
    <w:rsid w:val="00E37850"/>
    <w:rPr>
      <w:color w:val="85DFD0" w:themeColor="followedHyperlink"/>
      <w:u w:val="single"/>
    </w:rPr>
  </w:style>
  <w:style w:type="paragraph" w:styleId="PargrafodaLista">
    <w:name w:val="List Paragraph"/>
    <w:basedOn w:val="Normal"/>
    <w:uiPriority w:val="34"/>
    <w:qFormat/>
    <w:rsid w:val="00A9604B"/>
    <w:pPr>
      <w:spacing w:after="0" w:line="240" w:lineRule="auto"/>
      <w:ind w:left="720"/>
      <w:contextualSpacing/>
    </w:pPr>
    <w:rPr>
      <w:rFonts w:ascii="Arial" w:eastAsia="Times New Roman" w:hAnsi="Arial" w:cs="Arial"/>
      <w:sz w:val="24"/>
      <w:szCs w:val="24"/>
    </w:rPr>
  </w:style>
  <w:style w:type="character" w:styleId="Refdecomentrio">
    <w:name w:val="annotation reference"/>
    <w:basedOn w:val="Fontepargpadro"/>
    <w:uiPriority w:val="99"/>
    <w:semiHidden/>
    <w:unhideWhenUsed/>
    <w:rsid w:val="009851C4"/>
    <w:rPr>
      <w:sz w:val="16"/>
      <w:szCs w:val="16"/>
    </w:rPr>
  </w:style>
  <w:style w:type="paragraph" w:styleId="Textodecomentrio">
    <w:name w:val="annotation text"/>
    <w:basedOn w:val="Normal"/>
    <w:link w:val="TextodecomentrioChar"/>
    <w:uiPriority w:val="99"/>
    <w:semiHidden/>
    <w:unhideWhenUsed/>
    <w:rsid w:val="009851C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851C4"/>
    <w:rPr>
      <w:sz w:val="20"/>
      <w:szCs w:val="20"/>
    </w:rPr>
  </w:style>
  <w:style w:type="paragraph" w:styleId="Assuntodocomentrio">
    <w:name w:val="annotation subject"/>
    <w:basedOn w:val="Textodecomentrio"/>
    <w:next w:val="Textodecomentrio"/>
    <w:link w:val="AssuntodocomentrioChar"/>
    <w:uiPriority w:val="99"/>
    <w:semiHidden/>
    <w:unhideWhenUsed/>
    <w:rsid w:val="009851C4"/>
    <w:rPr>
      <w:b/>
      <w:bCs/>
    </w:rPr>
  </w:style>
  <w:style w:type="character" w:customStyle="1" w:styleId="AssuntodocomentrioChar">
    <w:name w:val="Assunto do comentário Char"/>
    <w:basedOn w:val="TextodecomentrioChar"/>
    <w:link w:val="Assuntodocomentrio"/>
    <w:uiPriority w:val="99"/>
    <w:semiHidden/>
    <w:rsid w:val="009851C4"/>
    <w:rPr>
      <w:b/>
      <w:bCs/>
      <w:sz w:val="20"/>
      <w:szCs w:val="20"/>
    </w:rPr>
  </w:style>
  <w:style w:type="character" w:styleId="Forte">
    <w:name w:val="Strong"/>
    <w:basedOn w:val="Fontepargpadro"/>
    <w:qFormat/>
    <w:rsid w:val="00552538"/>
    <w:rPr>
      <w:b/>
      <w:bCs/>
    </w:rPr>
  </w:style>
  <w:style w:type="paragraph" w:styleId="Rodap">
    <w:name w:val="footer"/>
    <w:basedOn w:val="Normal"/>
    <w:link w:val="RodapChar"/>
    <w:uiPriority w:val="99"/>
    <w:unhideWhenUsed/>
    <w:rsid w:val="003307A0"/>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3307A0"/>
    <w:rPr>
      <w:rFonts w:ascii="Times New Roman" w:eastAsia="Times New Roman" w:hAnsi="Times New Roman" w:cs="Times New Roman"/>
      <w:sz w:val="24"/>
      <w:szCs w:val="24"/>
      <w:lang w:eastAsia="pt-BR"/>
    </w:rPr>
  </w:style>
  <w:style w:type="paragraph" w:customStyle="1" w:styleId="Citao3">
    <w:name w:val="Citação 3+"/>
    <w:basedOn w:val="CorpodeTexto"/>
    <w:link w:val="Citao3Char"/>
    <w:qFormat/>
    <w:rsid w:val="003F321F"/>
    <w:pPr>
      <w:spacing w:before="100" w:beforeAutospacing="1" w:after="100" w:afterAutospacing="1" w:line="240" w:lineRule="auto"/>
      <w:ind w:left="2268" w:firstLine="0"/>
      <w:contextualSpacing/>
    </w:pPr>
    <w:rPr>
      <w:sz w:val="20"/>
    </w:rPr>
  </w:style>
  <w:style w:type="character" w:customStyle="1" w:styleId="Citao3Char">
    <w:name w:val="Citação 3+ Char"/>
    <w:basedOn w:val="CorpodeTextoChar"/>
    <w:link w:val="Citao3"/>
    <w:rsid w:val="003F321F"/>
    <w:rPr>
      <w:rFonts w:ascii="Times New Roman" w:eastAsia="Times New Roman" w:hAnsi="Times New Roman" w:cs="Times New Roman"/>
      <w:sz w:val="20"/>
    </w:rPr>
  </w:style>
  <w:style w:type="paragraph" w:styleId="Legenda">
    <w:name w:val="caption"/>
    <w:basedOn w:val="Normal"/>
    <w:next w:val="Normal"/>
    <w:autoRedefine/>
    <w:uiPriority w:val="35"/>
    <w:unhideWhenUsed/>
    <w:qFormat/>
    <w:rsid w:val="003F321F"/>
    <w:pPr>
      <w:spacing w:after="120" w:line="240" w:lineRule="auto"/>
      <w:jc w:val="both"/>
    </w:pPr>
    <w:rPr>
      <w:rFonts w:ascii="Times New Roman" w:eastAsia="Times New Roman" w:hAnsi="Times New Roman" w:cs="Times New Roman"/>
      <w:bCs/>
      <w:sz w:val="24"/>
      <w:szCs w:val="18"/>
    </w:rPr>
  </w:style>
  <w:style w:type="paragraph" w:customStyle="1" w:styleId="cap">
    <w:name w:val="cap"/>
    <w:basedOn w:val="Normal"/>
    <w:rsid w:val="00426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A5C55"/>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4215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2151"/>
  </w:style>
  <w:style w:type="paragraph" w:styleId="ndicedeilustraes">
    <w:name w:val="table of figures"/>
    <w:basedOn w:val="Normal"/>
    <w:next w:val="Normal"/>
    <w:uiPriority w:val="99"/>
    <w:unhideWhenUsed/>
    <w:rsid w:val="00C96F4B"/>
    <w:pPr>
      <w:spacing w:after="0" w:line="360" w:lineRule="auto"/>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CorpodeTexto"/>
    <w:link w:val="Ttulo1Char"/>
    <w:uiPriority w:val="9"/>
    <w:qFormat/>
    <w:rsid w:val="00135354"/>
    <w:pPr>
      <w:keepNext/>
      <w:keepLines/>
      <w:spacing w:after="0" w:line="360" w:lineRule="auto"/>
      <w:jc w:val="both"/>
      <w:outlineLvl w:val="0"/>
    </w:pPr>
    <w:rPr>
      <w:rFonts w:ascii="Times New Roman" w:eastAsiaTheme="majorEastAsia" w:hAnsi="Times New Roman" w:cstheme="majorBidi"/>
      <w:b/>
      <w:bCs/>
      <w:caps/>
      <w:color w:val="2990CF"/>
      <w:sz w:val="28"/>
      <w:szCs w:val="28"/>
    </w:rPr>
  </w:style>
  <w:style w:type="paragraph" w:styleId="Ttulo2">
    <w:name w:val="heading 2"/>
    <w:basedOn w:val="Normal"/>
    <w:next w:val="CorpodeTexto"/>
    <w:link w:val="Ttulo2Char"/>
    <w:uiPriority w:val="9"/>
    <w:unhideWhenUsed/>
    <w:qFormat/>
    <w:rsid w:val="003F321F"/>
    <w:pPr>
      <w:keepNext/>
      <w:keepLines/>
      <w:spacing w:after="0" w:line="360" w:lineRule="auto"/>
      <w:jc w:val="both"/>
      <w:outlineLvl w:val="1"/>
    </w:pPr>
    <w:rPr>
      <w:rFonts w:ascii="Times New Roman" w:eastAsiaTheme="majorEastAsia" w:hAnsi="Times New Roman" w:cstheme="majorBidi"/>
      <w:bCs/>
      <w:caps/>
      <w:sz w:val="24"/>
      <w:szCs w:val="26"/>
    </w:rPr>
  </w:style>
  <w:style w:type="paragraph" w:styleId="Ttulo3">
    <w:name w:val="heading 3"/>
    <w:basedOn w:val="Normal"/>
    <w:next w:val="Normal"/>
    <w:link w:val="Ttulo3Char"/>
    <w:uiPriority w:val="9"/>
    <w:semiHidden/>
    <w:unhideWhenUsed/>
    <w:qFormat/>
    <w:rsid w:val="003D409B"/>
    <w:pPr>
      <w:keepNext/>
      <w:keepLines/>
      <w:spacing w:before="200" w:after="0" w:line="360" w:lineRule="auto"/>
      <w:ind w:left="1214" w:hanging="504"/>
      <w:outlineLvl w:val="2"/>
    </w:pPr>
    <w:rPr>
      <w:rFonts w:ascii="Times New Roman" w:eastAsiaTheme="majorEastAsia" w:hAnsi="Times New Roman" w:cstheme="majorBidi"/>
      <w:b/>
      <w:bCs/>
      <w:sz w:val="24"/>
      <w:szCs w:val="24"/>
    </w:rPr>
  </w:style>
  <w:style w:type="paragraph" w:styleId="Ttulo4">
    <w:name w:val="heading 4"/>
    <w:basedOn w:val="Normal"/>
    <w:next w:val="Normal"/>
    <w:link w:val="Ttulo4Char"/>
    <w:uiPriority w:val="9"/>
    <w:semiHidden/>
    <w:unhideWhenUsed/>
    <w:qFormat/>
    <w:rsid w:val="003D409B"/>
    <w:pPr>
      <w:keepNext/>
      <w:keepLines/>
      <w:spacing w:before="200" w:after="0" w:line="240" w:lineRule="auto"/>
      <w:ind w:left="1728" w:hanging="648"/>
      <w:outlineLvl w:val="3"/>
    </w:pPr>
    <w:rPr>
      <w:rFonts w:asciiTheme="majorHAnsi" w:eastAsiaTheme="majorEastAsia" w:hAnsiTheme="majorHAnsi" w:cstheme="majorBidi"/>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5B061A"/>
    <w:rPr>
      <w:color w:val="000066"/>
      <w:u w:val="single"/>
    </w:rPr>
  </w:style>
  <w:style w:type="paragraph" w:styleId="Sumrio1">
    <w:name w:val="toc 1"/>
    <w:basedOn w:val="Normal"/>
    <w:next w:val="Normal"/>
    <w:autoRedefine/>
    <w:uiPriority w:val="39"/>
    <w:unhideWhenUsed/>
    <w:qFormat/>
    <w:rsid w:val="00C96F4B"/>
    <w:pPr>
      <w:tabs>
        <w:tab w:val="left" w:pos="426"/>
        <w:tab w:val="right" w:leader="dot" w:pos="9072"/>
      </w:tabs>
      <w:spacing w:after="0" w:line="360" w:lineRule="auto"/>
      <w:jc w:val="both"/>
      <w:outlineLvl w:val="0"/>
    </w:pPr>
    <w:rPr>
      <w:rFonts w:ascii="Times New Roman" w:eastAsia="Times New Roman" w:hAnsi="Times New Roman" w:cs="Times New Roman"/>
      <w:b/>
      <w:caps/>
      <w:sz w:val="24"/>
      <w:szCs w:val="24"/>
    </w:rPr>
  </w:style>
  <w:style w:type="paragraph" w:styleId="Sumrio2">
    <w:name w:val="toc 2"/>
    <w:basedOn w:val="Normal"/>
    <w:next w:val="Normal"/>
    <w:autoRedefine/>
    <w:uiPriority w:val="39"/>
    <w:unhideWhenUsed/>
    <w:qFormat/>
    <w:rsid w:val="00C96F4B"/>
    <w:pPr>
      <w:tabs>
        <w:tab w:val="left" w:pos="567"/>
        <w:tab w:val="left" w:pos="709"/>
        <w:tab w:val="right" w:leader="dot" w:pos="9072"/>
      </w:tabs>
      <w:spacing w:after="0" w:line="360" w:lineRule="auto"/>
      <w:jc w:val="both"/>
      <w:outlineLvl w:val="1"/>
    </w:pPr>
    <w:rPr>
      <w:rFonts w:ascii="Times New Roman" w:eastAsia="Times New Roman" w:hAnsi="Times New Roman" w:cs="Times New Roman"/>
      <w:caps/>
      <w:sz w:val="24"/>
      <w:szCs w:val="24"/>
    </w:rPr>
  </w:style>
  <w:style w:type="character" w:customStyle="1" w:styleId="Ttulo1Char">
    <w:name w:val="Título 1 Char"/>
    <w:basedOn w:val="Fontepargpadro"/>
    <w:link w:val="Ttulo1"/>
    <w:uiPriority w:val="9"/>
    <w:rsid w:val="00135354"/>
    <w:rPr>
      <w:rFonts w:ascii="Times New Roman" w:eastAsiaTheme="majorEastAsia" w:hAnsi="Times New Roman" w:cstheme="majorBidi"/>
      <w:b/>
      <w:bCs/>
      <w:caps/>
      <w:color w:val="2990CF"/>
      <w:sz w:val="28"/>
      <w:szCs w:val="28"/>
    </w:rPr>
  </w:style>
  <w:style w:type="paragraph" w:styleId="CabealhodoSumrio">
    <w:name w:val="TOC Heading"/>
    <w:basedOn w:val="Ttulo1"/>
    <w:next w:val="Normal"/>
    <w:uiPriority w:val="39"/>
    <w:unhideWhenUsed/>
    <w:qFormat/>
    <w:rsid w:val="005B061A"/>
    <w:pPr>
      <w:spacing w:before="120" w:after="120"/>
      <w:outlineLvl w:val="9"/>
    </w:pPr>
    <w:rPr>
      <w:caps w:val="0"/>
      <w:color w:val="auto"/>
      <w:sz w:val="24"/>
    </w:rPr>
  </w:style>
  <w:style w:type="paragraph" w:styleId="Textodebalo">
    <w:name w:val="Balloon Text"/>
    <w:basedOn w:val="Normal"/>
    <w:link w:val="TextodebaloChar"/>
    <w:uiPriority w:val="99"/>
    <w:semiHidden/>
    <w:unhideWhenUsed/>
    <w:rsid w:val="005B06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061A"/>
    <w:rPr>
      <w:rFonts w:ascii="Tahoma" w:hAnsi="Tahoma" w:cs="Tahoma"/>
      <w:sz w:val="16"/>
      <w:szCs w:val="16"/>
    </w:rPr>
  </w:style>
  <w:style w:type="character" w:customStyle="1" w:styleId="Ttulo2Char">
    <w:name w:val="Título 2 Char"/>
    <w:basedOn w:val="Fontepargpadro"/>
    <w:link w:val="Ttulo2"/>
    <w:uiPriority w:val="9"/>
    <w:rsid w:val="003F321F"/>
    <w:rPr>
      <w:rFonts w:ascii="Times New Roman" w:eastAsiaTheme="majorEastAsia" w:hAnsi="Times New Roman" w:cstheme="majorBidi"/>
      <w:bCs/>
      <w:caps/>
      <w:sz w:val="24"/>
      <w:szCs w:val="26"/>
    </w:rPr>
  </w:style>
  <w:style w:type="character" w:customStyle="1" w:styleId="Ttulo3Char">
    <w:name w:val="Título 3 Char"/>
    <w:basedOn w:val="Fontepargpadro"/>
    <w:link w:val="Ttulo3"/>
    <w:uiPriority w:val="9"/>
    <w:semiHidden/>
    <w:rsid w:val="003D409B"/>
    <w:rPr>
      <w:rFonts w:ascii="Times New Roman" w:eastAsiaTheme="majorEastAsia" w:hAnsi="Times New Roman" w:cstheme="majorBidi"/>
      <w:b/>
      <w:bCs/>
      <w:sz w:val="24"/>
      <w:szCs w:val="24"/>
      <w:lang w:eastAsia="pt-BR"/>
    </w:rPr>
  </w:style>
  <w:style w:type="character" w:customStyle="1" w:styleId="Ttulo4Char">
    <w:name w:val="Título 4 Char"/>
    <w:basedOn w:val="Fontepargpadro"/>
    <w:link w:val="Ttulo4"/>
    <w:uiPriority w:val="9"/>
    <w:semiHidden/>
    <w:rsid w:val="003D409B"/>
    <w:rPr>
      <w:rFonts w:asciiTheme="majorHAnsi" w:eastAsiaTheme="majorEastAsia" w:hAnsiTheme="majorHAnsi" w:cstheme="majorBidi"/>
      <w:b/>
      <w:bCs/>
      <w:i/>
      <w:iCs/>
      <w:sz w:val="24"/>
      <w:szCs w:val="24"/>
      <w:lang w:eastAsia="pt-BR"/>
    </w:rPr>
  </w:style>
  <w:style w:type="character" w:customStyle="1" w:styleId="CorpodeTextoChar">
    <w:name w:val="Corpo de Texto Char"/>
    <w:link w:val="CorpodeTexto"/>
    <w:locked/>
    <w:rsid w:val="003F321F"/>
    <w:rPr>
      <w:rFonts w:ascii="Times New Roman" w:eastAsia="Times New Roman" w:hAnsi="Times New Roman" w:cs="Times New Roman"/>
      <w:sz w:val="24"/>
    </w:rPr>
  </w:style>
  <w:style w:type="paragraph" w:customStyle="1" w:styleId="CorpodeTexto">
    <w:name w:val="Corpo de Texto"/>
    <w:basedOn w:val="Normal"/>
    <w:link w:val="CorpodeTextoChar"/>
    <w:qFormat/>
    <w:rsid w:val="003F321F"/>
    <w:pPr>
      <w:spacing w:after="0" w:line="360" w:lineRule="auto"/>
      <w:ind w:firstLine="1134"/>
      <w:jc w:val="both"/>
    </w:pPr>
    <w:rPr>
      <w:rFonts w:ascii="Times New Roman" w:eastAsia="Times New Roman" w:hAnsi="Times New Roman" w:cs="Times New Roman"/>
      <w:sz w:val="24"/>
    </w:rPr>
  </w:style>
  <w:style w:type="table" w:styleId="Tabelacomgrade">
    <w:name w:val="Table Grid"/>
    <w:basedOn w:val="Tabelanormal"/>
    <w:uiPriority w:val="59"/>
    <w:rsid w:val="003D4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750A"/>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artigo">
    <w:name w:val="artigo"/>
    <w:basedOn w:val="Normal"/>
    <w:rsid w:val="00D275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E37850"/>
  </w:style>
  <w:style w:type="character" w:styleId="HiperlinkVisitado">
    <w:name w:val="FollowedHyperlink"/>
    <w:basedOn w:val="Fontepargpadro"/>
    <w:uiPriority w:val="99"/>
    <w:semiHidden/>
    <w:unhideWhenUsed/>
    <w:rsid w:val="00E37850"/>
    <w:rPr>
      <w:color w:val="85DFD0" w:themeColor="followedHyperlink"/>
      <w:u w:val="single"/>
    </w:rPr>
  </w:style>
  <w:style w:type="paragraph" w:styleId="PargrafodaLista">
    <w:name w:val="List Paragraph"/>
    <w:basedOn w:val="Normal"/>
    <w:uiPriority w:val="34"/>
    <w:qFormat/>
    <w:rsid w:val="00A9604B"/>
    <w:pPr>
      <w:spacing w:after="0" w:line="240" w:lineRule="auto"/>
      <w:ind w:left="720"/>
      <w:contextualSpacing/>
    </w:pPr>
    <w:rPr>
      <w:rFonts w:ascii="Arial" w:eastAsia="Times New Roman" w:hAnsi="Arial" w:cs="Arial"/>
      <w:sz w:val="24"/>
      <w:szCs w:val="24"/>
    </w:rPr>
  </w:style>
  <w:style w:type="character" w:styleId="Refdecomentrio">
    <w:name w:val="annotation reference"/>
    <w:basedOn w:val="Fontepargpadro"/>
    <w:uiPriority w:val="99"/>
    <w:semiHidden/>
    <w:unhideWhenUsed/>
    <w:rsid w:val="009851C4"/>
    <w:rPr>
      <w:sz w:val="16"/>
      <w:szCs w:val="16"/>
    </w:rPr>
  </w:style>
  <w:style w:type="paragraph" w:styleId="Textodecomentrio">
    <w:name w:val="annotation text"/>
    <w:basedOn w:val="Normal"/>
    <w:link w:val="TextodecomentrioChar"/>
    <w:uiPriority w:val="99"/>
    <w:semiHidden/>
    <w:unhideWhenUsed/>
    <w:rsid w:val="009851C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851C4"/>
    <w:rPr>
      <w:sz w:val="20"/>
      <w:szCs w:val="20"/>
    </w:rPr>
  </w:style>
  <w:style w:type="paragraph" w:styleId="Assuntodocomentrio">
    <w:name w:val="annotation subject"/>
    <w:basedOn w:val="Textodecomentrio"/>
    <w:next w:val="Textodecomentrio"/>
    <w:link w:val="AssuntodocomentrioChar"/>
    <w:uiPriority w:val="99"/>
    <w:semiHidden/>
    <w:unhideWhenUsed/>
    <w:rsid w:val="009851C4"/>
    <w:rPr>
      <w:b/>
      <w:bCs/>
    </w:rPr>
  </w:style>
  <w:style w:type="character" w:customStyle="1" w:styleId="AssuntodocomentrioChar">
    <w:name w:val="Assunto do comentário Char"/>
    <w:basedOn w:val="TextodecomentrioChar"/>
    <w:link w:val="Assuntodocomentrio"/>
    <w:uiPriority w:val="99"/>
    <w:semiHidden/>
    <w:rsid w:val="009851C4"/>
    <w:rPr>
      <w:b/>
      <w:bCs/>
      <w:sz w:val="20"/>
      <w:szCs w:val="20"/>
    </w:rPr>
  </w:style>
  <w:style w:type="character" w:styleId="Forte">
    <w:name w:val="Strong"/>
    <w:basedOn w:val="Fontepargpadro"/>
    <w:qFormat/>
    <w:rsid w:val="00552538"/>
    <w:rPr>
      <w:b/>
      <w:bCs/>
    </w:rPr>
  </w:style>
  <w:style w:type="paragraph" w:styleId="Rodap">
    <w:name w:val="footer"/>
    <w:basedOn w:val="Normal"/>
    <w:link w:val="RodapChar"/>
    <w:uiPriority w:val="99"/>
    <w:unhideWhenUsed/>
    <w:rsid w:val="003307A0"/>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3307A0"/>
    <w:rPr>
      <w:rFonts w:ascii="Times New Roman" w:eastAsia="Times New Roman" w:hAnsi="Times New Roman" w:cs="Times New Roman"/>
      <w:sz w:val="24"/>
      <w:szCs w:val="24"/>
      <w:lang w:eastAsia="pt-BR"/>
    </w:rPr>
  </w:style>
  <w:style w:type="paragraph" w:customStyle="1" w:styleId="Citao3">
    <w:name w:val="Citação 3+"/>
    <w:basedOn w:val="CorpodeTexto"/>
    <w:link w:val="Citao3Char"/>
    <w:qFormat/>
    <w:rsid w:val="003F321F"/>
    <w:pPr>
      <w:spacing w:before="100" w:beforeAutospacing="1" w:after="100" w:afterAutospacing="1" w:line="240" w:lineRule="auto"/>
      <w:ind w:left="2268" w:firstLine="0"/>
      <w:contextualSpacing/>
    </w:pPr>
    <w:rPr>
      <w:sz w:val="20"/>
    </w:rPr>
  </w:style>
  <w:style w:type="character" w:customStyle="1" w:styleId="Citao3Char">
    <w:name w:val="Citação 3+ Char"/>
    <w:basedOn w:val="CorpodeTextoChar"/>
    <w:link w:val="Citao3"/>
    <w:rsid w:val="003F321F"/>
    <w:rPr>
      <w:rFonts w:ascii="Times New Roman" w:eastAsia="Times New Roman" w:hAnsi="Times New Roman" w:cs="Times New Roman"/>
      <w:sz w:val="20"/>
    </w:rPr>
  </w:style>
  <w:style w:type="paragraph" w:styleId="Legenda">
    <w:name w:val="caption"/>
    <w:basedOn w:val="Normal"/>
    <w:next w:val="Normal"/>
    <w:autoRedefine/>
    <w:uiPriority w:val="35"/>
    <w:unhideWhenUsed/>
    <w:qFormat/>
    <w:rsid w:val="003F321F"/>
    <w:pPr>
      <w:spacing w:after="120" w:line="240" w:lineRule="auto"/>
      <w:jc w:val="both"/>
    </w:pPr>
    <w:rPr>
      <w:rFonts w:ascii="Times New Roman" w:eastAsia="Times New Roman" w:hAnsi="Times New Roman" w:cs="Times New Roman"/>
      <w:bCs/>
      <w:sz w:val="24"/>
      <w:szCs w:val="18"/>
    </w:rPr>
  </w:style>
  <w:style w:type="paragraph" w:customStyle="1" w:styleId="cap">
    <w:name w:val="cap"/>
    <w:basedOn w:val="Normal"/>
    <w:rsid w:val="00426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A5C55"/>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4215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2151"/>
  </w:style>
  <w:style w:type="paragraph" w:styleId="ndicedeilustraes">
    <w:name w:val="table of figures"/>
    <w:basedOn w:val="Normal"/>
    <w:next w:val="Normal"/>
    <w:uiPriority w:val="99"/>
    <w:unhideWhenUsed/>
    <w:rsid w:val="00C96F4B"/>
    <w:pPr>
      <w:spacing w:after="0" w:line="36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947079">
      <w:bodyDiv w:val="1"/>
      <w:marLeft w:val="0"/>
      <w:marRight w:val="0"/>
      <w:marTop w:val="0"/>
      <w:marBottom w:val="0"/>
      <w:divBdr>
        <w:top w:val="none" w:sz="0" w:space="0" w:color="auto"/>
        <w:left w:val="none" w:sz="0" w:space="0" w:color="auto"/>
        <w:bottom w:val="none" w:sz="0" w:space="0" w:color="auto"/>
        <w:right w:val="none" w:sz="0" w:space="0" w:color="auto"/>
      </w:divBdr>
      <w:divsChild>
        <w:div w:id="1754089969">
          <w:marLeft w:val="0"/>
          <w:marRight w:val="0"/>
          <w:marTop w:val="0"/>
          <w:marBottom w:val="0"/>
          <w:divBdr>
            <w:top w:val="none" w:sz="0" w:space="0" w:color="auto"/>
            <w:left w:val="none" w:sz="0" w:space="0" w:color="auto"/>
            <w:bottom w:val="none" w:sz="0" w:space="0" w:color="auto"/>
            <w:right w:val="none" w:sz="0" w:space="0" w:color="auto"/>
          </w:divBdr>
          <w:divsChild>
            <w:div w:id="426274476">
              <w:marLeft w:val="0"/>
              <w:marRight w:val="0"/>
              <w:marTop w:val="0"/>
              <w:marBottom w:val="0"/>
              <w:divBdr>
                <w:top w:val="single" w:sz="8" w:space="3" w:color="B5C4DF"/>
                <w:left w:val="none" w:sz="0" w:space="0" w:color="auto"/>
                <w:bottom w:val="none" w:sz="0" w:space="0" w:color="auto"/>
                <w:right w:val="none" w:sz="0" w:space="0" w:color="auto"/>
              </w:divBdr>
            </w:div>
          </w:divsChild>
        </w:div>
        <w:div w:id="980615406">
          <w:marLeft w:val="0"/>
          <w:marRight w:val="0"/>
          <w:marTop w:val="0"/>
          <w:marBottom w:val="0"/>
          <w:divBdr>
            <w:top w:val="none" w:sz="0" w:space="0" w:color="auto"/>
            <w:left w:val="none" w:sz="0" w:space="0" w:color="auto"/>
            <w:bottom w:val="none" w:sz="0" w:space="0" w:color="auto"/>
            <w:right w:val="none" w:sz="0" w:space="0" w:color="auto"/>
          </w:divBdr>
        </w:div>
        <w:div w:id="543100984">
          <w:marLeft w:val="0"/>
          <w:marRight w:val="0"/>
          <w:marTop w:val="0"/>
          <w:marBottom w:val="0"/>
          <w:divBdr>
            <w:top w:val="none" w:sz="0" w:space="0" w:color="auto"/>
            <w:left w:val="none" w:sz="0" w:space="0" w:color="auto"/>
            <w:bottom w:val="none" w:sz="0" w:space="0" w:color="auto"/>
            <w:right w:val="none" w:sz="0" w:space="0" w:color="auto"/>
          </w:divBdr>
        </w:div>
        <w:div w:id="1101610253">
          <w:marLeft w:val="0"/>
          <w:marRight w:val="0"/>
          <w:marTop w:val="0"/>
          <w:marBottom w:val="0"/>
          <w:divBdr>
            <w:top w:val="none" w:sz="0" w:space="0" w:color="auto"/>
            <w:left w:val="none" w:sz="0" w:space="0" w:color="auto"/>
            <w:bottom w:val="none" w:sz="0" w:space="0" w:color="auto"/>
            <w:right w:val="none" w:sz="0" w:space="0" w:color="auto"/>
          </w:divBdr>
        </w:div>
        <w:div w:id="1187982473">
          <w:marLeft w:val="0"/>
          <w:marRight w:val="0"/>
          <w:marTop w:val="0"/>
          <w:marBottom w:val="0"/>
          <w:divBdr>
            <w:top w:val="none" w:sz="0" w:space="0" w:color="auto"/>
            <w:left w:val="none" w:sz="0" w:space="0" w:color="auto"/>
            <w:bottom w:val="none" w:sz="0" w:space="0" w:color="auto"/>
            <w:right w:val="none" w:sz="0" w:space="0" w:color="auto"/>
          </w:divBdr>
        </w:div>
        <w:div w:id="622928383">
          <w:marLeft w:val="0"/>
          <w:marRight w:val="0"/>
          <w:marTop w:val="0"/>
          <w:marBottom w:val="0"/>
          <w:divBdr>
            <w:top w:val="none" w:sz="0" w:space="0" w:color="auto"/>
            <w:left w:val="none" w:sz="0" w:space="0" w:color="auto"/>
            <w:bottom w:val="none" w:sz="0" w:space="0" w:color="auto"/>
            <w:right w:val="none" w:sz="0" w:space="0" w:color="auto"/>
          </w:divBdr>
        </w:div>
        <w:div w:id="926112880">
          <w:marLeft w:val="0"/>
          <w:marRight w:val="0"/>
          <w:marTop w:val="0"/>
          <w:marBottom w:val="0"/>
          <w:divBdr>
            <w:top w:val="none" w:sz="0" w:space="0" w:color="auto"/>
            <w:left w:val="none" w:sz="0" w:space="0" w:color="auto"/>
            <w:bottom w:val="none" w:sz="0" w:space="0" w:color="auto"/>
            <w:right w:val="none" w:sz="0" w:space="0" w:color="auto"/>
          </w:divBdr>
        </w:div>
        <w:div w:id="1417749184">
          <w:marLeft w:val="0"/>
          <w:marRight w:val="0"/>
          <w:marTop w:val="0"/>
          <w:marBottom w:val="0"/>
          <w:divBdr>
            <w:top w:val="none" w:sz="0" w:space="0" w:color="auto"/>
            <w:left w:val="none" w:sz="0" w:space="0" w:color="auto"/>
            <w:bottom w:val="none" w:sz="0" w:space="0" w:color="auto"/>
            <w:right w:val="none" w:sz="0" w:space="0" w:color="auto"/>
          </w:divBdr>
        </w:div>
        <w:div w:id="1093552273">
          <w:marLeft w:val="0"/>
          <w:marRight w:val="0"/>
          <w:marTop w:val="0"/>
          <w:marBottom w:val="0"/>
          <w:divBdr>
            <w:top w:val="none" w:sz="0" w:space="0" w:color="auto"/>
            <w:left w:val="none" w:sz="0" w:space="0" w:color="auto"/>
            <w:bottom w:val="none" w:sz="0" w:space="0" w:color="auto"/>
            <w:right w:val="none" w:sz="0" w:space="0" w:color="auto"/>
          </w:divBdr>
        </w:div>
        <w:div w:id="101339005">
          <w:marLeft w:val="0"/>
          <w:marRight w:val="0"/>
          <w:marTop w:val="0"/>
          <w:marBottom w:val="0"/>
          <w:divBdr>
            <w:top w:val="none" w:sz="0" w:space="0" w:color="auto"/>
            <w:left w:val="none" w:sz="0" w:space="0" w:color="auto"/>
            <w:bottom w:val="none" w:sz="0" w:space="0" w:color="auto"/>
            <w:right w:val="none" w:sz="0" w:space="0" w:color="auto"/>
          </w:divBdr>
        </w:div>
        <w:div w:id="328407971">
          <w:marLeft w:val="0"/>
          <w:marRight w:val="0"/>
          <w:marTop w:val="0"/>
          <w:marBottom w:val="0"/>
          <w:divBdr>
            <w:top w:val="none" w:sz="0" w:space="0" w:color="auto"/>
            <w:left w:val="none" w:sz="0" w:space="0" w:color="auto"/>
            <w:bottom w:val="none" w:sz="0" w:space="0" w:color="auto"/>
            <w:right w:val="none" w:sz="0" w:space="0" w:color="auto"/>
          </w:divBdr>
        </w:div>
        <w:div w:id="1346861999">
          <w:marLeft w:val="0"/>
          <w:marRight w:val="0"/>
          <w:marTop w:val="0"/>
          <w:marBottom w:val="0"/>
          <w:divBdr>
            <w:top w:val="none" w:sz="0" w:space="0" w:color="auto"/>
            <w:left w:val="none" w:sz="0" w:space="0" w:color="auto"/>
            <w:bottom w:val="none" w:sz="0" w:space="0" w:color="auto"/>
            <w:right w:val="none" w:sz="0" w:space="0" w:color="auto"/>
          </w:divBdr>
        </w:div>
        <w:div w:id="560217486">
          <w:marLeft w:val="0"/>
          <w:marRight w:val="0"/>
          <w:marTop w:val="0"/>
          <w:marBottom w:val="0"/>
          <w:divBdr>
            <w:top w:val="none" w:sz="0" w:space="0" w:color="auto"/>
            <w:left w:val="none" w:sz="0" w:space="0" w:color="auto"/>
            <w:bottom w:val="none" w:sz="0" w:space="0" w:color="auto"/>
            <w:right w:val="none" w:sz="0" w:space="0" w:color="auto"/>
          </w:divBdr>
        </w:div>
        <w:div w:id="67577023">
          <w:marLeft w:val="0"/>
          <w:marRight w:val="0"/>
          <w:marTop w:val="0"/>
          <w:marBottom w:val="0"/>
          <w:divBdr>
            <w:top w:val="none" w:sz="0" w:space="0" w:color="auto"/>
            <w:left w:val="none" w:sz="0" w:space="0" w:color="auto"/>
            <w:bottom w:val="none" w:sz="0" w:space="0" w:color="auto"/>
            <w:right w:val="none" w:sz="0" w:space="0" w:color="auto"/>
          </w:divBdr>
        </w:div>
        <w:div w:id="1357733596">
          <w:marLeft w:val="0"/>
          <w:marRight w:val="0"/>
          <w:marTop w:val="0"/>
          <w:marBottom w:val="0"/>
          <w:divBdr>
            <w:top w:val="none" w:sz="0" w:space="0" w:color="auto"/>
            <w:left w:val="none" w:sz="0" w:space="0" w:color="auto"/>
            <w:bottom w:val="none" w:sz="0" w:space="0" w:color="auto"/>
            <w:right w:val="none" w:sz="0" w:space="0" w:color="auto"/>
          </w:divBdr>
        </w:div>
        <w:div w:id="1201821921">
          <w:marLeft w:val="0"/>
          <w:marRight w:val="0"/>
          <w:marTop w:val="0"/>
          <w:marBottom w:val="0"/>
          <w:divBdr>
            <w:top w:val="none" w:sz="0" w:space="0" w:color="auto"/>
            <w:left w:val="none" w:sz="0" w:space="0" w:color="auto"/>
            <w:bottom w:val="none" w:sz="0" w:space="0" w:color="auto"/>
            <w:right w:val="none" w:sz="0" w:space="0" w:color="auto"/>
          </w:divBdr>
        </w:div>
        <w:div w:id="1318344177">
          <w:marLeft w:val="0"/>
          <w:marRight w:val="0"/>
          <w:marTop w:val="0"/>
          <w:marBottom w:val="0"/>
          <w:divBdr>
            <w:top w:val="none" w:sz="0" w:space="0" w:color="auto"/>
            <w:left w:val="none" w:sz="0" w:space="0" w:color="auto"/>
            <w:bottom w:val="none" w:sz="0" w:space="0" w:color="auto"/>
            <w:right w:val="none" w:sz="0" w:space="0" w:color="auto"/>
          </w:divBdr>
        </w:div>
        <w:div w:id="295840443">
          <w:marLeft w:val="0"/>
          <w:marRight w:val="0"/>
          <w:marTop w:val="0"/>
          <w:marBottom w:val="0"/>
          <w:divBdr>
            <w:top w:val="none" w:sz="0" w:space="0" w:color="auto"/>
            <w:left w:val="none" w:sz="0" w:space="0" w:color="auto"/>
            <w:bottom w:val="none" w:sz="0" w:space="0" w:color="auto"/>
            <w:right w:val="none" w:sz="0" w:space="0" w:color="auto"/>
          </w:divBdr>
        </w:div>
        <w:div w:id="1671135212">
          <w:marLeft w:val="0"/>
          <w:marRight w:val="0"/>
          <w:marTop w:val="0"/>
          <w:marBottom w:val="0"/>
          <w:divBdr>
            <w:top w:val="none" w:sz="0" w:space="0" w:color="auto"/>
            <w:left w:val="none" w:sz="0" w:space="0" w:color="auto"/>
            <w:bottom w:val="none" w:sz="0" w:space="0" w:color="auto"/>
            <w:right w:val="none" w:sz="0" w:space="0" w:color="auto"/>
          </w:divBdr>
        </w:div>
        <w:div w:id="617220681">
          <w:marLeft w:val="0"/>
          <w:marRight w:val="0"/>
          <w:marTop w:val="0"/>
          <w:marBottom w:val="0"/>
          <w:divBdr>
            <w:top w:val="none" w:sz="0" w:space="0" w:color="auto"/>
            <w:left w:val="none" w:sz="0" w:space="0" w:color="auto"/>
            <w:bottom w:val="none" w:sz="0" w:space="0" w:color="auto"/>
            <w:right w:val="none" w:sz="0" w:space="0" w:color="auto"/>
          </w:divBdr>
        </w:div>
        <w:div w:id="337346458">
          <w:marLeft w:val="0"/>
          <w:marRight w:val="0"/>
          <w:marTop w:val="0"/>
          <w:marBottom w:val="0"/>
          <w:divBdr>
            <w:top w:val="none" w:sz="0" w:space="0" w:color="auto"/>
            <w:left w:val="none" w:sz="0" w:space="0" w:color="auto"/>
            <w:bottom w:val="none" w:sz="0" w:space="0" w:color="auto"/>
            <w:right w:val="none" w:sz="0" w:space="0" w:color="auto"/>
          </w:divBdr>
        </w:div>
        <w:div w:id="1419446217">
          <w:marLeft w:val="0"/>
          <w:marRight w:val="0"/>
          <w:marTop w:val="0"/>
          <w:marBottom w:val="0"/>
          <w:divBdr>
            <w:top w:val="none" w:sz="0" w:space="0" w:color="auto"/>
            <w:left w:val="none" w:sz="0" w:space="0" w:color="auto"/>
            <w:bottom w:val="none" w:sz="0" w:space="0" w:color="auto"/>
            <w:right w:val="none" w:sz="0" w:space="0" w:color="auto"/>
          </w:divBdr>
        </w:div>
        <w:div w:id="1116482951">
          <w:marLeft w:val="0"/>
          <w:marRight w:val="0"/>
          <w:marTop w:val="0"/>
          <w:marBottom w:val="0"/>
          <w:divBdr>
            <w:top w:val="none" w:sz="0" w:space="0" w:color="auto"/>
            <w:left w:val="none" w:sz="0" w:space="0" w:color="auto"/>
            <w:bottom w:val="none" w:sz="0" w:space="0" w:color="auto"/>
            <w:right w:val="none" w:sz="0" w:space="0" w:color="auto"/>
          </w:divBdr>
        </w:div>
      </w:divsChild>
    </w:div>
    <w:div w:id="481852174">
      <w:bodyDiv w:val="1"/>
      <w:marLeft w:val="0"/>
      <w:marRight w:val="0"/>
      <w:marTop w:val="0"/>
      <w:marBottom w:val="0"/>
      <w:divBdr>
        <w:top w:val="none" w:sz="0" w:space="0" w:color="auto"/>
        <w:left w:val="none" w:sz="0" w:space="0" w:color="auto"/>
        <w:bottom w:val="none" w:sz="0" w:space="0" w:color="auto"/>
        <w:right w:val="none" w:sz="0" w:space="0" w:color="auto"/>
      </w:divBdr>
    </w:div>
    <w:div w:id="568541691">
      <w:bodyDiv w:val="1"/>
      <w:marLeft w:val="0"/>
      <w:marRight w:val="0"/>
      <w:marTop w:val="0"/>
      <w:marBottom w:val="0"/>
      <w:divBdr>
        <w:top w:val="none" w:sz="0" w:space="0" w:color="auto"/>
        <w:left w:val="none" w:sz="0" w:space="0" w:color="auto"/>
        <w:bottom w:val="none" w:sz="0" w:space="0" w:color="auto"/>
        <w:right w:val="none" w:sz="0" w:space="0" w:color="auto"/>
      </w:divBdr>
    </w:div>
    <w:div w:id="889994378">
      <w:bodyDiv w:val="1"/>
      <w:marLeft w:val="0"/>
      <w:marRight w:val="0"/>
      <w:marTop w:val="0"/>
      <w:marBottom w:val="0"/>
      <w:divBdr>
        <w:top w:val="none" w:sz="0" w:space="0" w:color="auto"/>
        <w:left w:val="none" w:sz="0" w:space="0" w:color="auto"/>
        <w:bottom w:val="none" w:sz="0" w:space="0" w:color="auto"/>
        <w:right w:val="none" w:sz="0" w:space="0" w:color="auto"/>
      </w:divBdr>
    </w:div>
    <w:div w:id="961422950">
      <w:bodyDiv w:val="1"/>
      <w:marLeft w:val="0"/>
      <w:marRight w:val="0"/>
      <w:marTop w:val="0"/>
      <w:marBottom w:val="0"/>
      <w:divBdr>
        <w:top w:val="none" w:sz="0" w:space="0" w:color="auto"/>
        <w:left w:val="none" w:sz="0" w:space="0" w:color="auto"/>
        <w:bottom w:val="none" w:sz="0" w:space="0" w:color="auto"/>
        <w:right w:val="none" w:sz="0" w:space="0" w:color="auto"/>
      </w:divBdr>
      <w:divsChild>
        <w:div w:id="2054108644">
          <w:marLeft w:val="432"/>
          <w:marRight w:val="0"/>
          <w:marTop w:val="120"/>
          <w:marBottom w:val="0"/>
          <w:divBdr>
            <w:top w:val="none" w:sz="0" w:space="0" w:color="auto"/>
            <w:left w:val="none" w:sz="0" w:space="0" w:color="auto"/>
            <w:bottom w:val="none" w:sz="0" w:space="0" w:color="auto"/>
            <w:right w:val="none" w:sz="0" w:space="0" w:color="auto"/>
          </w:divBdr>
        </w:div>
        <w:div w:id="181554483">
          <w:marLeft w:val="432"/>
          <w:marRight w:val="0"/>
          <w:marTop w:val="120"/>
          <w:marBottom w:val="0"/>
          <w:divBdr>
            <w:top w:val="none" w:sz="0" w:space="0" w:color="auto"/>
            <w:left w:val="none" w:sz="0" w:space="0" w:color="auto"/>
            <w:bottom w:val="none" w:sz="0" w:space="0" w:color="auto"/>
            <w:right w:val="none" w:sz="0" w:space="0" w:color="auto"/>
          </w:divBdr>
        </w:div>
        <w:div w:id="955717387">
          <w:marLeft w:val="432"/>
          <w:marRight w:val="0"/>
          <w:marTop w:val="120"/>
          <w:marBottom w:val="0"/>
          <w:divBdr>
            <w:top w:val="none" w:sz="0" w:space="0" w:color="auto"/>
            <w:left w:val="none" w:sz="0" w:space="0" w:color="auto"/>
            <w:bottom w:val="none" w:sz="0" w:space="0" w:color="auto"/>
            <w:right w:val="none" w:sz="0" w:space="0" w:color="auto"/>
          </w:divBdr>
        </w:div>
        <w:div w:id="494882754">
          <w:marLeft w:val="432"/>
          <w:marRight w:val="0"/>
          <w:marTop w:val="120"/>
          <w:marBottom w:val="0"/>
          <w:divBdr>
            <w:top w:val="none" w:sz="0" w:space="0" w:color="auto"/>
            <w:left w:val="none" w:sz="0" w:space="0" w:color="auto"/>
            <w:bottom w:val="none" w:sz="0" w:space="0" w:color="auto"/>
            <w:right w:val="none" w:sz="0" w:space="0" w:color="auto"/>
          </w:divBdr>
        </w:div>
        <w:div w:id="1727683257">
          <w:marLeft w:val="432"/>
          <w:marRight w:val="0"/>
          <w:marTop w:val="120"/>
          <w:marBottom w:val="0"/>
          <w:divBdr>
            <w:top w:val="none" w:sz="0" w:space="0" w:color="auto"/>
            <w:left w:val="none" w:sz="0" w:space="0" w:color="auto"/>
            <w:bottom w:val="none" w:sz="0" w:space="0" w:color="auto"/>
            <w:right w:val="none" w:sz="0" w:space="0" w:color="auto"/>
          </w:divBdr>
        </w:div>
        <w:div w:id="489057626">
          <w:marLeft w:val="432"/>
          <w:marRight w:val="0"/>
          <w:marTop w:val="120"/>
          <w:marBottom w:val="0"/>
          <w:divBdr>
            <w:top w:val="none" w:sz="0" w:space="0" w:color="auto"/>
            <w:left w:val="none" w:sz="0" w:space="0" w:color="auto"/>
            <w:bottom w:val="none" w:sz="0" w:space="0" w:color="auto"/>
            <w:right w:val="none" w:sz="0" w:space="0" w:color="auto"/>
          </w:divBdr>
        </w:div>
      </w:divsChild>
    </w:div>
    <w:div w:id="1191339131">
      <w:bodyDiv w:val="1"/>
      <w:marLeft w:val="0"/>
      <w:marRight w:val="0"/>
      <w:marTop w:val="0"/>
      <w:marBottom w:val="0"/>
      <w:divBdr>
        <w:top w:val="none" w:sz="0" w:space="0" w:color="auto"/>
        <w:left w:val="none" w:sz="0" w:space="0" w:color="auto"/>
        <w:bottom w:val="none" w:sz="0" w:space="0" w:color="auto"/>
        <w:right w:val="none" w:sz="0" w:space="0" w:color="auto"/>
      </w:divBdr>
    </w:div>
    <w:div w:id="1930111731">
      <w:bodyDiv w:val="1"/>
      <w:marLeft w:val="0"/>
      <w:marRight w:val="0"/>
      <w:marTop w:val="0"/>
      <w:marBottom w:val="0"/>
      <w:divBdr>
        <w:top w:val="none" w:sz="0" w:space="0" w:color="auto"/>
        <w:left w:val="none" w:sz="0" w:space="0" w:color="auto"/>
        <w:bottom w:val="none" w:sz="0" w:space="0" w:color="auto"/>
        <w:right w:val="none" w:sz="0" w:space="0" w:color="auto"/>
      </w:divBdr>
      <w:divsChild>
        <w:div w:id="390075995">
          <w:marLeft w:val="0"/>
          <w:marRight w:val="0"/>
          <w:marTop w:val="0"/>
          <w:marBottom w:val="0"/>
          <w:divBdr>
            <w:top w:val="none" w:sz="0" w:space="0" w:color="auto"/>
            <w:left w:val="none" w:sz="0" w:space="0" w:color="auto"/>
            <w:bottom w:val="none" w:sz="0" w:space="0" w:color="auto"/>
            <w:right w:val="none" w:sz="0" w:space="0" w:color="auto"/>
          </w:divBdr>
        </w:div>
        <w:div w:id="602493823">
          <w:marLeft w:val="0"/>
          <w:marRight w:val="0"/>
          <w:marTop w:val="0"/>
          <w:marBottom w:val="0"/>
          <w:divBdr>
            <w:top w:val="none" w:sz="0" w:space="0" w:color="auto"/>
            <w:left w:val="none" w:sz="0" w:space="0" w:color="auto"/>
            <w:bottom w:val="none" w:sz="0" w:space="0" w:color="auto"/>
            <w:right w:val="none" w:sz="0" w:space="0" w:color="auto"/>
          </w:divBdr>
        </w:div>
        <w:div w:id="1568303652">
          <w:marLeft w:val="0"/>
          <w:marRight w:val="0"/>
          <w:marTop w:val="0"/>
          <w:marBottom w:val="0"/>
          <w:divBdr>
            <w:top w:val="none" w:sz="0" w:space="0" w:color="auto"/>
            <w:left w:val="none" w:sz="0" w:space="0" w:color="auto"/>
            <w:bottom w:val="none" w:sz="0" w:space="0" w:color="auto"/>
            <w:right w:val="none" w:sz="0" w:space="0" w:color="auto"/>
          </w:divBdr>
        </w:div>
        <w:div w:id="31810677">
          <w:marLeft w:val="0"/>
          <w:marRight w:val="0"/>
          <w:marTop w:val="0"/>
          <w:marBottom w:val="0"/>
          <w:divBdr>
            <w:top w:val="none" w:sz="0" w:space="0" w:color="auto"/>
            <w:left w:val="none" w:sz="0" w:space="0" w:color="auto"/>
            <w:bottom w:val="none" w:sz="0" w:space="0" w:color="auto"/>
            <w:right w:val="none" w:sz="0" w:space="0" w:color="auto"/>
          </w:divBdr>
        </w:div>
        <w:div w:id="1891988345">
          <w:marLeft w:val="0"/>
          <w:marRight w:val="0"/>
          <w:marTop w:val="0"/>
          <w:marBottom w:val="0"/>
          <w:divBdr>
            <w:top w:val="none" w:sz="0" w:space="0" w:color="auto"/>
            <w:left w:val="none" w:sz="0" w:space="0" w:color="auto"/>
            <w:bottom w:val="none" w:sz="0" w:space="0" w:color="auto"/>
            <w:right w:val="none" w:sz="0" w:space="0" w:color="auto"/>
          </w:divBdr>
        </w:div>
        <w:div w:id="590698382">
          <w:marLeft w:val="0"/>
          <w:marRight w:val="0"/>
          <w:marTop w:val="0"/>
          <w:marBottom w:val="0"/>
          <w:divBdr>
            <w:top w:val="none" w:sz="0" w:space="0" w:color="auto"/>
            <w:left w:val="none" w:sz="0" w:space="0" w:color="auto"/>
            <w:bottom w:val="none" w:sz="0" w:space="0" w:color="auto"/>
            <w:right w:val="none" w:sz="0" w:space="0" w:color="auto"/>
          </w:divBdr>
        </w:div>
        <w:div w:id="396323769">
          <w:marLeft w:val="0"/>
          <w:marRight w:val="0"/>
          <w:marTop w:val="0"/>
          <w:marBottom w:val="0"/>
          <w:divBdr>
            <w:top w:val="none" w:sz="0" w:space="0" w:color="auto"/>
            <w:left w:val="none" w:sz="0" w:space="0" w:color="auto"/>
            <w:bottom w:val="none" w:sz="0" w:space="0" w:color="auto"/>
            <w:right w:val="none" w:sz="0" w:space="0" w:color="auto"/>
          </w:divBdr>
        </w:div>
        <w:div w:id="1111783545">
          <w:marLeft w:val="0"/>
          <w:marRight w:val="0"/>
          <w:marTop w:val="0"/>
          <w:marBottom w:val="0"/>
          <w:divBdr>
            <w:top w:val="none" w:sz="0" w:space="0" w:color="auto"/>
            <w:left w:val="none" w:sz="0" w:space="0" w:color="auto"/>
            <w:bottom w:val="none" w:sz="0" w:space="0" w:color="auto"/>
            <w:right w:val="none" w:sz="0" w:space="0" w:color="auto"/>
          </w:divBdr>
        </w:div>
        <w:div w:id="1704164227">
          <w:marLeft w:val="0"/>
          <w:marRight w:val="0"/>
          <w:marTop w:val="0"/>
          <w:marBottom w:val="0"/>
          <w:divBdr>
            <w:top w:val="none" w:sz="0" w:space="0" w:color="auto"/>
            <w:left w:val="none" w:sz="0" w:space="0" w:color="auto"/>
            <w:bottom w:val="none" w:sz="0" w:space="0" w:color="auto"/>
            <w:right w:val="none" w:sz="0" w:space="0" w:color="auto"/>
          </w:divBdr>
        </w:div>
        <w:div w:id="1799451405">
          <w:marLeft w:val="0"/>
          <w:marRight w:val="0"/>
          <w:marTop w:val="0"/>
          <w:marBottom w:val="0"/>
          <w:divBdr>
            <w:top w:val="none" w:sz="0" w:space="0" w:color="auto"/>
            <w:left w:val="none" w:sz="0" w:space="0" w:color="auto"/>
            <w:bottom w:val="none" w:sz="0" w:space="0" w:color="auto"/>
            <w:right w:val="none" w:sz="0" w:space="0" w:color="auto"/>
          </w:divBdr>
        </w:div>
        <w:div w:id="1705474784">
          <w:marLeft w:val="0"/>
          <w:marRight w:val="0"/>
          <w:marTop w:val="0"/>
          <w:marBottom w:val="0"/>
          <w:divBdr>
            <w:top w:val="none" w:sz="0" w:space="0" w:color="auto"/>
            <w:left w:val="none" w:sz="0" w:space="0" w:color="auto"/>
            <w:bottom w:val="none" w:sz="0" w:space="0" w:color="auto"/>
            <w:right w:val="none" w:sz="0" w:space="0" w:color="auto"/>
          </w:divBdr>
        </w:div>
        <w:div w:id="475994122">
          <w:marLeft w:val="0"/>
          <w:marRight w:val="0"/>
          <w:marTop w:val="0"/>
          <w:marBottom w:val="0"/>
          <w:divBdr>
            <w:top w:val="none" w:sz="0" w:space="0" w:color="auto"/>
            <w:left w:val="none" w:sz="0" w:space="0" w:color="auto"/>
            <w:bottom w:val="none" w:sz="0" w:space="0" w:color="auto"/>
            <w:right w:val="none" w:sz="0" w:space="0" w:color="auto"/>
          </w:divBdr>
        </w:div>
        <w:div w:id="960575349">
          <w:marLeft w:val="0"/>
          <w:marRight w:val="0"/>
          <w:marTop w:val="0"/>
          <w:marBottom w:val="0"/>
          <w:divBdr>
            <w:top w:val="none" w:sz="0" w:space="0" w:color="auto"/>
            <w:left w:val="none" w:sz="0" w:space="0" w:color="auto"/>
            <w:bottom w:val="none" w:sz="0" w:space="0" w:color="auto"/>
            <w:right w:val="none" w:sz="0" w:space="0" w:color="auto"/>
          </w:divBdr>
        </w:div>
        <w:div w:id="246888071">
          <w:marLeft w:val="0"/>
          <w:marRight w:val="0"/>
          <w:marTop w:val="0"/>
          <w:marBottom w:val="0"/>
          <w:divBdr>
            <w:top w:val="none" w:sz="0" w:space="0" w:color="auto"/>
            <w:left w:val="none" w:sz="0" w:space="0" w:color="auto"/>
            <w:bottom w:val="none" w:sz="0" w:space="0" w:color="auto"/>
            <w:right w:val="none" w:sz="0" w:space="0" w:color="auto"/>
          </w:divBdr>
        </w:div>
        <w:div w:id="1802452302">
          <w:marLeft w:val="0"/>
          <w:marRight w:val="0"/>
          <w:marTop w:val="0"/>
          <w:marBottom w:val="0"/>
          <w:divBdr>
            <w:top w:val="none" w:sz="0" w:space="0" w:color="auto"/>
            <w:left w:val="none" w:sz="0" w:space="0" w:color="auto"/>
            <w:bottom w:val="none" w:sz="0" w:space="0" w:color="auto"/>
            <w:right w:val="none" w:sz="0" w:space="0" w:color="auto"/>
          </w:divBdr>
        </w:div>
        <w:div w:id="1816139792">
          <w:marLeft w:val="0"/>
          <w:marRight w:val="0"/>
          <w:marTop w:val="0"/>
          <w:marBottom w:val="0"/>
          <w:divBdr>
            <w:top w:val="none" w:sz="0" w:space="0" w:color="auto"/>
            <w:left w:val="none" w:sz="0" w:space="0" w:color="auto"/>
            <w:bottom w:val="none" w:sz="0" w:space="0" w:color="auto"/>
            <w:right w:val="none" w:sz="0" w:space="0" w:color="auto"/>
          </w:divBdr>
        </w:div>
        <w:div w:id="781652455">
          <w:marLeft w:val="0"/>
          <w:marRight w:val="0"/>
          <w:marTop w:val="0"/>
          <w:marBottom w:val="0"/>
          <w:divBdr>
            <w:top w:val="none" w:sz="0" w:space="0" w:color="auto"/>
            <w:left w:val="none" w:sz="0" w:space="0" w:color="auto"/>
            <w:bottom w:val="none" w:sz="0" w:space="0" w:color="auto"/>
            <w:right w:val="none" w:sz="0" w:space="0" w:color="auto"/>
          </w:divBdr>
        </w:div>
        <w:div w:id="1737120783">
          <w:marLeft w:val="0"/>
          <w:marRight w:val="0"/>
          <w:marTop w:val="0"/>
          <w:marBottom w:val="0"/>
          <w:divBdr>
            <w:top w:val="none" w:sz="0" w:space="0" w:color="auto"/>
            <w:left w:val="none" w:sz="0" w:space="0" w:color="auto"/>
            <w:bottom w:val="none" w:sz="0" w:space="0" w:color="auto"/>
            <w:right w:val="none" w:sz="0" w:space="0" w:color="auto"/>
          </w:divBdr>
        </w:div>
        <w:div w:id="1323508132">
          <w:marLeft w:val="0"/>
          <w:marRight w:val="0"/>
          <w:marTop w:val="0"/>
          <w:marBottom w:val="0"/>
          <w:divBdr>
            <w:top w:val="none" w:sz="0" w:space="0" w:color="auto"/>
            <w:left w:val="none" w:sz="0" w:space="0" w:color="auto"/>
            <w:bottom w:val="none" w:sz="0" w:space="0" w:color="auto"/>
            <w:right w:val="none" w:sz="0" w:space="0" w:color="auto"/>
          </w:divBdr>
        </w:div>
        <w:div w:id="677730935">
          <w:marLeft w:val="0"/>
          <w:marRight w:val="0"/>
          <w:marTop w:val="0"/>
          <w:marBottom w:val="0"/>
          <w:divBdr>
            <w:top w:val="none" w:sz="0" w:space="0" w:color="auto"/>
            <w:left w:val="none" w:sz="0" w:space="0" w:color="auto"/>
            <w:bottom w:val="none" w:sz="0" w:space="0" w:color="auto"/>
            <w:right w:val="none" w:sz="0" w:space="0" w:color="auto"/>
          </w:divBdr>
        </w:div>
        <w:div w:id="932083106">
          <w:marLeft w:val="0"/>
          <w:marRight w:val="0"/>
          <w:marTop w:val="0"/>
          <w:marBottom w:val="0"/>
          <w:divBdr>
            <w:top w:val="none" w:sz="0" w:space="0" w:color="auto"/>
            <w:left w:val="none" w:sz="0" w:space="0" w:color="auto"/>
            <w:bottom w:val="none" w:sz="0" w:space="0" w:color="auto"/>
            <w:right w:val="none" w:sz="0" w:space="0" w:color="auto"/>
          </w:divBdr>
        </w:div>
        <w:div w:id="1828325179">
          <w:marLeft w:val="0"/>
          <w:marRight w:val="0"/>
          <w:marTop w:val="0"/>
          <w:marBottom w:val="0"/>
          <w:divBdr>
            <w:top w:val="none" w:sz="0" w:space="0" w:color="auto"/>
            <w:left w:val="none" w:sz="0" w:space="0" w:color="auto"/>
            <w:bottom w:val="none" w:sz="0" w:space="0" w:color="auto"/>
            <w:right w:val="none" w:sz="0" w:space="0" w:color="auto"/>
          </w:divBdr>
        </w:div>
        <w:div w:id="2066954599">
          <w:marLeft w:val="0"/>
          <w:marRight w:val="0"/>
          <w:marTop w:val="0"/>
          <w:marBottom w:val="0"/>
          <w:divBdr>
            <w:top w:val="none" w:sz="0" w:space="0" w:color="auto"/>
            <w:left w:val="none" w:sz="0" w:space="0" w:color="auto"/>
            <w:bottom w:val="none" w:sz="0" w:space="0" w:color="auto"/>
            <w:right w:val="none" w:sz="0" w:space="0" w:color="auto"/>
          </w:divBdr>
        </w:div>
        <w:div w:id="1195920104">
          <w:marLeft w:val="0"/>
          <w:marRight w:val="0"/>
          <w:marTop w:val="0"/>
          <w:marBottom w:val="0"/>
          <w:divBdr>
            <w:top w:val="none" w:sz="0" w:space="0" w:color="auto"/>
            <w:left w:val="none" w:sz="0" w:space="0" w:color="auto"/>
            <w:bottom w:val="none" w:sz="0" w:space="0" w:color="auto"/>
            <w:right w:val="none" w:sz="0" w:space="0" w:color="auto"/>
          </w:divBdr>
        </w:div>
        <w:div w:id="1366950790">
          <w:marLeft w:val="0"/>
          <w:marRight w:val="0"/>
          <w:marTop w:val="0"/>
          <w:marBottom w:val="0"/>
          <w:divBdr>
            <w:top w:val="none" w:sz="0" w:space="0" w:color="auto"/>
            <w:left w:val="none" w:sz="0" w:space="0" w:color="auto"/>
            <w:bottom w:val="none" w:sz="0" w:space="0" w:color="auto"/>
            <w:right w:val="none" w:sz="0" w:space="0" w:color="auto"/>
          </w:divBdr>
        </w:div>
        <w:div w:id="879589190">
          <w:marLeft w:val="0"/>
          <w:marRight w:val="0"/>
          <w:marTop w:val="0"/>
          <w:marBottom w:val="0"/>
          <w:divBdr>
            <w:top w:val="none" w:sz="0" w:space="0" w:color="auto"/>
            <w:left w:val="none" w:sz="0" w:space="0" w:color="auto"/>
            <w:bottom w:val="none" w:sz="0" w:space="0" w:color="auto"/>
            <w:right w:val="none" w:sz="0" w:space="0" w:color="auto"/>
          </w:divBdr>
        </w:div>
        <w:div w:id="1766730549">
          <w:marLeft w:val="0"/>
          <w:marRight w:val="0"/>
          <w:marTop w:val="0"/>
          <w:marBottom w:val="0"/>
          <w:divBdr>
            <w:top w:val="none" w:sz="0" w:space="0" w:color="auto"/>
            <w:left w:val="none" w:sz="0" w:space="0" w:color="auto"/>
            <w:bottom w:val="none" w:sz="0" w:space="0" w:color="auto"/>
            <w:right w:val="none" w:sz="0" w:space="0" w:color="auto"/>
          </w:divBdr>
        </w:div>
        <w:div w:id="778572882">
          <w:marLeft w:val="0"/>
          <w:marRight w:val="0"/>
          <w:marTop w:val="0"/>
          <w:marBottom w:val="0"/>
          <w:divBdr>
            <w:top w:val="none" w:sz="0" w:space="0" w:color="auto"/>
            <w:left w:val="none" w:sz="0" w:space="0" w:color="auto"/>
            <w:bottom w:val="none" w:sz="0" w:space="0" w:color="auto"/>
            <w:right w:val="none" w:sz="0" w:space="0" w:color="auto"/>
          </w:divBdr>
        </w:div>
        <w:div w:id="364063789">
          <w:marLeft w:val="0"/>
          <w:marRight w:val="0"/>
          <w:marTop w:val="0"/>
          <w:marBottom w:val="0"/>
          <w:divBdr>
            <w:top w:val="none" w:sz="0" w:space="0" w:color="auto"/>
            <w:left w:val="none" w:sz="0" w:space="0" w:color="auto"/>
            <w:bottom w:val="none" w:sz="0" w:space="0" w:color="auto"/>
            <w:right w:val="none" w:sz="0" w:space="0" w:color="auto"/>
          </w:divBdr>
        </w:div>
        <w:div w:id="1307707459">
          <w:marLeft w:val="0"/>
          <w:marRight w:val="0"/>
          <w:marTop w:val="0"/>
          <w:marBottom w:val="0"/>
          <w:divBdr>
            <w:top w:val="none" w:sz="0" w:space="0" w:color="auto"/>
            <w:left w:val="none" w:sz="0" w:space="0" w:color="auto"/>
            <w:bottom w:val="none" w:sz="0" w:space="0" w:color="auto"/>
            <w:right w:val="none" w:sz="0" w:space="0" w:color="auto"/>
          </w:divBdr>
        </w:div>
        <w:div w:id="2059353143">
          <w:marLeft w:val="0"/>
          <w:marRight w:val="0"/>
          <w:marTop w:val="0"/>
          <w:marBottom w:val="0"/>
          <w:divBdr>
            <w:top w:val="none" w:sz="0" w:space="0" w:color="auto"/>
            <w:left w:val="none" w:sz="0" w:space="0" w:color="auto"/>
            <w:bottom w:val="none" w:sz="0" w:space="0" w:color="auto"/>
            <w:right w:val="none" w:sz="0" w:space="0" w:color="auto"/>
          </w:divBdr>
        </w:div>
        <w:div w:id="791099012">
          <w:marLeft w:val="0"/>
          <w:marRight w:val="0"/>
          <w:marTop w:val="0"/>
          <w:marBottom w:val="0"/>
          <w:divBdr>
            <w:top w:val="none" w:sz="0" w:space="0" w:color="auto"/>
            <w:left w:val="none" w:sz="0" w:space="0" w:color="auto"/>
            <w:bottom w:val="none" w:sz="0" w:space="0" w:color="auto"/>
            <w:right w:val="none" w:sz="0" w:space="0" w:color="auto"/>
          </w:divBdr>
        </w:div>
      </w:divsChild>
    </w:div>
    <w:div w:id="195336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diagramData" Target="diagrams/data1.xml"/><Relationship Id="rId68" Type="http://schemas.openxmlformats.org/officeDocument/2006/relationships/hyperlink" Target="http://pesquisa.in.gov.br/imprensa/servlet/INPDFViewer?jornal=1&amp;pagina=1&amp;data=19/11/2013&amp;captchafield=firistAccess" TargetMode="External"/><Relationship Id="rId76" Type="http://schemas.openxmlformats.org/officeDocument/2006/relationships/image" Target="media/image14.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jcmoraes.wordpress.com/2012/07/06/conceito-familia-mosaico/"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10.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diagramColors" Target="diagrams/colors1.xml"/><Relationship Id="rId74" Type="http://schemas.openxmlformats.org/officeDocument/2006/relationships/image" Target="media/image12.emf"/><Relationship Id="rId79" Type="http://schemas.openxmlformats.org/officeDocument/2006/relationships/image" Target="media/image17.emf"/><Relationship Id="rId5" Type="http://schemas.openxmlformats.org/officeDocument/2006/relationships/settings" Target="settings.xml"/><Relationship Id="rId61" Type="http://schemas.openxmlformats.org/officeDocument/2006/relationships/chart" Target="charts/chart42.xml"/><Relationship Id="rId82" Type="http://schemas.openxmlformats.org/officeDocument/2006/relationships/image" Target="media/image20.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diagramLayout" Target="diagrams/layout1.xml"/><Relationship Id="rId69" Type="http://schemas.openxmlformats.org/officeDocument/2006/relationships/hyperlink" Target="http://queconceito.com.br/familia" TargetMode="External"/><Relationship Id="rId77" Type="http://schemas.openxmlformats.org/officeDocument/2006/relationships/image" Target="media/image15.emf"/><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hyperlink" Target="http://www.ces.uc.pt/LAB2004" TargetMode="External"/><Relationship Id="rId80" Type="http://schemas.openxmlformats.org/officeDocument/2006/relationships/image" Target="media/image18.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microsoft.com/office/2007/relationships/diagramDrawing" Target="diagrams/drawing1.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hyperlink" Target="http://queconceito.com.br/familia" TargetMode="External"/><Relationship Id="rId75" Type="http://schemas.openxmlformats.org/officeDocument/2006/relationships/image" Target="media/image13.emf"/><Relationship Id="rId83"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diagramQuickStyle" Target="diagrams/quickStyle1.xml"/><Relationship Id="rId73" Type="http://schemas.openxmlformats.org/officeDocument/2006/relationships/image" Target="media/image11.jpeg"/><Relationship Id="rId78" Type="http://schemas.openxmlformats.org/officeDocument/2006/relationships/image" Target="media/image16.emf"/><Relationship Id="rId81"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1.1.254\egem\Institucional\Assist&#234;ncia%20Social\2014\Planos\Forquilhinha\Forquilinh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7.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driana\Desktop\Forquilinha%20grafico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'2014'!$A$2:$A$3</c:f>
              <c:strCache>
                <c:ptCount val="2"/>
                <c:pt idx="0">
                  <c:v>Masculino</c:v>
                </c:pt>
                <c:pt idx="1">
                  <c:v>Feminino</c:v>
                </c:pt>
              </c:strCache>
            </c:strRef>
          </c:cat>
          <c:val>
            <c:numRef>
              <c:f>'2014'!$B$2:$B$3</c:f>
              <c:numCache>
                <c:formatCode>General</c:formatCode>
                <c:ptCount val="2"/>
                <c:pt idx="0">
                  <c:v>9</c:v>
                </c:pt>
                <c:pt idx="1">
                  <c:v>2</c:v>
                </c:pt>
              </c:numCache>
            </c:numRef>
          </c:val>
        </c:ser>
        <c:dLbls>
          <c:showLegendKey val="0"/>
          <c:showVal val="0"/>
          <c:showCatName val="0"/>
          <c:showSerName val="0"/>
          <c:showPercent val="1"/>
          <c:showBubbleSize val="0"/>
          <c:showLeaderLines val="0"/>
        </c:dLbls>
      </c:pie3DChart>
      <c:spPr>
        <a:ln>
          <a:noFill/>
        </a:ln>
      </c:spPr>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'2013'!$A$16:$A$21</c:f>
              <c:strCache>
                <c:ptCount val="6"/>
                <c:pt idx="0">
                  <c:v>Estupro</c:v>
                </c:pt>
                <c:pt idx="1">
                  <c:v>Acidente de Carro com vitima</c:v>
                </c:pt>
                <c:pt idx="2">
                  <c:v>furto</c:v>
                </c:pt>
                <c:pt idx="3">
                  <c:v>Apologia e prote de drogas</c:v>
                </c:pt>
                <c:pt idx="4">
                  <c:v>Porte de armas e venda</c:v>
                </c:pt>
                <c:pt idx="5">
                  <c:v>Não informado</c:v>
                </c:pt>
              </c:strCache>
            </c:strRef>
          </c:cat>
          <c:val>
            <c:numRef>
              <c:f>'2013'!$B$16:$B$21</c:f>
              <c:numCache>
                <c:formatCode>General</c:formatCode>
                <c:ptCount val="6"/>
                <c:pt idx="0">
                  <c:v>1</c:v>
                </c:pt>
                <c:pt idx="1">
                  <c:v>1</c:v>
                </c:pt>
                <c:pt idx="2">
                  <c:v>3</c:v>
                </c:pt>
                <c:pt idx="3">
                  <c:v>1</c:v>
                </c:pt>
                <c:pt idx="4">
                  <c:v>1</c:v>
                </c:pt>
                <c:pt idx="5">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'[Forquilinha.xlsx]2014'!$A$24:$A$29</c:f>
              <c:strCache>
                <c:ptCount val="6"/>
                <c:pt idx="0">
                  <c:v>Homicídio</c:v>
                </c:pt>
                <c:pt idx="1">
                  <c:v>Furto</c:v>
                </c:pt>
                <c:pt idx="2">
                  <c:v>Drogas</c:v>
                </c:pt>
                <c:pt idx="3">
                  <c:v>Infração de Trânsito</c:v>
                </c:pt>
                <c:pt idx="4">
                  <c:v>Infração de Trânsito  envolvendo acidente</c:v>
                </c:pt>
                <c:pt idx="5">
                  <c:v>Agressão Física</c:v>
                </c:pt>
              </c:strCache>
            </c:strRef>
          </c:cat>
          <c:val>
            <c:numRef>
              <c:f>'[Forquilinha.xlsx]2014'!$B$24:$B$29</c:f>
              <c:numCache>
                <c:formatCode>General</c:formatCode>
                <c:ptCount val="6"/>
                <c:pt idx="0">
                  <c:v>1</c:v>
                </c:pt>
                <c:pt idx="1">
                  <c:v>3</c:v>
                </c:pt>
                <c:pt idx="2">
                  <c:v>4</c:v>
                </c:pt>
                <c:pt idx="3">
                  <c:v>1</c:v>
                </c:pt>
                <c:pt idx="4">
                  <c:v>1</c:v>
                </c:pt>
                <c:pt idx="5">
                  <c:v>1</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sz="900"/>
          </a:pPr>
          <a:endParaRPr lang="pt-BR"/>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[Forquilinha.xlsx]PJ!$A$28:$A$38</c:f>
              <c:strCache>
                <c:ptCount val="11"/>
                <c:pt idx="0">
                  <c:v>Dirigir sem Habilitação</c:v>
                </c:pt>
                <c:pt idx="1">
                  <c:v>Lesão corporal culposa na direção de veículo automotor</c:v>
                </c:pt>
                <c:pt idx="2">
                  <c:v>Tráfico de drogas</c:v>
                </c:pt>
                <c:pt idx="3">
                  <c:v>Latrocínio</c:v>
                </c:pt>
                <c:pt idx="4">
                  <c:v>Furto</c:v>
                </c:pt>
                <c:pt idx="5">
                  <c:v>Porte ilegal de arma de fogo</c:v>
                </c:pt>
                <c:pt idx="6">
                  <c:v>Tentativa de homicídio</c:v>
                </c:pt>
                <c:pt idx="7">
                  <c:v>Destruição das coisas alheias</c:v>
                </c:pt>
                <c:pt idx="8">
                  <c:v>Lesão corporal </c:v>
                </c:pt>
                <c:pt idx="9">
                  <c:v>Homicídio </c:v>
                </c:pt>
                <c:pt idx="10">
                  <c:v>Participação em via pública de disputa automobilística</c:v>
                </c:pt>
              </c:strCache>
            </c:strRef>
          </c:cat>
          <c:val>
            <c:numRef>
              <c:f>[Forquilinha.xlsx]PJ!$B$28:$B$38</c:f>
              <c:numCache>
                <c:formatCode>General</c:formatCode>
                <c:ptCount val="11"/>
                <c:pt idx="0">
                  <c:v>1</c:v>
                </c:pt>
                <c:pt idx="1">
                  <c:v>1</c:v>
                </c:pt>
                <c:pt idx="2">
                  <c:v>5</c:v>
                </c:pt>
                <c:pt idx="3">
                  <c:v>2</c:v>
                </c:pt>
                <c:pt idx="4">
                  <c:v>8</c:v>
                </c:pt>
                <c:pt idx="5">
                  <c:v>1</c:v>
                </c:pt>
                <c:pt idx="6">
                  <c:v>1</c:v>
                </c:pt>
                <c:pt idx="7">
                  <c:v>1</c:v>
                </c:pt>
                <c:pt idx="8">
                  <c:v>2</c:v>
                </c:pt>
                <c:pt idx="9">
                  <c:v>2</c:v>
                </c:pt>
                <c:pt idx="10">
                  <c:v>2</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'2011'!$A$13:$A$14</c:f>
              <c:strCache>
                <c:ptCount val="2"/>
                <c:pt idx="0">
                  <c:v>PSC</c:v>
                </c:pt>
                <c:pt idx="1">
                  <c:v>LA</c:v>
                </c:pt>
              </c:strCache>
            </c:strRef>
          </c:cat>
          <c:val>
            <c:numRef>
              <c:f>'2011'!$B$13:$B$14</c:f>
              <c:numCache>
                <c:formatCode>General</c:formatCode>
                <c:ptCount val="2"/>
                <c:pt idx="0">
                  <c:v>3</c:v>
                </c:pt>
                <c:pt idx="1">
                  <c:v>3</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'2012'!$A$14:$A$15</c:f>
              <c:strCache>
                <c:ptCount val="2"/>
                <c:pt idx="0">
                  <c:v>PSC</c:v>
                </c:pt>
                <c:pt idx="1">
                  <c:v>LA</c:v>
                </c:pt>
              </c:strCache>
            </c:strRef>
          </c:cat>
          <c:val>
            <c:numRef>
              <c:f>'2012'!$B$14:$B$15</c:f>
              <c:numCache>
                <c:formatCode>General</c:formatCode>
                <c:ptCount val="2"/>
                <c:pt idx="0">
                  <c:v>6</c:v>
                </c:pt>
                <c:pt idx="1">
                  <c:v>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'2013'!$A$12:$A$13</c:f>
              <c:strCache>
                <c:ptCount val="2"/>
                <c:pt idx="0">
                  <c:v>PSC</c:v>
                </c:pt>
                <c:pt idx="1">
                  <c:v>LA</c:v>
                </c:pt>
              </c:strCache>
            </c:strRef>
          </c:cat>
          <c:val>
            <c:numRef>
              <c:f>'2013'!$B$12:$B$13</c:f>
              <c:numCache>
                <c:formatCode>General</c:formatCode>
                <c:ptCount val="2"/>
                <c:pt idx="0">
                  <c:v>7</c:v>
                </c:pt>
                <c:pt idx="1">
                  <c:v>3</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'2014'!$A$13:$A$14</c:f>
              <c:strCache>
                <c:ptCount val="2"/>
                <c:pt idx="0">
                  <c:v>PSC</c:v>
                </c:pt>
                <c:pt idx="1">
                  <c:v>LA</c:v>
                </c:pt>
              </c:strCache>
            </c:strRef>
          </c:cat>
          <c:val>
            <c:numRef>
              <c:f>'2014'!$B$13:$B$14</c:f>
              <c:numCache>
                <c:formatCode>General</c:formatCode>
                <c:ptCount val="2"/>
                <c:pt idx="0">
                  <c:v>10</c:v>
                </c:pt>
                <c:pt idx="1">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'2011'!$A$54:$A$56</c:f>
              <c:strCache>
                <c:ptCount val="3"/>
                <c:pt idx="0">
                  <c:v>Cidade Alta</c:v>
                </c:pt>
                <c:pt idx="1">
                  <c:v>Santa Cruz</c:v>
                </c:pt>
                <c:pt idx="2">
                  <c:v>Saturno</c:v>
                </c:pt>
              </c:strCache>
            </c:strRef>
          </c:cat>
          <c:val>
            <c:numRef>
              <c:f>'2011'!$B$54:$B$56</c:f>
              <c:numCache>
                <c:formatCode>General</c:formatCode>
                <c:ptCount val="3"/>
                <c:pt idx="0">
                  <c:v>1</c:v>
                </c:pt>
                <c:pt idx="1">
                  <c:v>1</c:v>
                </c:pt>
                <c:pt idx="2">
                  <c:v>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'2012'!$A$58:$A$61</c:f>
              <c:strCache>
                <c:ptCount val="4"/>
                <c:pt idx="0">
                  <c:v>Nova York</c:v>
                </c:pt>
                <c:pt idx="1">
                  <c:v>Santa Cruz</c:v>
                </c:pt>
                <c:pt idx="2">
                  <c:v>Ouro Negro</c:v>
                </c:pt>
                <c:pt idx="3">
                  <c:v>Santa Líbera</c:v>
                </c:pt>
              </c:strCache>
            </c:strRef>
          </c:cat>
          <c:val>
            <c:numRef>
              <c:f>'2012'!$B$58:$B$61</c:f>
              <c:numCache>
                <c:formatCode>General</c:formatCode>
                <c:ptCount val="4"/>
                <c:pt idx="0">
                  <c:v>2</c:v>
                </c:pt>
                <c:pt idx="1">
                  <c:v>2</c:v>
                </c:pt>
                <c:pt idx="2">
                  <c:v>2</c:v>
                </c:pt>
                <c:pt idx="3">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'2013'!$A$55:$A$60</c:f>
              <c:strCache>
                <c:ptCount val="6"/>
                <c:pt idx="0">
                  <c:v>Cidade Alta</c:v>
                </c:pt>
                <c:pt idx="1">
                  <c:v>Vila Lourdes</c:v>
                </c:pt>
                <c:pt idx="2">
                  <c:v>Ouro Negro</c:v>
                </c:pt>
                <c:pt idx="3">
                  <c:v>Santa Isabel</c:v>
                </c:pt>
                <c:pt idx="4">
                  <c:v>Saturno</c:v>
                </c:pt>
                <c:pt idx="5">
                  <c:v>Santa Cruz</c:v>
                </c:pt>
              </c:strCache>
            </c:strRef>
          </c:cat>
          <c:val>
            <c:numRef>
              <c:f>'2013'!$B$55:$B$60</c:f>
              <c:numCache>
                <c:formatCode>General</c:formatCode>
                <c:ptCount val="6"/>
                <c:pt idx="0">
                  <c:v>3</c:v>
                </c:pt>
                <c:pt idx="1">
                  <c:v>1</c:v>
                </c:pt>
                <c:pt idx="2">
                  <c:v>2</c:v>
                </c:pt>
                <c:pt idx="3">
                  <c:v>1</c:v>
                </c:pt>
                <c:pt idx="4">
                  <c:v>1</c:v>
                </c:pt>
                <c:pt idx="5">
                  <c:v>1</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4.5316054243219821E-2"/>
          <c:y val="2.7777777777777912E-2"/>
          <c:w val="0.90936789151356079"/>
          <c:h val="0.15013123359580113"/>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Delegacia!$A$5:$A$6</c:f>
              <c:strCache>
                <c:ptCount val="2"/>
                <c:pt idx="0">
                  <c:v>Masculino</c:v>
                </c:pt>
                <c:pt idx="1">
                  <c:v>Feminino</c:v>
                </c:pt>
              </c:strCache>
            </c:strRef>
          </c:cat>
          <c:val>
            <c:numRef>
              <c:f>Delegacia!$B$5:$B$6</c:f>
              <c:numCache>
                <c:formatCode>General</c:formatCode>
                <c:ptCount val="2"/>
                <c:pt idx="0">
                  <c:v>19</c:v>
                </c:pt>
                <c:pt idx="1">
                  <c:v>11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'2014'!$A$54:$A$60</c:f>
              <c:strCache>
                <c:ptCount val="7"/>
                <c:pt idx="0">
                  <c:v>Saturno</c:v>
                </c:pt>
                <c:pt idx="1">
                  <c:v>Ouro Negro</c:v>
                </c:pt>
                <c:pt idx="2">
                  <c:v>Cidade Alta</c:v>
                </c:pt>
                <c:pt idx="3">
                  <c:v>Vila Franca</c:v>
                </c:pt>
                <c:pt idx="4">
                  <c:v>Vila Lourdes</c:v>
                </c:pt>
                <c:pt idx="5">
                  <c:v>Santa Isabel</c:v>
                </c:pt>
                <c:pt idx="6">
                  <c:v>Não informado</c:v>
                </c:pt>
              </c:strCache>
            </c:strRef>
          </c:cat>
          <c:val>
            <c:numRef>
              <c:f>'2014'!$B$54:$B$60</c:f>
              <c:numCache>
                <c:formatCode>General</c:formatCode>
                <c:ptCount val="7"/>
                <c:pt idx="0">
                  <c:v>3</c:v>
                </c:pt>
                <c:pt idx="1">
                  <c:v>2</c:v>
                </c:pt>
                <c:pt idx="2">
                  <c:v>2</c:v>
                </c:pt>
                <c:pt idx="3">
                  <c:v>1</c:v>
                </c:pt>
                <c:pt idx="4">
                  <c:v>1</c:v>
                </c:pt>
                <c:pt idx="5">
                  <c:v>1</c:v>
                </c:pt>
                <c:pt idx="6">
                  <c:v>1</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4.2847331583552063E-2"/>
          <c:y val="2.7777777777777912E-2"/>
          <c:w val="0.91430533683289594"/>
          <c:h val="0.15013123359580113"/>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'2011'!$A$24:$A$26</c:f>
              <c:strCache>
                <c:ptCount val="3"/>
                <c:pt idx="0">
                  <c:v>Alugada</c:v>
                </c:pt>
                <c:pt idx="1">
                  <c:v>Própria</c:v>
                </c:pt>
                <c:pt idx="2">
                  <c:v>Não Informado</c:v>
                </c:pt>
              </c:strCache>
            </c:strRef>
          </c:cat>
          <c:val>
            <c:numRef>
              <c:f>'2011'!$B$24:$B$26</c:f>
              <c:numCache>
                <c:formatCode>General</c:formatCode>
                <c:ptCount val="3"/>
                <c:pt idx="0">
                  <c:v>1</c:v>
                </c:pt>
                <c:pt idx="1">
                  <c:v>2</c:v>
                </c:pt>
                <c:pt idx="2">
                  <c:v>1</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4512379702537181"/>
          <c:y val="3.5314891112419075E-2"/>
          <c:w val="0.70975240594925637"/>
          <c:h val="9.9847988395211765E-2"/>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'2012'!$A$19:$A$22</c:f>
              <c:strCache>
                <c:ptCount val="4"/>
                <c:pt idx="0">
                  <c:v>Alugada</c:v>
                </c:pt>
                <c:pt idx="1">
                  <c:v>Própria</c:v>
                </c:pt>
                <c:pt idx="2">
                  <c:v>Cedida</c:v>
                </c:pt>
                <c:pt idx="3">
                  <c:v>Não encontrado</c:v>
                </c:pt>
              </c:strCache>
            </c:strRef>
          </c:cat>
          <c:val>
            <c:numRef>
              <c:f>'2012'!$B$19:$B$22</c:f>
              <c:numCache>
                <c:formatCode>General</c:formatCode>
                <c:ptCount val="4"/>
                <c:pt idx="0">
                  <c:v>2</c:v>
                </c:pt>
                <c:pt idx="1">
                  <c:v>3</c:v>
                </c:pt>
                <c:pt idx="2">
                  <c:v>1</c:v>
                </c:pt>
                <c:pt idx="3">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'2014'!$A$24:$A$27</c:f>
              <c:strCache>
                <c:ptCount val="4"/>
                <c:pt idx="0">
                  <c:v>Própria</c:v>
                </c:pt>
                <c:pt idx="1">
                  <c:v>Alugada</c:v>
                </c:pt>
                <c:pt idx="2">
                  <c:v>Cedida</c:v>
                </c:pt>
                <c:pt idx="3">
                  <c:v>Residindo em outro município</c:v>
                </c:pt>
              </c:strCache>
            </c:strRef>
          </c:cat>
          <c:val>
            <c:numRef>
              <c:f>'2014'!$B$24:$B$27</c:f>
              <c:numCache>
                <c:formatCode>General</c:formatCode>
                <c:ptCount val="4"/>
                <c:pt idx="0">
                  <c:v>8</c:v>
                </c:pt>
                <c:pt idx="1">
                  <c:v>2</c:v>
                </c:pt>
                <c:pt idx="2">
                  <c:v>0</c:v>
                </c:pt>
                <c:pt idx="3">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'2011'!$A$28:$A$31</c:f>
              <c:strCache>
                <c:ptCount val="4"/>
                <c:pt idx="0">
                  <c:v>Madeira</c:v>
                </c:pt>
                <c:pt idx="1">
                  <c:v>Alvenaria</c:v>
                </c:pt>
                <c:pt idx="2">
                  <c:v>Mista</c:v>
                </c:pt>
                <c:pt idx="3">
                  <c:v>Não Informado</c:v>
                </c:pt>
              </c:strCache>
            </c:strRef>
          </c:cat>
          <c:val>
            <c:numRef>
              <c:f>'2011'!$B$28:$B$31</c:f>
              <c:numCache>
                <c:formatCode>General</c:formatCode>
                <c:ptCount val="4"/>
                <c:pt idx="0">
                  <c:v>1</c:v>
                </c:pt>
                <c:pt idx="1">
                  <c:v>1</c:v>
                </c:pt>
                <c:pt idx="2">
                  <c:v>1</c:v>
                </c:pt>
                <c:pt idx="3">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'2012'!$A$25:$A$28</c:f>
              <c:strCache>
                <c:ptCount val="4"/>
                <c:pt idx="0">
                  <c:v>Alvenaria</c:v>
                </c:pt>
                <c:pt idx="1">
                  <c:v>Madeira</c:v>
                </c:pt>
                <c:pt idx="2">
                  <c:v>Mista</c:v>
                </c:pt>
                <c:pt idx="3">
                  <c:v>Não encontrado</c:v>
                </c:pt>
              </c:strCache>
            </c:strRef>
          </c:cat>
          <c:val>
            <c:numRef>
              <c:f>'2012'!$B$25:$B$28</c:f>
              <c:numCache>
                <c:formatCode>General</c:formatCode>
                <c:ptCount val="4"/>
                <c:pt idx="0">
                  <c:v>3</c:v>
                </c:pt>
                <c:pt idx="1">
                  <c:v>0</c:v>
                </c:pt>
                <c:pt idx="2">
                  <c:v>3</c:v>
                </c:pt>
                <c:pt idx="3">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'2013'!$A$29:$A$31</c:f>
              <c:strCache>
                <c:ptCount val="3"/>
                <c:pt idx="0">
                  <c:v>Alvenaria</c:v>
                </c:pt>
                <c:pt idx="1">
                  <c:v>Madeira</c:v>
                </c:pt>
                <c:pt idx="2">
                  <c:v>Mista</c:v>
                </c:pt>
              </c:strCache>
            </c:strRef>
          </c:cat>
          <c:val>
            <c:numRef>
              <c:f>'2013'!$B$29:$B$31</c:f>
              <c:numCache>
                <c:formatCode>General</c:formatCode>
                <c:ptCount val="3"/>
                <c:pt idx="0">
                  <c:v>7</c:v>
                </c:pt>
                <c:pt idx="1">
                  <c:v>0</c:v>
                </c:pt>
                <c:pt idx="2">
                  <c:v>2</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20761264216972891"/>
          <c:y val="3.2180209171359615E-2"/>
          <c:w val="0.58477471566054262"/>
          <c:h val="9.0985107151227998E-2"/>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'2014'!$A$63:$A$66</c:f>
              <c:strCache>
                <c:ptCount val="4"/>
                <c:pt idx="0">
                  <c:v>Alvenaria</c:v>
                </c:pt>
                <c:pt idx="1">
                  <c:v>Madeira</c:v>
                </c:pt>
                <c:pt idx="2">
                  <c:v>Mista</c:v>
                </c:pt>
                <c:pt idx="3">
                  <c:v>Reside em outro município</c:v>
                </c:pt>
              </c:strCache>
            </c:strRef>
          </c:cat>
          <c:val>
            <c:numRef>
              <c:f>'2014'!$B$63:$B$66</c:f>
              <c:numCache>
                <c:formatCode>General</c:formatCode>
                <c:ptCount val="4"/>
                <c:pt idx="0">
                  <c:v>5</c:v>
                </c:pt>
                <c:pt idx="1">
                  <c:v>4</c:v>
                </c:pt>
                <c:pt idx="2">
                  <c:v>1</c:v>
                </c:pt>
                <c:pt idx="3">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ln>
                <a:noFill/>
              </a:ln>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'2011'!$A$35:$A$36</c:f>
              <c:strCache>
                <c:ptCount val="2"/>
                <c:pt idx="0">
                  <c:v>Sim</c:v>
                </c:pt>
                <c:pt idx="1">
                  <c:v>Não</c:v>
                </c:pt>
              </c:strCache>
            </c:strRef>
          </c:cat>
          <c:val>
            <c:numRef>
              <c:f>'2011'!$B$35:$B$36</c:f>
              <c:numCache>
                <c:formatCode>General</c:formatCode>
                <c:ptCount val="2"/>
                <c:pt idx="0">
                  <c:v>1</c:v>
                </c:pt>
                <c:pt idx="1">
                  <c:v>3</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'2012'!$A$32:$A$34</c:f>
              <c:strCache>
                <c:ptCount val="3"/>
                <c:pt idx="0">
                  <c:v>Sim</c:v>
                </c:pt>
                <c:pt idx="1">
                  <c:v>Não </c:v>
                </c:pt>
                <c:pt idx="2">
                  <c:v>Não encontrado</c:v>
                </c:pt>
              </c:strCache>
            </c:strRef>
          </c:cat>
          <c:val>
            <c:numRef>
              <c:f>'2012'!$B$32:$B$34</c:f>
              <c:numCache>
                <c:formatCode>General</c:formatCode>
                <c:ptCount val="3"/>
                <c:pt idx="0">
                  <c:v>3</c:v>
                </c:pt>
                <c:pt idx="1">
                  <c:v>3</c:v>
                </c:pt>
                <c:pt idx="2">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23075174833452489"/>
          <c:w val="1"/>
          <c:h val="0.67653041415523663"/>
        </c:manualLayout>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'Poder Judiciário'!$A$3:$A$4</c:f>
              <c:strCache>
                <c:ptCount val="2"/>
                <c:pt idx="0">
                  <c:v>Masculino</c:v>
                </c:pt>
                <c:pt idx="1">
                  <c:v>Feminino</c:v>
                </c:pt>
              </c:strCache>
            </c:strRef>
          </c:cat>
          <c:val>
            <c:numRef>
              <c:f>'Poder Judiciário'!$B$3:$B$4</c:f>
              <c:numCache>
                <c:formatCode>General</c:formatCode>
                <c:ptCount val="2"/>
                <c:pt idx="0">
                  <c:v>22</c:v>
                </c:pt>
                <c:pt idx="1">
                  <c:v>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'2013'!$A$34:$A$35</c:f>
              <c:strCache>
                <c:ptCount val="2"/>
                <c:pt idx="0">
                  <c:v>Sim</c:v>
                </c:pt>
                <c:pt idx="1">
                  <c:v>Não</c:v>
                </c:pt>
              </c:strCache>
            </c:strRef>
          </c:cat>
          <c:val>
            <c:numRef>
              <c:f>'2013'!$B$34:$B$35</c:f>
              <c:numCache>
                <c:formatCode>General</c:formatCode>
                <c:ptCount val="2"/>
                <c:pt idx="0">
                  <c:v>4</c:v>
                </c:pt>
                <c:pt idx="1">
                  <c:v>5</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'2014'!$A$30:$A$32</c:f>
              <c:strCache>
                <c:ptCount val="3"/>
                <c:pt idx="0">
                  <c:v>Sim</c:v>
                </c:pt>
                <c:pt idx="1">
                  <c:v>Não</c:v>
                </c:pt>
                <c:pt idx="2">
                  <c:v>Não informado</c:v>
                </c:pt>
              </c:strCache>
            </c:strRef>
          </c:cat>
          <c:val>
            <c:numRef>
              <c:f>'2014'!$B$30:$B$32</c:f>
              <c:numCache>
                <c:formatCode>General</c:formatCode>
                <c:ptCount val="3"/>
                <c:pt idx="0">
                  <c:v>3</c:v>
                </c:pt>
                <c:pt idx="1">
                  <c:v>7</c:v>
                </c:pt>
                <c:pt idx="2">
                  <c:v>1</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21916251093613298"/>
          <c:y val="3.8580246913580245E-2"/>
          <c:w val="0.56167475940507605"/>
          <c:h val="0.10908033197239236"/>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'2011'!$A$49:$A$51</c:f>
              <c:strCache>
                <c:ptCount val="3"/>
                <c:pt idx="0">
                  <c:v>Mosaico</c:v>
                </c:pt>
                <c:pt idx="1">
                  <c:v>Nuclear</c:v>
                </c:pt>
                <c:pt idx="2">
                  <c:v>Não Informado</c:v>
                </c:pt>
              </c:strCache>
            </c:strRef>
          </c:cat>
          <c:val>
            <c:numRef>
              <c:f>'2011'!$B$49:$B$51</c:f>
              <c:numCache>
                <c:formatCode>General</c:formatCode>
                <c:ptCount val="3"/>
                <c:pt idx="0">
                  <c:v>1</c:v>
                </c:pt>
                <c:pt idx="1">
                  <c:v>2</c:v>
                </c:pt>
                <c:pt idx="2">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'2012'!$A$53:$A$55</c:f>
              <c:strCache>
                <c:ptCount val="3"/>
                <c:pt idx="0">
                  <c:v>Nuclear</c:v>
                </c:pt>
                <c:pt idx="1">
                  <c:v>Monoparental</c:v>
                </c:pt>
                <c:pt idx="2">
                  <c:v>Mosaico</c:v>
                </c:pt>
              </c:strCache>
            </c:strRef>
          </c:cat>
          <c:val>
            <c:numRef>
              <c:f>'2012'!$B$53:$B$55</c:f>
              <c:numCache>
                <c:formatCode>General</c:formatCode>
                <c:ptCount val="3"/>
                <c:pt idx="0">
                  <c:v>3</c:v>
                </c:pt>
                <c:pt idx="1">
                  <c:v>1</c:v>
                </c:pt>
                <c:pt idx="2">
                  <c:v>3</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'2013'!$A$50:$A$52</c:f>
              <c:strCache>
                <c:ptCount val="3"/>
                <c:pt idx="0">
                  <c:v>Nuclear</c:v>
                </c:pt>
                <c:pt idx="1">
                  <c:v>Mosaico</c:v>
                </c:pt>
                <c:pt idx="2">
                  <c:v>Monoparental</c:v>
                </c:pt>
              </c:strCache>
            </c:strRef>
          </c:cat>
          <c:val>
            <c:numRef>
              <c:f>'2013'!$B$50:$B$52</c:f>
              <c:numCache>
                <c:formatCode>General</c:formatCode>
                <c:ptCount val="3"/>
                <c:pt idx="0">
                  <c:v>6</c:v>
                </c:pt>
                <c:pt idx="1">
                  <c:v>1</c:v>
                </c:pt>
                <c:pt idx="2">
                  <c:v>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'2014'!$A$48:$A$51</c:f>
              <c:strCache>
                <c:ptCount val="4"/>
                <c:pt idx="0">
                  <c:v>Monoparental</c:v>
                </c:pt>
                <c:pt idx="1">
                  <c:v>Nuclear</c:v>
                </c:pt>
                <c:pt idx="2">
                  <c:v>Mosaico</c:v>
                </c:pt>
                <c:pt idx="3">
                  <c:v>Não informada</c:v>
                </c:pt>
              </c:strCache>
            </c:strRef>
          </c:cat>
          <c:val>
            <c:numRef>
              <c:f>'2014'!$B$48:$B$51</c:f>
              <c:numCache>
                <c:formatCode>General</c:formatCode>
                <c:ptCount val="4"/>
                <c:pt idx="0">
                  <c:v>4</c:v>
                </c:pt>
                <c:pt idx="1">
                  <c:v>3</c:v>
                </c:pt>
                <c:pt idx="2">
                  <c:v>3</c:v>
                </c:pt>
                <c:pt idx="3">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'2011'!$A$39:$A$41</c:f>
              <c:strCache>
                <c:ptCount val="3"/>
                <c:pt idx="0">
                  <c:v>Sim</c:v>
                </c:pt>
                <c:pt idx="1">
                  <c:v>Não </c:v>
                </c:pt>
                <c:pt idx="2">
                  <c:v>Não Informado</c:v>
                </c:pt>
              </c:strCache>
            </c:strRef>
          </c:cat>
          <c:val>
            <c:numRef>
              <c:f>'2011'!$B$39:$B$41</c:f>
              <c:numCache>
                <c:formatCode>General</c:formatCode>
                <c:ptCount val="3"/>
                <c:pt idx="0">
                  <c:v>1</c:v>
                </c:pt>
                <c:pt idx="1">
                  <c:v>2</c:v>
                </c:pt>
                <c:pt idx="2">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'2012'!$A$39:$A$41</c:f>
              <c:strCache>
                <c:ptCount val="3"/>
                <c:pt idx="0">
                  <c:v>Sim</c:v>
                </c:pt>
                <c:pt idx="1">
                  <c:v>Não</c:v>
                </c:pt>
                <c:pt idx="2">
                  <c:v>Não encontrado</c:v>
                </c:pt>
              </c:strCache>
            </c:strRef>
          </c:cat>
          <c:val>
            <c:numRef>
              <c:f>'2012'!$B$39:$B$41</c:f>
              <c:numCache>
                <c:formatCode>General</c:formatCode>
                <c:ptCount val="3"/>
                <c:pt idx="0">
                  <c:v>1</c:v>
                </c:pt>
                <c:pt idx="1">
                  <c:v>5</c:v>
                </c:pt>
                <c:pt idx="2">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0833333333333409E-2"/>
          <c:y val="0.20583775642117241"/>
          <c:w val="0.96388888888889035"/>
          <c:h val="0.7343552205228091"/>
        </c:manualLayout>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'2013'!$A$38:$A$39</c:f>
              <c:strCache>
                <c:ptCount val="2"/>
                <c:pt idx="0">
                  <c:v>Sim</c:v>
                </c:pt>
                <c:pt idx="1">
                  <c:v>Não</c:v>
                </c:pt>
              </c:strCache>
            </c:strRef>
          </c:cat>
          <c:val>
            <c:numRef>
              <c:f>'2013'!$B$38:$B$39</c:f>
              <c:numCache>
                <c:formatCode>General</c:formatCode>
                <c:ptCount val="2"/>
                <c:pt idx="0">
                  <c:v>3</c:v>
                </c:pt>
                <c:pt idx="1">
                  <c:v>6</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'2014'!$A$35:$A$37</c:f>
              <c:strCache>
                <c:ptCount val="3"/>
                <c:pt idx="0">
                  <c:v>Sim</c:v>
                </c:pt>
                <c:pt idx="1">
                  <c:v>Não</c:v>
                </c:pt>
                <c:pt idx="2">
                  <c:v>Não informado</c:v>
                </c:pt>
              </c:strCache>
            </c:strRef>
          </c:cat>
          <c:val>
            <c:numRef>
              <c:f>'2014'!$B$35:$B$37</c:f>
              <c:numCache>
                <c:formatCode>General</c:formatCode>
                <c:ptCount val="3"/>
                <c:pt idx="0">
                  <c:v>3</c:v>
                </c:pt>
                <c:pt idx="1">
                  <c:v>7</c:v>
                </c:pt>
                <c:pt idx="2">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'2011'!$A$9:$A$10</c:f>
              <c:strCache>
                <c:ptCount val="2"/>
                <c:pt idx="0">
                  <c:v>17 anos</c:v>
                </c:pt>
                <c:pt idx="1">
                  <c:v>18 anos</c:v>
                </c:pt>
              </c:strCache>
            </c:strRef>
          </c:cat>
          <c:val>
            <c:numRef>
              <c:f>'2011'!$B$9:$B$10</c:f>
              <c:numCache>
                <c:formatCode>General</c:formatCode>
                <c:ptCount val="2"/>
                <c:pt idx="0">
                  <c:v>2</c:v>
                </c:pt>
                <c:pt idx="1">
                  <c:v>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'2011'!$A$44:$A$46</c:f>
              <c:strCache>
                <c:ptCount val="3"/>
                <c:pt idx="0">
                  <c:v>Sim</c:v>
                </c:pt>
                <c:pt idx="1">
                  <c:v>Não</c:v>
                </c:pt>
                <c:pt idx="2">
                  <c:v>Não Informado</c:v>
                </c:pt>
              </c:strCache>
            </c:strRef>
          </c:cat>
          <c:val>
            <c:numRef>
              <c:f>'2011'!$B$44:$B$46</c:f>
              <c:numCache>
                <c:formatCode>General</c:formatCode>
                <c:ptCount val="3"/>
                <c:pt idx="0">
                  <c:v>2</c:v>
                </c:pt>
                <c:pt idx="1">
                  <c:v>2</c:v>
                </c:pt>
                <c:pt idx="2">
                  <c:v>2</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'2012'!$A$44:$A$46</c:f>
              <c:strCache>
                <c:ptCount val="3"/>
                <c:pt idx="0">
                  <c:v>Sim</c:v>
                </c:pt>
                <c:pt idx="1">
                  <c:v>Não </c:v>
                </c:pt>
                <c:pt idx="2">
                  <c:v>Não encontrado</c:v>
                </c:pt>
              </c:strCache>
            </c:strRef>
          </c:cat>
          <c:val>
            <c:numRef>
              <c:f>'2012'!$B$44:$B$46</c:f>
              <c:numCache>
                <c:formatCode>General</c:formatCode>
                <c:ptCount val="3"/>
                <c:pt idx="0">
                  <c:v>3</c:v>
                </c:pt>
                <c:pt idx="1">
                  <c:v>3</c:v>
                </c:pt>
                <c:pt idx="2">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9444444444444579E-3"/>
          <c:y val="0.20540417699928326"/>
          <c:w val="0.98611111111111116"/>
          <c:h val="0.73498505360474342"/>
        </c:manualLayout>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'2013'!$A$42:$A$43</c:f>
              <c:strCache>
                <c:ptCount val="2"/>
                <c:pt idx="0">
                  <c:v>Sim</c:v>
                </c:pt>
                <c:pt idx="1">
                  <c:v>Não</c:v>
                </c:pt>
              </c:strCache>
            </c:strRef>
          </c:cat>
          <c:val>
            <c:numRef>
              <c:f>'2013'!$B$42:$B$43</c:f>
              <c:numCache>
                <c:formatCode>General</c:formatCode>
                <c:ptCount val="2"/>
                <c:pt idx="0">
                  <c:v>6</c:v>
                </c:pt>
                <c:pt idx="1">
                  <c:v>3</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3611111111111173E-2"/>
          <c:y val="0.24055006958122382"/>
          <c:w val="0.9583333333333337"/>
          <c:h val="0.75597353690472635"/>
        </c:manualLayout>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'2014'!$A$40:$A$42</c:f>
              <c:strCache>
                <c:ptCount val="3"/>
                <c:pt idx="0">
                  <c:v>Sim</c:v>
                </c:pt>
                <c:pt idx="1">
                  <c:v>Não</c:v>
                </c:pt>
                <c:pt idx="2">
                  <c:v>Não informado</c:v>
                </c:pt>
              </c:strCache>
            </c:strRef>
          </c:cat>
          <c:val>
            <c:numRef>
              <c:f>'2014'!$B$40:$B$42</c:f>
              <c:numCache>
                <c:formatCode>General</c:formatCode>
                <c:ptCount val="3"/>
                <c:pt idx="0">
                  <c:v>7</c:v>
                </c:pt>
                <c:pt idx="1">
                  <c:v>3</c:v>
                </c:pt>
                <c:pt idx="2">
                  <c:v>1</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'2012'!$A$8:$A$10</c:f>
              <c:strCache>
                <c:ptCount val="3"/>
                <c:pt idx="0">
                  <c:v>14 anos</c:v>
                </c:pt>
                <c:pt idx="1">
                  <c:v>16 anos</c:v>
                </c:pt>
                <c:pt idx="2">
                  <c:v>17 anos</c:v>
                </c:pt>
              </c:strCache>
            </c:strRef>
          </c:cat>
          <c:val>
            <c:numRef>
              <c:f>'2012'!$B$8:$B$10</c:f>
              <c:numCache>
                <c:formatCode>General</c:formatCode>
                <c:ptCount val="3"/>
                <c:pt idx="0">
                  <c:v>1</c:v>
                </c:pt>
                <c:pt idx="1">
                  <c:v>1</c:v>
                </c:pt>
                <c:pt idx="2">
                  <c:v>5</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'2013'!$A$6:$A$9</c:f>
              <c:strCache>
                <c:ptCount val="4"/>
                <c:pt idx="0">
                  <c:v>14 anos</c:v>
                </c:pt>
                <c:pt idx="1">
                  <c:v>16 anos</c:v>
                </c:pt>
                <c:pt idx="2">
                  <c:v>17 anos</c:v>
                </c:pt>
                <c:pt idx="3">
                  <c:v>18 anos</c:v>
                </c:pt>
              </c:strCache>
            </c:strRef>
          </c:cat>
          <c:val>
            <c:numRef>
              <c:f>'2013'!$B$6:$B$9</c:f>
              <c:numCache>
                <c:formatCode>General</c:formatCode>
                <c:ptCount val="4"/>
                <c:pt idx="0">
                  <c:v>1</c:v>
                </c:pt>
                <c:pt idx="1">
                  <c:v>3</c:v>
                </c:pt>
                <c:pt idx="2">
                  <c:v>2</c:v>
                </c:pt>
                <c:pt idx="3">
                  <c:v>3</c:v>
                </c:pt>
              </c:numCache>
            </c:numRef>
          </c:val>
        </c:ser>
        <c:dLbls>
          <c:showLegendKey val="0"/>
          <c:showVal val="0"/>
          <c:showCatName val="1"/>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500000000000008E-2"/>
          <c:y val="0.19920785943423741"/>
          <c:w val="0.81388888888889022"/>
          <c:h val="0.68012212015164619"/>
        </c:manualLayout>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'2014'!$A$6:$A$10</c:f>
              <c:strCache>
                <c:ptCount val="5"/>
                <c:pt idx="0">
                  <c:v>13 anos</c:v>
                </c:pt>
                <c:pt idx="1">
                  <c:v>14 anos</c:v>
                </c:pt>
                <c:pt idx="2">
                  <c:v>15 anos</c:v>
                </c:pt>
                <c:pt idx="3">
                  <c:v>16 anos</c:v>
                </c:pt>
                <c:pt idx="4">
                  <c:v>17 anos</c:v>
                </c:pt>
              </c:strCache>
            </c:strRef>
          </c:cat>
          <c:val>
            <c:numRef>
              <c:f>'2014'!$B$6:$B$10</c:f>
              <c:numCache>
                <c:formatCode>General</c:formatCode>
                <c:ptCount val="5"/>
                <c:pt idx="0">
                  <c:v>1</c:v>
                </c:pt>
                <c:pt idx="1">
                  <c:v>1</c:v>
                </c:pt>
                <c:pt idx="2">
                  <c:v>3</c:v>
                </c:pt>
                <c:pt idx="3">
                  <c:v>3</c:v>
                </c:pt>
                <c:pt idx="4">
                  <c:v>4</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'Poder Judiciário'!$A$7:$A$16</c:f>
              <c:strCache>
                <c:ptCount val="10"/>
                <c:pt idx="0">
                  <c:v>14 anos</c:v>
                </c:pt>
                <c:pt idx="1">
                  <c:v>15 anos</c:v>
                </c:pt>
                <c:pt idx="2">
                  <c:v>16 anos</c:v>
                </c:pt>
                <c:pt idx="3">
                  <c:v>17 anos</c:v>
                </c:pt>
                <c:pt idx="4">
                  <c:v>18 anos</c:v>
                </c:pt>
                <c:pt idx="5">
                  <c:v>19 anos</c:v>
                </c:pt>
                <c:pt idx="6">
                  <c:v>20 anos</c:v>
                </c:pt>
                <c:pt idx="7">
                  <c:v>21 anos</c:v>
                </c:pt>
                <c:pt idx="8">
                  <c:v>22 anos</c:v>
                </c:pt>
                <c:pt idx="9">
                  <c:v>Sem cadastro</c:v>
                </c:pt>
              </c:strCache>
            </c:strRef>
          </c:cat>
          <c:val>
            <c:numRef>
              <c:f>'Poder Judiciário'!$B$7:$B$16</c:f>
              <c:numCache>
                <c:formatCode>General</c:formatCode>
                <c:ptCount val="10"/>
                <c:pt idx="0">
                  <c:v>1</c:v>
                </c:pt>
                <c:pt idx="1">
                  <c:v>1</c:v>
                </c:pt>
                <c:pt idx="2">
                  <c:v>3</c:v>
                </c:pt>
                <c:pt idx="3">
                  <c:v>3</c:v>
                </c:pt>
                <c:pt idx="4">
                  <c:v>1</c:v>
                </c:pt>
                <c:pt idx="5">
                  <c:v>7</c:v>
                </c:pt>
                <c:pt idx="6">
                  <c:v>1</c:v>
                </c:pt>
                <c:pt idx="7">
                  <c:v>2</c:v>
                </c:pt>
                <c:pt idx="8">
                  <c:v>1</c:v>
                </c:pt>
                <c:pt idx="9">
                  <c:v>4</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'2011'!$A$17:$A$19</c:f>
              <c:strCache>
                <c:ptCount val="3"/>
                <c:pt idx="0">
                  <c:v>Roubo</c:v>
                </c:pt>
                <c:pt idx="1">
                  <c:v>Homicídio</c:v>
                </c:pt>
                <c:pt idx="2">
                  <c:v>Não informado</c:v>
                </c:pt>
              </c:strCache>
            </c:strRef>
          </c:cat>
          <c:val>
            <c:numRef>
              <c:f>'2011'!$B$17:$B$19</c:f>
              <c:numCache>
                <c:formatCode>General</c:formatCode>
                <c:ptCount val="3"/>
                <c:pt idx="0">
                  <c:v>1</c:v>
                </c:pt>
                <c:pt idx="1">
                  <c:v>1</c:v>
                </c:pt>
                <c:pt idx="2">
                  <c:v>3</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pt-B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61798-B92C-4822-A78B-E3BFCEBF7FF5}" type="doc">
      <dgm:prSet loTypeId="urn:microsoft.com/office/officeart/2005/8/layout/pyramid2" loCatId="pyramid" qsTypeId="urn:microsoft.com/office/officeart/2005/8/quickstyle/simple1" qsCatId="simple" csTypeId="urn:microsoft.com/office/officeart/2005/8/colors/accent2_1" csCatId="accent2" phldr="1"/>
      <dgm:spPr/>
    </dgm:pt>
    <dgm:pt modelId="{FC4D6547-5860-43CF-8A16-EFCF5BECA174}">
      <dgm:prSet phldrT="[Texto]" custT="1"/>
      <dgm:spPr/>
      <dgm:t>
        <a:bodyPr/>
        <a:lstStyle/>
        <a:p>
          <a:r>
            <a:rPr lang="pt-BR" sz="1000">
              <a:latin typeface="Times New Roman" pitchFamily="18" charset="0"/>
              <a:cs typeface="Times New Roman" pitchFamily="18" charset="0"/>
            </a:rPr>
            <a:t>Políticas de garantia de direitos</a:t>
          </a:r>
        </a:p>
      </dgm:t>
    </dgm:pt>
    <dgm:pt modelId="{4D5CDBF5-35B6-432E-A1C0-BD6F55082339}" type="parTrans" cxnId="{4B643F5A-6029-45DD-8C75-B01DABE10D1A}">
      <dgm:prSet/>
      <dgm:spPr/>
      <dgm:t>
        <a:bodyPr/>
        <a:lstStyle/>
        <a:p>
          <a:endParaRPr lang="pt-BR" sz="1000">
            <a:latin typeface="Times New Roman" pitchFamily="18" charset="0"/>
            <a:cs typeface="Times New Roman" pitchFamily="18" charset="0"/>
          </a:endParaRPr>
        </a:p>
      </dgm:t>
    </dgm:pt>
    <dgm:pt modelId="{103E5978-941A-45F1-B1D3-C506CFE56033}" type="sibTrans" cxnId="{4B643F5A-6029-45DD-8C75-B01DABE10D1A}">
      <dgm:prSet/>
      <dgm:spPr/>
      <dgm:t>
        <a:bodyPr/>
        <a:lstStyle/>
        <a:p>
          <a:endParaRPr lang="pt-BR" sz="1000">
            <a:latin typeface="Times New Roman" pitchFamily="18" charset="0"/>
            <a:cs typeface="Times New Roman" pitchFamily="18" charset="0"/>
          </a:endParaRPr>
        </a:p>
      </dgm:t>
    </dgm:pt>
    <dgm:pt modelId="{28BF09C1-6A1E-4E7E-976F-60951DA5ABA8}">
      <dgm:prSet phldrT="[Texto]" custT="1"/>
      <dgm:spPr/>
      <dgm:t>
        <a:bodyPr/>
        <a:lstStyle/>
        <a:p>
          <a:r>
            <a:rPr lang="pt-BR" sz="1000">
              <a:latin typeface="Times New Roman" pitchFamily="18" charset="0"/>
              <a:cs typeface="Times New Roman" pitchFamily="18" charset="0"/>
            </a:rPr>
            <a:t>Políticas de proteção especial</a:t>
          </a:r>
        </a:p>
      </dgm:t>
    </dgm:pt>
    <dgm:pt modelId="{A1672117-7E16-49ED-BEFB-9FD1C9D7D02B}" type="parTrans" cxnId="{28FE0755-AE86-41E1-B601-A3B6EA0DDD31}">
      <dgm:prSet/>
      <dgm:spPr/>
      <dgm:t>
        <a:bodyPr/>
        <a:lstStyle/>
        <a:p>
          <a:endParaRPr lang="pt-BR" sz="1000">
            <a:latin typeface="Times New Roman" pitchFamily="18" charset="0"/>
            <a:cs typeface="Times New Roman" pitchFamily="18" charset="0"/>
          </a:endParaRPr>
        </a:p>
      </dgm:t>
    </dgm:pt>
    <dgm:pt modelId="{E60D1B6F-48D7-4EA9-968F-FD4B0C5CE4EC}" type="sibTrans" cxnId="{28FE0755-AE86-41E1-B601-A3B6EA0DDD31}">
      <dgm:prSet/>
      <dgm:spPr/>
      <dgm:t>
        <a:bodyPr/>
        <a:lstStyle/>
        <a:p>
          <a:endParaRPr lang="pt-BR" sz="1000">
            <a:latin typeface="Times New Roman" pitchFamily="18" charset="0"/>
            <a:cs typeface="Times New Roman" pitchFamily="18" charset="0"/>
          </a:endParaRPr>
        </a:p>
      </dgm:t>
    </dgm:pt>
    <dgm:pt modelId="{3DBF602D-526F-4413-82F5-0054048AF97C}">
      <dgm:prSet phldrT="[Texto]" custT="1"/>
      <dgm:spPr/>
      <dgm:t>
        <a:bodyPr/>
        <a:lstStyle/>
        <a:p>
          <a:r>
            <a:rPr lang="pt-BR" sz="1000">
              <a:latin typeface="Times New Roman" pitchFamily="18" charset="0"/>
              <a:cs typeface="Times New Roman" pitchFamily="18" charset="0"/>
            </a:rPr>
            <a:t>Políticas de Assistência Social</a:t>
          </a:r>
        </a:p>
      </dgm:t>
    </dgm:pt>
    <dgm:pt modelId="{9A90A9B0-9F9A-4AEA-B001-34FFB2FD864F}" type="parTrans" cxnId="{70212719-C5DF-450E-8AF8-8B9D3E1F2734}">
      <dgm:prSet/>
      <dgm:spPr/>
      <dgm:t>
        <a:bodyPr/>
        <a:lstStyle/>
        <a:p>
          <a:endParaRPr lang="pt-BR" sz="1000">
            <a:latin typeface="Times New Roman" pitchFamily="18" charset="0"/>
            <a:cs typeface="Times New Roman" pitchFamily="18" charset="0"/>
          </a:endParaRPr>
        </a:p>
      </dgm:t>
    </dgm:pt>
    <dgm:pt modelId="{9997C601-260E-432B-A299-F31A4AC96243}" type="sibTrans" cxnId="{70212719-C5DF-450E-8AF8-8B9D3E1F2734}">
      <dgm:prSet/>
      <dgm:spPr/>
      <dgm:t>
        <a:bodyPr/>
        <a:lstStyle/>
        <a:p>
          <a:endParaRPr lang="pt-BR" sz="1000">
            <a:latin typeface="Times New Roman" pitchFamily="18" charset="0"/>
            <a:cs typeface="Times New Roman" pitchFamily="18" charset="0"/>
          </a:endParaRPr>
        </a:p>
      </dgm:t>
    </dgm:pt>
    <dgm:pt modelId="{3C5C3E61-20B9-4E09-90B1-2DCB840CE562}">
      <dgm:prSet phldrT="[Texto]" custT="1"/>
      <dgm:spPr/>
      <dgm:t>
        <a:bodyPr/>
        <a:lstStyle/>
        <a:p>
          <a:r>
            <a:rPr lang="pt-BR" sz="1000">
              <a:latin typeface="Times New Roman" pitchFamily="18" charset="0"/>
              <a:cs typeface="Times New Roman" pitchFamily="18" charset="0"/>
            </a:rPr>
            <a:t>Políticas sociais básicas</a:t>
          </a:r>
        </a:p>
      </dgm:t>
    </dgm:pt>
    <dgm:pt modelId="{76CD8036-FD8B-4322-BB60-EE5D9318DA9E}" type="parTrans" cxnId="{60E99F87-9638-4445-A432-EB4CFB919ADC}">
      <dgm:prSet/>
      <dgm:spPr/>
      <dgm:t>
        <a:bodyPr/>
        <a:lstStyle/>
        <a:p>
          <a:endParaRPr lang="pt-BR" sz="1000">
            <a:latin typeface="Times New Roman" pitchFamily="18" charset="0"/>
            <a:cs typeface="Times New Roman" pitchFamily="18" charset="0"/>
          </a:endParaRPr>
        </a:p>
      </dgm:t>
    </dgm:pt>
    <dgm:pt modelId="{533B8F40-04D3-4ADA-8451-92803996090D}" type="sibTrans" cxnId="{60E99F87-9638-4445-A432-EB4CFB919ADC}">
      <dgm:prSet/>
      <dgm:spPr/>
      <dgm:t>
        <a:bodyPr/>
        <a:lstStyle/>
        <a:p>
          <a:endParaRPr lang="pt-BR" sz="1000">
            <a:latin typeface="Times New Roman" pitchFamily="18" charset="0"/>
            <a:cs typeface="Times New Roman" pitchFamily="18" charset="0"/>
          </a:endParaRPr>
        </a:p>
      </dgm:t>
    </dgm:pt>
    <dgm:pt modelId="{7CC79D87-1E58-4AE4-B1F9-430F184DD44F}" type="pres">
      <dgm:prSet presAssocID="{DFF61798-B92C-4822-A78B-E3BFCEBF7FF5}" presName="compositeShape" presStyleCnt="0">
        <dgm:presLayoutVars>
          <dgm:dir/>
          <dgm:resizeHandles/>
        </dgm:presLayoutVars>
      </dgm:prSet>
      <dgm:spPr/>
    </dgm:pt>
    <dgm:pt modelId="{A0C580EB-87EA-4B6D-901C-1B941191FDE8}" type="pres">
      <dgm:prSet presAssocID="{DFF61798-B92C-4822-A78B-E3BFCEBF7FF5}" presName="pyramid" presStyleLbl="node1" presStyleIdx="0" presStyleCnt="1" custScaleX="128307"/>
      <dgm:spPr>
        <a:solidFill>
          <a:srgbClr val="2990CF"/>
        </a:solidFill>
      </dgm:spPr>
    </dgm:pt>
    <dgm:pt modelId="{320DA244-80E5-48AB-A7C0-6B26FB183264}" type="pres">
      <dgm:prSet presAssocID="{DFF61798-B92C-4822-A78B-E3BFCEBF7FF5}" presName="theList" presStyleCnt="0"/>
      <dgm:spPr/>
    </dgm:pt>
    <dgm:pt modelId="{0192A771-AC7C-47AB-BF7C-CDB01B1FA2A3}" type="pres">
      <dgm:prSet presAssocID="{FC4D6547-5860-43CF-8A16-EFCF5BECA174}" presName="aNode" presStyleLbl="fgAcc1" presStyleIdx="0" presStyleCnt="4" custScaleX="115718" custLinFactY="9651" custLinFactNeighborY="100000">
        <dgm:presLayoutVars>
          <dgm:bulletEnabled val="1"/>
        </dgm:presLayoutVars>
      </dgm:prSet>
      <dgm:spPr/>
      <dgm:t>
        <a:bodyPr/>
        <a:lstStyle/>
        <a:p>
          <a:endParaRPr lang="pt-BR"/>
        </a:p>
      </dgm:t>
    </dgm:pt>
    <dgm:pt modelId="{6CF84ADF-7489-42AA-B579-2DC3AED5840D}" type="pres">
      <dgm:prSet presAssocID="{FC4D6547-5860-43CF-8A16-EFCF5BECA174}" presName="aSpace" presStyleCnt="0"/>
      <dgm:spPr/>
    </dgm:pt>
    <dgm:pt modelId="{176B0DE5-0FD3-4F3D-B171-291F7504A040}" type="pres">
      <dgm:prSet presAssocID="{28BF09C1-6A1E-4E7E-976F-60951DA5ABA8}" presName="aNode" presStyleLbl="fgAcc1" presStyleIdx="1" presStyleCnt="4" custScaleX="115718" custLinFactY="14081" custLinFactNeighborY="100000">
        <dgm:presLayoutVars>
          <dgm:bulletEnabled val="1"/>
        </dgm:presLayoutVars>
      </dgm:prSet>
      <dgm:spPr/>
      <dgm:t>
        <a:bodyPr/>
        <a:lstStyle/>
        <a:p>
          <a:endParaRPr lang="pt-BR"/>
        </a:p>
      </dgm:t>
    </dgm:pt>
    <dgm:pt modelId="{628EECA7-D2F4-4CC9-9453-BB9B9E84AA38}" type="pres">
      <dgm:prSet presAssocID="{28BF09C1-6A1E-4E7E-976F-60951DA5ABA8}" presName="aSpace" presStyleCnt="0"/>
      <dgm:spPr/>
    </dgm:pt>
    <dgm:pt modelId="{EC09848B-354B-4B51-9881-8F96A86A6601}" type="pres">
      <dgm:prSet presAssocID="{3DBF602D-526F-4413-82F5-0054048AF97C}" presName="aNode" presStyleLbl="fgAcc1" presStyleIdx="2" presStyleCnt="4" custScaleX="115718" custLinFactY="18511" custLinFactNeighborY="100000">
        <dgm:presLayoutVars>
          <dgm:bulletEnabled val="1"/>
        </dgm:presLayoutVars>
      </dgm:prSet>
      <dgm:spPr/>
      <dgm:t>
        <a:bodyPr/>
        <a:lstStyle/>
        <a:p>
          <a:endParaRPr lang="pt-BR"/>
        </a:p>
      </dgm:t>
    </dgm:pt>
    <dgm:pt modelId="{E135F19F-5840-48B9-9970-F4DCC6F23FAD}" type="pres">
      <dgm:prSet presAssocID="{3DBF602D-526F-4413-82F5-0054048AF97C}" presName="aSpace" presStyleCnt="0"/>
      <dgm:spPr/>
    </dgm:pt>
    <dgm:pt modelId="{42B01F09-29DD-4BE2-97C2-F21D6F7333C8}" type="pres">
      <dgm:prSet presAssocID="{3C5C3E61-20B9-4E09-90B1-2DCB840CE562}" presName="aNode" presStyleLbl="fgAcc1" presStyleIdx="3" presStyleCnt="4" custScaleX="115718" custLinFactY="22941" custLinFactNeighborY="100000">
        <dgm:presLayoutVars>
          <dgm:bulletEnabled val="1"/>
        </dgm:presLayoutVars>
      </dgm:prSet>
      <dgm:spPr/>
      <dgm:t>
        <a:bodyPr/>
        <a:lstStyle/>
        <a:p>
          <a:endParaRPr lang="pt-BR"/>
        </a:p>
      </dgm:t>
    </dgm:pt>
    <dgm:pt modelId="{415E09D2-445B-4578-BEB5-F0835BF43E56}" type="pres">
      <dgm:prSet presAssocID="{3C5C3E61-20B9-4E09-90B1-2DCB840CE562}" presName="aSpace" presStyleCnt="0"/>
      <dgm:spPr/>
    </dgm:pt>
  </dgm:ptLst>
  <dgm:cxnLst>
    <dgm:cxn modelId="{4B643F5A-6029-45DD-8C75-B01DABE10D1A}" srcId="{DFF61798-B92C-4822-A78B-E3BFCEBF7FF5}" destId="{FC4D6547-5860-43CF-8A16-EFCF5BECA174}" srcOrd="0" destOrd="0" parTransId="{4D5CDBF5-35B6-432E-A1C0-BD6F55082339}" sibTransId="{103E5978-941A-45F1-B1D3-C506CFE56033}"/>
    <dgm:cxn modelId="{3514A8BB-6C30-4F1A-B9F7-43F9804C15D4}" type="presOf" srcId="{DFF61798-B92C-4822-A78B-E3BFCEBF7FF5}" destId="{7CC79D87-1E58-4AE4-B1F9-430F184DD44F}" srcOrd="0" destOrd="0" presId="urn:microsoft.com/office/officeart/2005/8/layout/pyramid2"/>
    <dgm:cxn modelId="{28FE0755-AE86-41E1-B601-A3B6EA0DDD31}" srcId="{DFF61798-B92C-4822-A78B-E3BFCEBF7FF5}" destId="{28BF09C1-6A1E-4E7E-976F-60951DA5ABA8}" srcOrd="1" destOrd="0" parTransId="{A1672117-7E16-49ED-BEFB-9FD1C9D7D02B}" sibTransId="{E60D1B6F-48D7-4EA9-968F-FD4B0C5CE4EC}"/>
    <dgm:cxn modelId="{60E99F87-9638-4445-A432-EB4CFB919ADC}" srcId="{DFF61798-B92C-4822-A78B-E3BFCEBF7FF5}" destId="{3C5C3E61-20B9-4E09-90B1-2DCB840CE562}" srcOrd="3" destOrd="0" parTransId="{76CD8036-FD8B-4322-BB60-EE5D9318DA9E}" sibTransId="{533B8F40-04D3-4ADA-8451-92803996090D}"/>
    <dgm:cxn modelId="{D7FDF1E3-AC75-42B9-9334-DD17E9CA1586}" type="presOf" srcId="{3DBF602D-526F-4413-82F5-0054048AF97C}" destId="{EC09848B-354B-4B51-9881-8F96A86A6601}" srcOrd="0" destOrd="0" presId="urn:microsoft.com/office/officeart/2005/8/layout/pyramid2"/>
    <dgm:cxn modelId="{0983D0DA-5D7F-47EF-870A-064AB8A62094}" type="presOf" srcId="{FC4D6547-5860-43CF-8A16-EFCF5BECA174}" destId="{0192A771-AC7C-47AB-BF7C-CDB01B1FA2A3}" srcOrd="0" destOrd="0" presId="urn:microsoft.com/office/officeart/2005/8/layout/pyramid2"/>
    <dgm:cxn modelId="{F8950474-A09D-4D89-8ABB-F715C7FB785B}" type="presOf" srcId="{28BF09C1-6A1E-4E7E-976F-60951DA5ABA8}" destId="{176B0DE5-0FD3-4F3D-B171-291F7504A040}" srcOrd="0" destOrd="0" presId="urn:microsoft.com/office/officeart/2005/8/layout/pyramid2"/>
    <dgm:cxn modelId="{70212719-C5DF-450E-8AF8-8B9D3E1F2734}" srcId="{DFF61798-B92C-4822-A78B-E3BFCEBF7FF5}" destId="{3DBF602D-526F-4413-82F5-0054048AF97C}" srcOrd="2" destOrd="0" parTransId="{9A90A9B0-9F9A-4AEA-B001-34FFB2FD864F}" sibTransId="{9997C601-260E-432B-A299-F31A4AC96243}"/>
    <dgm:cxn modelId="{CC2781AB-9664-49FD-97EA-B26923CB9A16}" type="presOf" srcId="{3C5C3E61-20B9-4E09-90B1-2DCB840CE562}" destId="{42B01F09-29DD-4BE2-97C2-F21D6F7333C8}" srcOrd="0" destOrd="0" presId="urn:microsoft.com/office/officeart/2005/8/layout/pyramid2"/>
    <dgm:cxn modelId="{B7EEB6B6-FF7B-405A-A16F-5404BF394B10}" type="presParOf" srcId="{7CC79D87-1E58-4AE4-B1F9-430F184DD44F}" destId="{A0C580EB-87EA-4B6D-901C-1B941191FDE8}" srcOrd="0" destOrd="0" presId="urn:microsoft.com/office/officeart/2005/8/layout/pyramid2"/>
    <dgm:cxn modelId="{8B97FAFC-2116-472C-9504-637A8A6C73F5}" type="presParOf" srcId="{7CC79D87-1E58-4AE4-B1F9-430F184DD44F}" destId="{320DA244-80E5-48AB-A7C0-6B26FB183264}" srcOrd="1" destOrd="0" presId="urn:microsoft.com/office/officeart/2005/8/layout/pyramid2"/>
    <dgm:cxn modelId="{F2DCD24D-5CF4-4BCC-883F-7574B633B8DE}" type="presParOf" srcId="{320DA244-80E5-48AB-A7C0-6B26FB183264}" destId="{0192A771-AC7C-47AB-BF7C-CDB01B1FA2A3}" srcOrd="0" destOrd="0" presId="urn:microsoft.com/office/officeart/2005/8/layout/pyramid2"/>
    <dgm:cxn modelId="{A1E1ACF3-F933-4727-A8E3-550B8E2B3C9F}" type="presParOf" srcId="{320DA244-80E5-48AB-A7C0-6B26FB183264}" destId="{6CF84ADF-7489-42AA-B579-2DC3AED5840D}" srcOrd="1" destOrd="0" presId="urn:microsoft.com/office/officeart/2005/8/layout/pyramid2"/>
    <dgm:cxn modelId="{5941F958-F72C-458A-BB4C-34652A9C3448}" type="presParOf" srcId="{320DA244-80E5-48AB-A7C0-6B26FB183264}" destId="{176B0DE5-0FD3-4F3D-B171-291F7504A040}" srcOrd="2" destOrd="0" presId="urn:microsoft.com/office/officeart/2005/8/layout/pyramid2"/>
    <dgm:cxn modelId="{1A8FDB36-848B-43C5-BD4E-6DEED0D1C99F}" type="presParOf" srcId="{320DA244-80E5-48AB-A7C0-6B26FB183264}" destId="{628EECA7-D2F4-4CC9-9453-BB9B9E84AA38}" srcOrd="3" destOrd="0" presId="urn:microsoft.com/office/officeart/2005/8/layout/pyramid2"/>
    <dgm:cxn modelId="{34B3AF75-96F4-488C-AF54-8606271F58E4}" type="presParOf" srcId="{320DA244-80E5-48AB-A7C0-6B26FB183264}" destId="{EC09848B-354B-4B51-9881-8F96A86A6601}" srcOrd="4" destOrd="0" presId="urn:microsoft.com/office/officeart/2005/8/layout/pyramid2"/>
    <dgm:cxn modelId="{33DB75D9-7A46-446F-8C34-3856F0EDDF2C}" type="presParOf" srcId="{320DA244-80E5-48AB-A7C0-6B26FB183264}" destId="{E135F19F-5840-48B9-9970-F4DCC6F23FAD}" srcOrd="5" destOrd="0" presId="urn:microsoft.com/office/officeart/2005/8/layout/pyramid2"/>
    <dgm:cxn modelId="{8650A657-BE44-4F5B-9328-B93C23406BF5}" type="presParOf" srcId="{320DA244-80E5-48AB-A7C0-6B26FB183264}" destId="{42B01F09-29DD-4BE2-97C2-F21D6F7333C8}" srcOrd="6" destOrd="0" presId="urn:microsoft.com/office/officeart/2005/8/layout/pyramid2"/>
    <dgm:cxn modelId="{F9A1A7AE-03FA-4A35-8E1A-9155991817CC}" type="presParOf" srcId="{320DA244-80E5-48AB-A7C0-6B26FB183264}" destId="{415E09D2-445B-4578-BEB5-F0835BF43E56}" srcOrd="7" destOrd="0" presId="urn:microsoft.com/office/officeart/2005/8/layout/pyramid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C580EB-87EA-4B6D-901C-1B941191FDE8}">
      <dsp:nvSpPr>
        <dsp:cNvPr id="0" name=""/>
        <dsp:cNvSpPr/>
      </dsp:nvSpPr>
      <dsp:spPr>
        <a:xfrm>
          <a:off x="1239629" y="0"/>
          <a:ext cx="3128637" cy="2438400"/>
        </a:xfrm>
        <a:prstGeom prst="triangle">
          <a:avLst/>
        </a:prstGeom>
        <a:solidFill>
          <a:srgbClr val="2990CF"/>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92A771-AC7C-47AB-BF7C-CDB01B1FA2A3}">
      <dsp:nvSpPr>
        <dsp:cNvPr id="0" name=""/>
        <dsp:cNvSpPr/>
      </dsp:nvSpPr>
      <dsp:spPr>
        <a:xfrm>
          <a:off x="2679386" y="340077"/>
          <a:ext cx="1834084" cy="433387"/>
        </a:xfrm>
        <a:prstGeom prst="round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Políticas de garantia de direitos</a:t>
          </a:r>
        </a:p>
      </dsp:txBody>
      <dsp:txXfrm>
        <a:off x="2700542" y="361233"/>
        <a:ext cx="1791772" cy="391075"/>
      </dsp:txXfrm>
    </dsp:sp>
    <dsp:sp modelId="{176B0DE5-0FD3-4F3D-B171-291F7504A040}">
      <dsp:nvSpPr>
        <dsp:cNvPr id="0" name=""/>
        <dsp:cNvSpPr/>
      </dsp:nvSpPr>
      <dsp:spPr>
        <a:xfrm>
          <a:off x="2679386" y="846837"/>
          <a:ext cx="1834084" cy="433387"/>
        </a:xfrm>
        <a:prstGeom prst="round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Políticas de proteção especial</a:t>
          </a:r>
        </a:p>
      </dsp:txBody>
      <dsp:txXfrm>
        <a:off x="2700542" y="867993"/>
        <a:ext cx="1791772" cy="391075"/>
      </dsp:txXfrm>
    </dsp:sp>
    <dsp:sp modelId="{EC09848B-354B-4B51-9881-8F96A86A6601}">
      <dsp:nvSpPr>
        <dsp:cNvPr id="0" name=""/>
        <dsp:cNvSpPr/>
      </dsp:nvSpPr>
      <dsp:spPr>
        <a:xfrm>
          <a:off x="2679386" y="1353597"/>
          <a:ext cx="1834084" cy="433387"/>
        </a:xfrm>
        <a:prstGeom prst="round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Políticas de Assistência Social</a:t>
          </a:r>
        </a:p>
      </dsp:txBody>
      <dsp:txXfrm>
        <a:off x="2700542" y="1374753"/>
        <a:ext cx="1791772" cy="391075"/>
      </dsp:txXfrm>
    </dsp:sp>
    <dsp:sp modelId="{42B01F09-29DD-4BE2-97C2-F21D6F7333C8}">
      <dsp:nvSpPr>
        <dsp:cNvPr id="0" name=""/>
        <dsp:cNvSpPr/>
      </dsp:nvSpPr>
      <dsp:spPr>
        <a:xfrm>
          <a:off x="2679386" y="1860357"/>
          <a:ext cx="1834084" cy="433387"/>
        </a:xfrm>
        <a:prstGeom prst="round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Políticas sociais básicas</a:t>
          </a:r>
        </a:p>
      </dsp:txBody>
      <dsp:txXfrm>
        <a:off x="2700542" y="1881513"/>
        <a:ext cx="1791772" cy="3910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Flux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DE27F3-104F-4B42-AD08-477E37D4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18279</Words>
  <Characters>98710</Characters>
  <Application>Microsoft Office Word</Application>
  <DocSecurity>0</DocSecurity>
  <Lines>822</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EGEM</dc:creator>
  <cp:lastModifiedBy>EGEM</cp:lastModifiedBy>
  <cp:revision>3</cp:revision>
  <cp:lastPrinted>2015-05-13T12:48:00Z</cp:lastPrinted>
  <dcterms:created xsi:type="dcterms:W3CDTF">2015-05-13T12:47:00Z</dcterms:created>
  <dcterms:modified xsi:type="dcterms:W3CDTF">2015-05-13T12:49:00Z</dcterms:modified>
</cp:coreProperties>
</file>